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16" w:rsidRDefault="00D241F8">
      <w:r>
        <w:t>JVIM 2013</w:t>
      </w:r>
      <w:proofErr w:type="gramStart"/>
      <w:r>
        <w:t>;27:250</w:t>
      </w:r>
      <w:proofErr w:type="gramEnd"/>
      <w:r>
        <w:t>-258</w:t>
      </w:r>
    </w:p>
    <w:p w:rsidR="00D241F8" w:rsidRDefault="00D241F8">
      <w:proofErr w:type="gramStart"/>
      <w:r>
        <w:t>Effect of N-</w:t>
      </w:r>
      <w:proofErr w:type="spellStart"/>
      <w:r>
        <w:t>acetylcystine</w:t>
      </w:r>
      <w:proofErr w:type="spellEnd"/>
      <w:r>
        <w:t xml:space="preserve"> supplementation on intracellular glutathione, urine </w:t>
      </w:r>
      <w:proofErr w:type="spellStart"/>
      <w:r>
        <w:t>isoprostanes</w:t>
      </w:r>
      <w:proofErr w:type="spellEnd"/>
      <w:r>
        <w:t>, clinical score, and survival in hospitalized ill dogs.</w:t>
      </w:r>
      <w:proofErr w:type="gramEnd"/>
      <w:r>
        <w:t xml:space="preserve"> </w:t>
      </w:r>
    </w:p>
    <w:p w:rsidR="00D241F8" w:rsidRDefault="00D241F8">
      <w:proofErr w:type="spellStart"/>
      <w:r>
        <w:t>Viviano</w:t>
      </w:r>
      <w:proofErr w:type="spellEnd"/>
      <w:r>
        <w:t xml:space="preserve"> KR, </w:t>
      </w:r>
      <w:proofErr w:type="spellStart"/>
      <w:r>
        <w:t>VanderWielen</w:t>
      </w:r>
      <w:proofErr w:type="spellEnd"/>
      <w:r>
        <w:t xml:space="preserve"> B</w:t>
      </w:r>
    </w:p>
    <w:p w:rsidR="00D241F8" w:rsidRDefault="00D241F8">
      <w:r>
        <w:rPr>
          <w:noProof/>
        </w:rPr>
        <w:drawing>
          <wp:inline distT="0" distB="0" distL="0" distR="0">
            <wp:extent cx="6528435" cy="3104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1F8" w:rsidRDefault="003F47C9" w:rsidP="00D241F8">
      <w:pPr>
        <w:pStyle w:val="ListParagraph"/>
        <w:numPr>
          <w:ilvl w:val="0"/>
          <w:numId w:val="1"/>
        </w:numPr>
      </w:pPr>
      <w:r>
        <w:t>Dogs recruited from animals admitted to hospital – does not say on what basis they were recruited</w:t>
      </w:r>
    </w:p>
    <w:p w:rsidR="003F47C9" w:rsidRDefault="003F47C9" w:rsidP="00D241F8">
      <w:pPr>
        <w:pStyle w:val="ListParagraph"/>
        <w:numPr>
          <w:ilvl w:val="0"/>
          <w:numId w:val="1"/>
        </w:numPr>
      </w:pPr>
      <w:r>
        <w:t>Within 24 hours of admit were given 140 mg/kg NAC and then 70 mg/kg q6h for a total of 8 doses</w:t>
      </w:r>
    </w:p>
    <w:p w:rsidR="003F47C9" w:rsidRDefault="003F47C9" w:rsidP="00D241F8">
      <w:pPr>
        <w:pStyle w:val="ListParagraph"/>
        <w:numPr>
          <w:ilvl w:val="0"/>
          <w:numId w:val="1"/>
        </w:numPr>
      </w:pPr>
      <w:r>
        <w:t>Survival prediction index clinical score was performed for each patient before and after antioxidant treatment</w:t>
      </w:r>
    </w:p>
    <w:p w:rsidR="003F47C9" w:rsidRDefault="003F47C9" w:rsidP="00D241F8">
      <w:pPr>
        <w:pStyle w:val="ListParagraph"/>
        <w:numPr>
          <w:ilvl w:val="0"/>
          <w:numId w:val="1"/>
        </w:numPr>
      </w:pPr>
      <w:r>
        <w:t>30 dogs in each group analyzed, although 12 dogs were enrolled/randomized but data was excluded b/c they were discharged before completion</w:t>
      </w:r>
    </w:p>
    <w:p w:rsidR="003F47C9" w:rsidRDefault="005658CE" w:rsidP="00D241F8">
      <w:pPr>
        <w:pStyle w:val="ListParagraph"/>
        <w:numPr>
          <w:ilvl w:val="0"/>
          <w:numId w:val="1"/>
        </w:numPr>
      </w:pPr>
      <w:r>
        <w:t>Dogs in NAC group were significantly older, dogs in the placebo group had significantly lower selenium at the start</w:t>
      </w:r>
    </w:p>
    <w:p w:rsidR="005658CE" w:rsidRDefault="005658CE" w:rsidP="00D241F8">
      <w:pPr>
        <w:pStyle w:val="ListParagraph"/>
        <w:numPr>
          <w:ilvl w:val="0"/>
          <w:numId w:val="1"/>
        </w:numPr>
      </w:pPr>
      <w:r>
        <w:t>Compared to healthy dogs, ill dogs had significantly lower vitamin E levels and increased IP/Cr ratio</w:t>
      </w:r>
    </w:p>
    <w:p w:rsidR="005658CE" w:rsidRDefault="005658CE" w:rsidP="00D241F8">
      <w:pPr>
        <w:pStyle w:val="ListParagraph"/>
        <w:numPr>
          <w:ilvl w:val="0"/>
          <w:numId w:val="1"/>
        </w:numPr>
      </w:pPr>
      <w:r>
        <w:t>Placebo group had decrease in RBC GSH level after treatment period</w:t>
      </w:r>
    </w:p>
    <w:p w:rsidR="005658CE" w:rsidRDefault="005658CE" w:rsidP="00D241F8">
      <w:pPr>
        <w:pStyle w:val="ListParagraph"/>
        <w:numPr>
          <w:ilvl w:val="0"/>
          <w:numId w:val="1"/>
        </w:numPr>
      </w:pPr>
      <w:r>
        <w:t>NAC group had increase in plasma cysteine concentration and RBC GSH level remained the same</w:t>
      </w:r>
    </w:p>
    <w:p w:rsidR="005658CE" w:rsidRDefault="005658CE" w:rsidP="00D241F8">
      <w:pPr>
        <w:pStyle w:val="ListParagraph"/>
        <w:numPr>
          <w:ilvl w:val="0"/>
          <w:numId w:val="1"/>
        </w:numPr>
      </w:pPr>
      <w:r>
        <w:t>No changed in vitamin E, selenium, urine IP/Cr ratio, and SPI2 scores in NAC group</w:t>
      </w:r>
    </w:p>
    <w:p w:rsidR="005658CE" w:rsidRDefault="005658CE" w:rsidP="00D241F8">
      <w:pPr>
        <w:pStyle w:val="ListParagraph"/>
        <w:numPr>
          <w:ilvl w:val="0"/>
          <w:numId w:val="1"/>
        </w:numPr>
      </w:pPr>
      <w:r>
        <w:t xml:space="preserve">No difference in survival to discharge between groups </w:t>
      </w:r>
    </w:p>
    <w:p w:rsidR="005658CE" w:rsidRDefault="005658CE" w:rsidP="005658CE"/>
    <w:p w:rsidR="005658CE" w:rsidRDefault="005658CE" w:rsidP="005658CE">
      <w:pPr>
        <w:pStyle w:val="ListParagraph"/>
        <w:numPr>
          <w:ilvl w:val="0"/>
          <w:numId w:val="2"/>
        </w:numPr>
      </w:pPr>
      <w:r>
        <w:t>Based on this study, which of the following is true in regards to hospitalized ill dogs:</w:t>
      </w:r>
    </w:p>
    <w:p w:rsidR="005658CE" w:rsidRDefault="005658CE" w:rsidP="005658CE">
      <w:pPr>
        <w:pStyle w:val="ListParagraph"/>
        <w:numPr>
          <w:ilvl w:val="1"/>
          <w:numId w:val="2"/>
        </w:numPr>
      </w:pPr>
      <w:r>
        <w:t>The administration of NAC to ill dogs improved survival</w:t>
      </w:r>
    </w:p>
    <w:p w:rsidR="005658CE" w:rsidRDefault="005658CE" w:rsidP="005658CE">
      <w:pPr>
        <w:pStyle w:val="ListParagraph"/>
        <w:numPr>
          <w:ilvl w:val="1"/>
          <w:numId w:val="2"/>
        </w:numPr>
      </w:pPr>
      <w:r>
        <w:t xml:space="preserve">The RBC GSH level decreases over time in ill hospitalized dogs. </w:t>
      </w:r>
    </w:p>
    <w:p w:rsidR="005658CE" w:rsidRDefault="005658CE" w:rsidP="005658CE">
      <w:pPr>
        <w:pStyle w:val="ListParagraph"/>
        <w:numPr>
          <w:ilvl w:val="1"/>
          <w:numId w:val="2"/>
        </w:numPr>
      </w:pPr>
      <w:r>
        <w:t>The administration of NAC decreases urine IP/Cr ratio in ill hospitalized dogs</w:t>
      </w:r>
    </w:p>
    <w:p w:rsidR="005658CE" w:rsidRDefault="00A209A0" w:rsidP="005658CE">
      <w:pPr>
        <w:pStyle w:val="ListParagraph"/>
        <w:numPr>
          <w:ilvl w:val="1"/>
          <w:numId w:val="2"/>
        </w:numPr>
      </w:pPr>
      <w:r>
        <w:t>Survival prediction index clinical score improved with NAC administration.</w:t>
      </w:r>
    </w:p>
    <w:p w:rsidR="00A209A0" w:rsidRDefault="00A209A0" w:rsidP="00A209A0"/>
    <w:p w:rsidR="00A209A0" w:rsidRDefault="00A209A0" w:rsidP="00A209A0"/>
    <w:p w:rsidR="00A209A0" w:rsidRDefault="00A209A0">
      <w:r>
        <w:br w:type="page"/>
      </w:r>
    </w:p>
    <w:p w:rsidR="00A209A0" w:rsidRDefault="00016C8D" w:rsidP="00A209A0">
      <w:r>
        <w:lastRenderedPageBreak/>
        <w:t>JVIM 2013</w:t>
      </w:r>
      <w:proofErr w:type="gramStart"/>
      <w:r>
        <w:t>;27:259</w:t>
      </w:r>
      <w:proofErr w:type="gramEnd"/>
      <w:r>
        <w:t>-267</w:t>
      </w:r>
    </w:p>
    <w:p w:rsidR="00016C8D" w:rsidRDefault="00016C8D" w:rsidP="00A209A0">
      <w:r>
        <w:t xml:space="preserve">Microbiologic and </w:t>
      </w:r>
      <w:proofErr w:type="spellStart"/>
      <w:r>
        <w:t>cytologic</w:t>
      </w:r>
      <w:proofErr w:type="spellEnd"/>
      <w:r>
        <w:t xml:space="preserve"> assessment of </w:t>
      </w:r>
      <w:proofErr w:type="spellStart"/>
      <w:r>
        <w:t>bronchoalveolar</w:t>
      </w:r>
      <w:proofErr w:type="spellEnd"/>
      <w:r>
        <w:t xml:space="preserve"> lavage fluid from dogs with lower respiratory tract infection: 105 cases (2001-2011)</w:t>
      </w:r>
    </w:p>
    <w:p w:rsidR="00016C8D" w:rsidRDefault="00016C8D" w:rsidP="00A209A0">
      <w:r>
        <w:t xml:space="preserve">Johnson LR, Queen EV, </w:t>
      </w:r>
      <w:proofErr w:type="spellStart"/>
      <w:r>
        <w:t>Vernau</w:t>
      </w:r>
      <w:proofErr w:type="spellEnd"/>
      <w:r>
        <w:t xml:space="preserve"> W, et al</w:t>
      </w:r>
    </w:p>
    <w:p w:rsidR="00016C8D" w:rsidRDefault="00016C8D" w:rsidP="00A209A0">
      <w:r>
        <w:rPr>
          <w:noProof/>
        </w:rPr>
        <w:drawing>
          <wp:inline distT="0" distB="0" distL="0" distR="0">
            <wp:extent cx="6326505" cy="29133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6E" w:rsidRDefault="00E3639E" w:rsidP="00BE646E">
      <w:pPr>
        <w:pStyle w:val="ListParagraph"/>
        <w:numPr>
          <w:ilvl w:val="0"/>
          <w:numId w:val="3"/>
        </w:numPr>
      </w:pPr>
      <w:r>
        <w:t xml:space="preserve">Dogs at </w:t>
      </w:r>
      <w:proofErr w:type="spellStart"/>
      <w:r>
        <w:t>UCDavis</w:t>
      </w:r>
      <w:proofErr w:type="spellEnd"/>
      <w:r>
        <w:t xml:space="preserve">, with positive bacterial cultures or </w:t>
      </w:r>
      <w:proofErr w:type="spellStart"/>
      <w:r>
        <w:t>suppurative</w:t>
      </w:r>
      <w:proofErr w:type="spellEnd"/>
      <w:r>
        <w:t xml:space="preserve"> inflammation with intracellular bacteria</w:t>
      </w:r>
    </w:p>
    <w:p w:rsidR="00E3639E" w:rsidRDefault="00E3639E" w:rsidP="00E3639E">
      <w:pPr>
        <w:pStyle w:val="ListParagraph"/>
        <w:numPr>
          <w:ilvl w:val="1"/>
          <w:numId w:val="3"/>
        </w:numPr>
      </w:pPr>
      <w:r>
        <w:t xml:space="preserve">Excluded dogs with bacteria isolated only from enrichment or with only rare bacterial colonies and no evidence of infection on cytology, presence of </w:t>
      </w:r>
      <w:proofErr w:type="spellStart"/>
      <w:r>
        <w:t>oropharyngeal</w:t>
      </w:r>
      <w:proofErr w:type="spellEnd"/>
      <w:r>
        <w:t xml:space="preserve"> contamination</w:t>
      </w:r>
    </w:p>
    <w:p w:rsidR="00E3639E" w:rsidRDefault="00E3639E" w:rsidP="00E3639E">
      <w:pPr>
        <w:pStyle w:val="ListParagraph"/>
        <w:numPr>
          <w:ilvl w:val="0"/>
          <w:numId w:val="3"/>
        </w:numPr>
      </w:pPr>
      <w:r>
        <w:t>105 dogs included for analysis</w:t>
      </w:r>
    </w:p>
    <w:p w:rsidR="00E3639E" w:rsidRDefault="00E3639E" w:rsidP="00E3639E">
      <w:pPr>
        <w:pStyle w:val="ListParagraph"/>
        <w:numPr>
          <w:ilvl w:val="0"/>
          <w:numId w:val="3"/>
        </w:numPr>
      </w:pPr>
      <w:r>
        <w:t>89/105 aerobic cultures grew, 18/104 anaerobic, and 30/99 Mycoplasma cultures</w:t>
      </w:r>
    </w:p>
    <w:p w:rsidR="00E3639E" w:rsidRDefault="00E3639E" w:rsidP="00E3639E">
      <w:pPr>
        <w:pStyle w:val="ListParagraph"/>
        <w:numPr>
          <w:ilvl w:val="1"/>
          <w:numId w:val="3"/>
        </w:numPr>
      </w:pPr>
      <w:r>
        <w:t>44% of dogs had single isolate grown</w:t>
      </w:r>
    </w:p>
    <w:p w:rsidR="00E3639E" w:rsidRDefault="00E3639E" w:rsidP="00E3639E">
      <w:pPr>
        <w:pStyle w:val="ListParagraph"/>
        <w:numPr>
          <w:ilvl w:val="1"/>
          <w:numId w:val="3"/>
        </w:numPr>
      </w:pPr>
      <w:r>
        <w:t>56% had multiple isolates grown</w:t>
      </w:r>
    </w:p>
    <w:p w:rsidR="00E3639E" w:rsidRDefault="00E3639E" w:rsidP="00E3639E">
      <w:pPr>
        <w:pStyle w:val="ListParagraph"/>
        <w:numPr>
          <w:ilvl w:val="0"/>
          <w:numId w:val="3"/>
        </w:numPr>
      </w:pPr>
      <w:r>
        <w:t xml:space="preserve">Most common: Mycoplasma (30%), </w:t>
      </w:r>
      <w:proofErr w:type="spellStart"/>
      <w:r>
        <w:t>Bordetella</w:t>
      </w:r>
      <w:proofErr w:type="spellEnd"/>
      <w:r>
        <w:t xml:space="preserve"> </w:t>
      </w:r>
      <w:proofErr w:type="spellStart"/>
      <w:r>
        <w:t>bronchiseptica</w:t>
      </w:r>
      <w:proofErr w:type="spellEnd"/>
      <w:r>
        <w:t xml:space="preserve"> (22%), </w:t>
      </w:r>
      <w:proofErr w:type="spellStart"/>
      <w:r>
        <w:t>Pasteurella</w:t>
      </w:r>
      <w:proofErr w:type="spellEnd"/>
      <w:r>
        <w:t xml:space="preserve"> (21%), </w:t>
      </w:r>
      <w:proofErr w:type="spellStart"/>
      <w:r>
        <w:t>Enterobacteriaceae</w:t>
      </w:r>
      <w:proofErr w:type="spellEnd"/>
      <w:r>
        <w:t xml:space="preserve"> (20%), and </w:t>
      </w:r>
      <w:proofErr w:type="spellStart"/>
      <w:r>
        <w:t>anerobes</w:t>
      </w:r>
      <w:proofErr w:type="spellEnd"/>
      <w:r>
        <w:t xml:space="preserve"> (17%)</w:t>
      </w:r>
    </w:p>
    <w:p w:rsidR="00E3639E" w:rsidRDefault="00660013" w:rsidP="00E3639E">
      <w:pPr>
        <w:pStyle w:val="ListParagraph"/>
        <w:numPr>
          <w:ilvl w:val="0"/>
          <w:numId w:val="3"/>
        </w:numPr>
      </w:pPr>
      <w:r>
        <w:t xml:space="preserve">78/105 dogs has </w:t>
      </w:r>
      <w:proofErr w:type="spellStart"/>
      <w:r>
        <w:t>suppurative</w:t>
      </w:r>
      <w:proofErr w:type="spellEnd"/>
      <w:r>
        <w:t xml:space="preserve"> septic inflammation identified </w:t>
      </w:r>
      <w:proofErr w:type="spellStart"/>
      <w:r>
        <w:t>cytologyically</w:t>
      </w:r>
      <w:proofErr w:type="spellEnd"/>
    </w:p>
    <w:p w:rsidR="00660013" w:rsidRDefault="00660013" w:rsidP="00E3639E">
      <w:pPr>
        <w:pStyle w:val="ListParagraph"/>
        <w:numPr>
          <w:ilvl w:val="0"/>
          <w:numId w:val="3"/>
        </w:numPr>
      </w:pPr>
      <w:r>
        <w:t xml:space="preserve">In 27 dogs w/o </w:t>
      </w:r>
      <w:proofErr w:type="spellStart"/>
      <w:r>
        <w:t>cytologic</w:t>
      </w:r>
      <w:proofErr w:type="spellEnd"/>
      <w:r>
        <w:t xml:space="preserve"> evidence intracellular bacteria mixed inflammation was seen in most cases, </w:t>
      </w:r>
      <w:proofErr w:type="spellStart"/>
      <w:r>
        <w:t>suppurative</w:t>
      </w:r>
      <w:proofErr w:type="spellEnd"/>
      <w:r>
        <w:t xml:space="preserve"> inflammation in the rest. </w:t>
      </w:r>
    </w:p>
    <w:p w:rsidR="00660013" w:rsidRDefault="00660013" w:rsidP="00E3639E">
      <w:pPr>
        <w:pStyle w:val="ListParagraph"/>
        <w:numPr>
          <w:ilvl w:val="0"/>
          <w:numId w:val="3"/>
        </w:numPr>
      </w:pPr>
      <w:r>
        <w:t>3 of 105 had intracellular bacteria on cytology but did not grow anything</w:t>
      </w:r>
    </w:p>
    <w:p w:rsidR="00660013" w:rsidRDefault="00660013" w:rsidP="00E3639E">
      <w:pPr>
        <w:pStyle w:val="ListParagraph"/>
        <w:numPr>
          <w:ilvl w:val="0"/>
          <w:numId w:val="3"/>
        </w:numPr>
      </w:pPr>
      <w:r>
        <w:t xml:space="preserve">Dogs with Mycoplasma were younger than dogs with enteric species, dogs with </w:t>
      </w:r>
      <w:proofErr w:type="spellStart"/>
      <w:r>
        <w:t>Bordetella</w:t>
      </w:r>
      <w:proofErr w:type="spellEnd"/>
      <w:r>
        <w:t xml:space="preserve"> isolated were younger then dogs with most other types of infection</w:t>
      </w:r>
    </w:p>
    <w:p w:rsidR="00660013" w:rsidRDefault="00660013" w:rsidP="00E3639E">
      <w:pPr>
        <w:pStyle w:val="ListParagraph"/>
        <w:numPr>
          <w:ilvl w:val="0"/>
          <w:numId w:val="3"/>
        </w:numPr>
      </w:pPr>
      <w:r>
        <w:t>Most dogs had a cough that was chronic, median duration 120 days</w:t>
      </w:r>
    </w:p>
    <w:p w:rsidR="00660013" w:rsidRDefault="00660013" w:rsidP="00E3639E">
      <w:pPr>
        <w:pStyle w:val="ListParagraph"/>
        <w:numPr>
          <w:ilvl w:val="0"/>
          <w:numId w:val="3"/>
        </w:numPr>
      </w:pPr>
      <w:proofErr w:type="spellStart"/>
      <w:r>
        <w:t>Bordetella</w:t>
      </w:r>
      <w:proofErr w:type="spellEnd"/>
      <w:r>
        <w:t xml:space="preserve"> was resistant to </w:t>
      </w:r>
      <w:proofErr w:type="spellStart"/>
      <w:r>
        <w:t>cephalosporins</w:t>
      </w:r>
      <w:proofErr w:type="spellEnd"/>
      <w:r>
        <w:t xml:space="preserve">, Pseudomonas was MDR but susceptible to </w:t>
      </w:r>
      <w:proofErr w:type="spellStart"/>
      <w:r>
        <w:t>amikacin</w:t>
      </w:r>
      <w:proofErr w:type="spellEnd"/>
      <w:r>
        <w:t>, most enteric isolates were very susceptible</w:t>
      </w:r>
      <w:bookmarkStart w:id="0" w:name="_GoBack"/>
      <w:bookmarkEnd w:id="0"/>
      <w:r>
        <w:t xml:space="preserve"> </w:t>
      </w:r>
    </w:p>
    <w:sectPr w:rsidR="00660013" w:rsidSect="00D241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24E1"/>
    <w:multiLevelType w:val="hybridMultilevel"/>
    <w:tmpl w:val="0F0E0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06EA0"/>
    <w:multiLevelType w:val="hybridMultilevel"/>
    <w:tmpl w:val="716C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80098"/>
    <w:multiLevelType w:val="hybridMultilevel"/>
    <w:tmpl w:val="3998F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F8"/>
    <w:rsid w:val="00005210"/>
    <w:rsid w:val="00007862"/>
    <w:rsid w:val="00016C8D"/>
    <w:rsid w:val="000A00C5"/>
    <w:rsid w:val="000E7CF5"/>
    <w:rsid w:val="001475E4"/>
    <w:rsid w:val="00162C93"/>
    <w:rsid w:val="00167EF8"/>
    <w:rsid w:val="001B074D"/>
    <w:rsid w:val="00251FD7"/>
    <w:rsid w:val="00281D51"/>
    <w:rsid w:val="00286113"/>
    <w:rsid w:val="002E76C0"/>
    <w:rsid w:val="00330EA5"/>
    <w:rsid w:val="003A03C2"/>
    <w:rsid w:val="003A2DA2"/>
    <w:rsid w:val="003E5D0E"/>
    <w:rsid w:val="003F47C9"/>
    <w:rsid w:val="004C7EB1"/>
    <w:rsid w:val="004D35CF"/>
    <w:rsid w:val="0053632E"/>
    <w:rsid w:val="00545944"/>
    <w:rsid w:val="005658CE"/>
    <w:rsid w:val="00587740"/>
    <w:rsid w:val="00611146"/>
    <w:rsid w:val="006471CD"/>
    <w:rsid w:val="00660013"/>
    <w:rsid w:val="006A6F23"/>
    <w:rsid w:val="006B4A6F"/>
    <w:rsid w:val="00716E0E"/>
    <w:rsid w:val="00753A56"/>
    <w:rsid w:val="00776427"/>
    <w:rsid w:val="0078704E"/>
    <w:rsid w:val="007915D9"/>
    <w:rsid w:val="007B762A"/>
    <w:rsid w:val="008362C5"/>
    <w:rsid w:val="0085681B"/>
    <w:rsid w:val="008D192B"/>
    <w:rsid w:val="00907A2C"/>
    <w:rsid w:val="009103AC"/>
    <w:rsid w:val="009276F6"/>
    <w:rsid w:val="009801F0"/>
    <w:rsid w:val="00993F13"/>
    <w:rsid w:val="009B6061"/>
    <w:rsid w:val="009C5F41"/>
    <w:rsid w:val="009D704B"/>
    <w:rsid w:val="009E069A"/>
    <w:rsid w:val="009F380E"/>
    <w:rsid w:val="00A209A0"/>
    <w:rsid w:val="00A43795"/>
    <w:rsid w:val="00AB024F"/>
    <w:rsid w:val="00AB50AD"/>
    <w:rsid w:val="00AC5D55"/>
    <w:rsid w:val="00AD0DAA"/>
    <w:rsid w:val="00B82016"/>
    <w:rsid w:val="00B97892"/>
    <w:rsid w:val="00BB7DF7"/>
    <w:rsid w:val="00BC2DA1"/>
    <w:rsid w:val="00BD2EB6"/>
    <w:rsid w:val="00BE646E"/>
    <w:rsid w:val="00C1570E"/>
    <w:rsid w:val="00CA2258"/>
    <w:rsid w:val="00D00CFB"/>
    <w:rsid w:val="00D14355"/>
    <w:rsid w:val="00D241F8"/>
    <w:rsid w:val="00D63813"/>
    <w:rsid w:val="00D75204"/>
    <w:rsid w:val="00DC2CAE"/>
    <w:rsid w:val="00DE6541"/>
    <w:rsid w:val="00E3639E"/>
    <w:rsid w:val="00E81A61"/>
    <w:rsid w:val="00E96149"/>
    <w:rsid w:val="00EB181D"/>
    <w:rsid w:val="00EB4D06"/>
    <w:rsid w:val="00ED02E6"/>
    <w:rsid w:val="00F14344"/>
    <w:rsid w:val="00F17206"/>
    <w:rsid w:val="00F3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241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41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241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41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NCSU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vthadmin</dc:creator>
  <cp:lastModifiedBy>vthadmin</cp:lastModifiedBy>
  <cp:revision>7</cp:revision>
  <dcterms:created xsi:type="dcterms:W3CDTF">2013-04-01T12:38:00Z</dcterms:created>
  <dcterms:modified xsi:type="dcterms:W3CDTF">2013-04-01T15:45:00Z</dcterms:modified>
</cp:coreProperties>
</file>