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720" w:rsidRDefault="00174720"/>
    <w:p w:rsidR="006138FF" w:rsidRPr="0076336A" w:rsidRDefault="00174720">
      <w:pPr>
        <w:rPr>
          <w:b/>
          <w:sz w:val="28"/>
          <w:szCs w:val="28"/>
        </w:rPr>
      </w:pPr>
      <w:proofErr w:type="spellStart"/>
      <w:r w:rsidRPr="0076336A">
        <w:rPr>
          <w:b/>
          <w:sz w:val="28"/>
          <w:szCs w:val="28"/>
        </w:rPr>
        <w:t>Ehmer</w:t>
      </w:r>
      <w:proofErr w:type="spellEnd"/>
      <w:r w:rsidRPr="0076336A">
        <w:rPr>
          <w:b/>
          <w:sz w:val="28"/>
          <w:szCs w:val="28"/>
        </w:rPr>
        <w:t xml:space="preserve"> Sling</w:t>
      </w:r>
    </w:p>
    <w:p w:rsidR="00174720" w:rsidRPr="0076336A" w:rsidRDefault="00174720" w:rsidP="00174720">
      <w:pPr>
        <w:spacing w:after="0" w:line="240" w:lineRule="auto"/>
        <w:rPr>
          <w:u w:val="single"/>
        </w:rPr>
      </w:pPr>
      <w:r w:rsidRPr="0076336A">
        <w:rPr>
          <w:u w:val="single"/>
        </w:rPr>
        <w:t xml:space="preserve">Indication: </w:t>
      </w:r>
    </w:p>
    <w:p w:rsidR="008808C7" w:rsidRDefault="008808C7" w:rsidP="00174720">
      <w:pPr>
        <w:spacing w:after="0" w:line="240" w:lineRule="auto"/>
      </w:pPr>
    </w:p>
    <w:p w:rsidR="00174720" w:rsidRDefault="00174720" w:rsidP="00174720">
      <w:pPr>
        <w:pStyle w:val="ListParagraph"/>
        <w:numPr>
          <w:ilvl w:val="0"/>
          <w:numId w:val="1"/>
        </w:numPr>
        <w:spacing w:after="0" w:line="240" w:lineRule="auto"/>
      </w:pPr>
      <w:r>
        <w:t>P</w:t>
      </w:r>
      <w:r w:rsidRPr="00174720">
        <w:t xml:space="preserve">artial immobilization of </w:t>
      </w:r>
      <w:proofErr w:type="spellStart"/>
      <w:r>
        <w:t>coxofemoral</w:t>
      </w:r>
      <w:proofErr w:type="spellEnd"/>
      <w:r w:rsidRPr="00174720">
        <w:t xml:space="preserve"> joint and prevention of weight bearing</w:t>
      </w:r>
    </w:p>
    <w:p w:rsidR="00174720" w:rsidRDefault="00174720" w:rsidP="00174720">
      <w:pPr>
        <w:pStyle w:val="ListParagraph"/>
        <w:numPr>
          <w:ilvl w:val="0"/>
          <w:numId w:val="1"/>
        </w:numPr>
      </w:pPr>
      <w:r>
        <w:t>I</w:t>
      </w:r>
      <w:r w:rsidRPr="00174720">
        <w:t>s used primarily following reduction of hip</w:t>
      </w:r>
      <w:r>
        <w:t xml:space="preserve"> luxation to prevent recurrence</w:t>
      </w:r>
    </w:p>
    <w:p w:rsidR="008808C7" w:rsidRDefault="008808C7" w:rsidP="008808C7">
      <w:pPr>
        <w:pStyle w:val="ListParagraph"/>
        <w:numPr>
          <w:ilvl w:val="0"/>
          <w:numId w:val="1"/>
        </w:numPr>
      </w:pPr>
      <w:r w:rsidRPr="008808C7">
        <w:t>provide in</w:t>
      </w:r>
      <w:r>
        <w:t>ternal rotation of the limb, fl</w:t>
      </w:r>
      <w:r w:rsidRPr="008808C7">
        <w:t>exion of the hip, and abduction of the limb</w:t>
      </w:r>
    </w:p>
    <w:p w:rsidR="00174720" w:rsidRPr="0076336A" w:rsidRDefault="00174720" w:rsidP="00174720">
      <w:pPr>
        <w:rPr>
          <w:u w:val="single"/>
        </w:rPr>
      </w:pPr>
      <w:r w:rsidRPr="0076336A">
        <w:rPr>
          <w:u w:val="single"/>
        </w:rPr>
        <w:t>Instruction:</w:t>
      </w:r>
    </w:p>
    <w:p w:rsidR="00174720" w:rsidRDefault="00174720" w:rsidP="00174720">
      <w:pPr>
        <w:pStyle w:val="ListParagraph"/>
        <w:numPr>
          <w:ilvl w:val="0"/>
          <w:numId w:val="2"/>
        </w:numPr>
        <w:spacing w:after="0" w:line="240" w:lineRule="auto"/>
      </w:pPr>
      <w:r>
        <w:t>Lightly pad the meta</w:t>
      </w:r>
      <w:r>
        <w:t>tarsal region with cast padding</w:t>
      </w:r>
    </w:p>
    <w:p w:rsidR="00174720" w:rsidRDefault="00174720" w:rsidP="00174720">
      <w:pPr>
        <w:pStyle w:val="ListParagraph"/>
        <w:numPr>
          <w:ilvl w:val="0"/>
          <w:numId w:val="2"/>
        </w:numPr>
        <w:spacing w:after="0" w:line="240" w:lineRule="auto"/>
      </w:pPr>
      <w:r>
        <w:t>Hold t</w:t>
      </w:r>
      <w:r>
        <w:t>he stifle and tarsus in flexion</w:t>
      </w:r>
    </w:p>
    <w:p w:rsidR="00174720" w:rsidRDefault="00174720" w:rsidP="00174720">
      <w:pPr>
        <w:pStyle w:val="ListParagraph"/>
        <w:numPr>
          <w:ilvl w:val="0"/>
          <w:numId w:val="2"/>
        </w:numPr>
        <w:spacing w:after="0" w:line="240" w:lineRule="auto"/>
      </w:pPr>
      <w:r>
        <w:t>Pass adhesive tape around the padded metatarsal region, coming up the lateral side of th</w:t>
      </w:r>
      <w:r>
        <w:t>e metatarsus</w:t>
      </w:r>
    </w:p>
    <w:p w:rsidR="00174720" w:rsidRDefault="00174720" w:rsidP="00174720">
      <w:pPr>
        <w:pStyle w:val="ListParagraph"/>
        <w:numPr>
          <w:ilvl w:val="0"/>
          <w:numId w:val="2"/>
        </w:numPr>
        <w:spacing w:after="0" w:line="240" w:lineRule="auto"/>
      </w:pPr>
      <w:r>
        <w:t>Twist tape 180</w:t>
      </w:r>
      <w:r w:rsidRPr="00174720">
        <w:rPr>
          <w:vertAlign w:val="superscript"/>
        </w:rPr>
        <w:t>○</w:t>
      </w:r>
      <w:r>
        <w:t xml:space="preserve"> to keep the adhesive side against the skin, </w:t>
      </w:r>
      <w:r>
        <w:t>and pass medially to the stifle</w:t>
      </w:r>
    </w:p>
    <w:p w:rsidR="00174720" w:rsidRDefault="00174720" w:rsidP="00174720">
      <w:pPr>
        <w:pStyle w:val="ListParagraph"/>
        <w:numPr>
          <w:ilvl w:val="0"/>
          <w:numId w:val="2"/>
        </w:numPr>
        <w:spacing w:after="0" w:line="240" w:lineRule="auto"/>
      </w:pPr>
      <w:r>
        <w:t>Pass the tape over the lateral thigh as far proximally into the inguinal region as possible</w:t>
      </w:r>
    </w:p>
    <w:p w:rsidR="00174720" w:rsidRDefault="00174720" w:rsidP="00174720">
      <w:pPr>
        <w:pStyle w:val="ListParagraph"/>
        <w:numPr>
          <w:ilvl w:val="0"/>
          <w:numId w:val="2"/>
        </w:numPr>
        <w:spacing w:after="0" w:line="240" w:lineRule="auto"/>
      </w:pPr>
      <w:r>
        <w:t>Again twist the tape to keep the adhesive against the skin, and p</w:t>
      </w:r>
      <w:r>
        <w:t>ass distally medial to the hock</w:t>
      </w:r>
    </w:p>
    <w:p w:rsidR="00174720" w:rsidRDefault="00174720" w:rsidP="00174720">
      <w:pPr>
        <w:pStyle w:val="ListParagraph"/>
        <w:numPr>
          <w:ilvl w:val="0"/>
          <w:numId w:val="2"/>
        </w:numPr>
        <w:spacing w:after="0" w:line="240" w:lineRule="auto"/>
      </w:pPr>
      <w:r>
        <w:t>Continue tape back up to the starting point at the latera</w:t>
      </w:r>
      <w:r>
        <w:t>l side of the metatarsal region</w:t>
      </w:r>
    </w:p>
    <w:p w:rsidR="00174720" w:rsidRDefault="00174720" w:rsidP="00174720">
      <w:pPr>
        <w:pStyle w:val="ListParagraph"/>
        <w:numPr>
          <w:ilvl w:val="0"/>
          <w:numId w:val="2"/>
        </w:numPr>
        <w:spacing w:after="0" w:line="240" w:lineRule="auto"/>
      </w:pPr>
      <w:r>
        <w:t>If maintaining hip reduction, following the last pattern, pass the tape over the lateral side of the flexed leg over the back and around the abdomen as a belly band; stick the tape</w:t>
      </w:r>
      <w:r>
        <w:t xml:space="preserve"> </w:t>
      </w:r>
      <w:r>
        <w:t>to itself on the abdominal wall, taking care to exclude the prepuce in male</w:t>
      </w:r>
      <w:r>
        <w:t xml:space="preserve">s </w:t>
      </w:r>
      <w:r>
        <w:t>Note: Adhesive tape must be stuck directly t</w:t>
      </w:r>
      <w:r>
        <w:t>o haired skin to avoid slippage</w:t>
      </w:r>
    </w:p>
    <w:p w:rsidR="00174720" w:rsidRDefault="00174720" w:rsidP="00174720">
      <w:pPr>
        <w:spacing w:after="0" w:line="240" w:lineRule="auto"/>
      </w:pPr>
    </w:p>
    <w:p w:rsidR="00174720" w:rsidRPr="0076336A" w:rsidRDefault="008808C7" w:rsidP="00174720">
      <w:pPr>
        <w:spacing w:after="0" w:line="240" w:lineRule="auto"/>
        <w:rPr>
          <w:u w:val="single"/>
        </w:rPr>
      </w:pPr>
      <w:r w:rsidRPr="0076336A">
        <w:rPr>
          <w:u w:val="single"/>
        </w:rPr>
        <w:t>Monitoring:</w:t>
      </w:r>
    </w:p>
    <w:p w:rsidR="008808C7" w:rsidRDefault="008808C7" w:rsidP="00174720">
      <w:pPr>
        <w:spacing w:after="0" w:line="240" w:lineRule="auto"/>
      </w:pPr>
    </w:p>
    <w:p w:rsidR="008808C7" w:rsidRDefault="008808C7" w:rsidP="008808C7">
      <w:pPr>
        <w:pStyle w:val="ListParagraph"/>
        <w:numPr>
          <w:ilvl w:val="0"/>
          <w:numId w:val="2"/>
        </w:numPr>
        <w:spacing w:after="0" w:line="240" w:lineRule="auto"/>
      </w:pPr>
      <w:r>
        <w:t>Check toes and distal limb at least q 12 h f</w:t>
      </w:r>
      <w:r>
        <w:t>or any signs of ischemic injury</w:t>
      </w:r>
    </w:p>
    <w:p w:rsidR="008808C7" w:rsidRDefault="008808C7" w:rsidP="008808C7">
      <w:pPr>
        <w:pStyle w:val="ListParagraph"/>
        <w:numPr>
          <w:ilvl w:val="0"/>
          <w:numId w:val="2"/>
        </w:numPr>
        <w:spacing w:after="0" w:line="240" w:lineRule="auto"/>
      </w:pPr>
      <w:r>
        <w:t>Monitor contact points of bandage materials, especially aro</w:t>
      </w:r>
      <w:r>
        <w:t>und bony prominences and joints</w:t>
      </w:r>
    </w:p>
    <w:p w:rsidR="00174720" w:rsidRDefault="00174720" w:rsidP="00174720">
      <w:pPr>
        <w:pStyle w:val="ListParagraph"/>
        <w:numPr>
          <w:ilvl w:val="0"/>
          <w:numId w:val="2"/>
        </w:numPr>
        <w:spacing w:after="0" w:line="240" w:lineRule="auto"/>
      </w:pPr>
      <w:r>
        <w:t>To avoid joint contracture, the sling should no</w:t>
      </w:r>
      <w:r w:rsidR="008808C7">
        <w:t>t be used for more than 2 weeks</w:t>
      </w:r>
    </w:p>
    <w:p w:rsidR="00174720" w:rsidRDefault="00174720" w:rsidP="00174720">
      <w:pPr>
        <w:pStyle w:val="ListParagraph"/>
        <w:numPr>
          <w:ilvl w:val="0"/>
          <w:numId w:val="2"/>
        </w:numPr>
        <w:spacing w:after="0" w:line="240" w:lineRule="auto"/>
      </w:pPr>
      <w:r>
        <w:t>The limb must be monitored frequentl</w:t>
      </w:r>
      <w:r w:rsidR="008808C7">
        <w:t>y for swelling or skin abrasion</w:t>
      </w:r>
    </w:p>
    <w:p w:rsidR="008808C7" w:rsidRDefault="008808C7" w:rsidP="008808C7">
      <w:pPr>
        <w:pStyle w:val="ListParagraph"/>
        <w:spacing w:after="0" w:line="240" w:lineRule="auto"/>
      </w:pPr>
    </w:p>
    <w:p w:rsidR="008808C7" w:rsidRDefault="008808C7" w:rsidP="008808C7">
      <w:pPr>
        <w:spacing w:after="0" w:line="240" w:lineRule="auto"/>
      </w:pPr>
      <w:r>
        <w:rPr>
          <w:noProof/>
        </w:rPr>
        <w:drawing>
          <wp:inline distT="0" distB="0" distL="0" distR="0">
            <wp:extent cx="7208738" cy="1657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072" cy="166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8C7" w:rsidRDefault="008808C7" w:rsidP="008808C7">
      <w:pPr>
        <w:spacing w:after="0" w:line="240" w:lineRule="auto"/>
      </w:pPr>
    </w:p>
    <w:p w:rsidR="008808C7" w:rsidRDefault="008808C7" w:rsidP="00B57A13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2844037" cy="18478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002" cy="1849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8C7" w:rsidRDefault="008808C7" w:rsidP="008808C7">
      <w:pPr>
        <w:spacing w:after="0" w:line="240" w:lineRule="auto"/>
      </w:pPr>
    </w:p>
    <w:p w:rsidR="008808C7" w:rsidRPr="0076336A" w:rsidRDefault="008808C7" w:rsidP="008808C7">
      <w:pPr>
        <w:spacing w:after="0" w:line="240" w:lineRule="auto"/>
        <w:rPr>
          <w:b/>
          <w:sz w:val="28"/>
          <w:szCs w:val="28"/>
        </w:rPr>
      </w:pPr>
      <w:r w:rsidRPr="0076336A">
        <w:rPr>
          <w:b/>
          <w:sz w:val="28"/>
          <w:szCs w:val="28"/>
        </w:rPr>
        <w:lastRenderedPageBreak/>
        <w:t>The 90/90 Sling</w:t>
      </w:r>
    </w:p>
    <w:p w:rsidR="00B57A13" w:rsidRDefault="00B57A13" w:rsidP="008808C7">
      <w:pPr>
        <w:spacing w:after="0" w:line="240" w:lineRule="auto"/>
      </w:pPr>
    </w:p>
    <w:p w:rsidR="00B57A13" w:rsidRPr="0076336A" w:rsidRDefault="00B57A13" w:rsidP="00B57A13">
      <w:pPr>
        <w:spacing w:after="0" w:line="240" w:lineRule="auto"/>
        <w:rPr>
          <w:u w:val="single"/>
        </w:rPr>
      </w:pPr>
      <w:r w:rsidRPr="0076336A">
        <w:rPr>
          <w:u w:val="single"/>
        </w:rPr>
        <w:t xml:space="preserve">Indication: </w:t>
      </w:r>
    </w:p>
    <w:p w:rsidR="00B57A13" w:rsidRDefault="00B57A13" w:rsidP="00B57A13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Preventing weight </w:t>
      </w:r>
      <w:r>
        <w:t xml:space="preserve"> bearing on a pelvic limb and/or achieving flexion of</w:t>
      </w:r>
      <w:r>
        <w:t xml:space="preserve"> the hock and stifl</w:t>
      </w:r>
      <w:r>
        <w:t>e joints</w:t>
      </w:r>
    </w:p>
    <w:p w:rsidR="00B57A13" w:rsidRDefault="00B57A13" w:rsidP="00B57A13">
      <w:pPr>
        <w:pStyle w:val="ListParagraph"/>
        <w:numPr>
          <w:ilvl w:val="0"/>
          <w:numId w:val="3"/>
        </w:numPr>
        <w:spacing w:after="0" w:line="240" w:lineRule="auto"/>
      </w:pPr>
      <w:r>
        <w:t>P</w:t>
      </w:r>
      <w:r>
        <w:t>reventing weight - bearing on a paw where significant</w:t>
      </w:r>
      <w:r>
        <w:t xml:space="preserve"> </w:t>
      </w:r>
      <w:r>
        <w:t xml:space="preserve">surgery had been done on the pads, such as pad </w:t>
      </w:r>
      <w:r>
        <w:t>grafts</w:t>
      </w:r>
    </w:p>
    <w:p w:rsidR="00B57A13" w:rsidRDefault="00B57A13" w:rsidP="00B57A13">
      <w:pPr>
        <w:spacing w:after="0" w:line="240" w:lineRule="auto"/>
      </w:pPr>
    </w:p>
    <w:p w:rsidR="00B57A13" w:rsidRPr="0076336A" w:rsidRDefault="00B57A13" w:rsidP="00B57A13">
      <w:pPr>
        <w:rPr>
          <w:u w:val="single"/>
        </w:rPr>
      </w:pPr>
      <w:r w:rsidRPr="0076336A">
        <w:rPr>
          <w:u w:val="single"/>
        </w:rPr>
        <w:t>Instruction:</w:t>
      </w:r>
    </w:p>
    <w:p w:rsidR="00B57A13" w:rsidRDefault="00B57A13" w:rsidP="00B57A13">
      <w:pPr>
        <w:pStyle w:val="ListParagraph"/>
        <w:numPr>
          <w:ilvl w:val="0"/>
          <w:numId w:val="4"/>
        </w:numPr>
      </w:pPr>
      <w:r>
        <w:t xml:space="preserve">Tear a long piece of </w:t>
      </w:r>
      <w:r w:rsidR="00020113">
        <w:t>2” adhesive tape for later</w:t>
      </w:r>
    </w:p>
    <w:p w:rsidR="00020113" w:rsidRDefault="00020113" w:rsidP="00020113">
      <w:pPr>
        <w:pStyle w:val="ListParagraph"/>
        <w:numPr>
          <w:ilvl w:val="0"/>
          <w:numId w:val="4"/>
        </w:numPr>
      </w:pPr>
      <w:r>
        <w:t>C</w:t>
      </w:r>
      <w:r>
        <w:t>over of two to three layers of cast</w:t>
      </w:r>
      <w:r>
        <w:t xml:space="preserve"> </w:t>
      </w:r>
      <w:r>
        <w:t>padding are wrapped around the metatarsals</w:t>
      </w:r>
    </w:p>
    <w:p w:rsidR="00020113" w:rsidRDefault="00020113" w:rsidP="00020113">
      <w:pPr>
        <w:pStyle w:val="ListParagraph"/>
        <w:numPr>
          <w:ilvl w:val="0"/>
          <w:numId w:val="4"/>
        </w:numPr>
      </w:pPr>
      <w:r>
        <w:t xml:space="preserve">Place tape over </w:t>
      </w:r>
      <w:r>
        <w:t>the metatarsal area by placing it around the</w:t>
      </w:r>
      <w:r>
        <w:t xml:space="preserve"> </w:t>
      </w:r>
      <w:r>
        <w:t>caudal surface with the adhesive side</w:t>
      </w:r>
      <w:r>
        <w:t xml:space="preserve"> against the initial wrap</w:t>
      </w:r>
    </w:p>
    <w:p w:rsidR="00B57A13" w:rsidRDefault="00020113" w:rsidP="00020113">
      <w:pPr>
        <w:pStyle w:val="ListParagraph"/>
        <w:numPr>
          <w:ilvl w:val="0"/>
          <w:numId w:val="4"/>
        </w:numPr>
      </w:pPr>
      <w:r>
        <w:t xml:space="preserve">Bring tape </w:t>
      </w:r>
      <w:r>
        <w:t xml:space="preserve">cranially </w:t>
      </w:r>
      <w:r>
        <w:t>so</w:t>
      </w:r>
      <w:r>
        <w:t xml:space="preserve"> that the adhesive</w:t>
      </w:r>
      <w:r>
        <w:t xml:space="preserve"> </w:t>
      </w:r>
      <w:r>
        <w:t xml:space="preserve">sides meet cranially </w:t>
      </w:r>
      <w:r>
        <w:t>(</w:t>
      </w:r>
      <w:r>
        <w:t>tape does not completely encircle the</w:t>
      </w:r>
      <w:r>
        <w:t xml:space="preserve"> metatarsal area)</w:t>
      </w:r>
      <w:r>
        <w:t xml:space="preserve"> </w:t>
      </w:r>
    </w:p>
    <w:p w:rsidR="00020113" w:rsidRDefault="00020113" w:rsidP="00020113">
      <w:pPr>
        <w:pStyle w:val="ListParagraph"/>
        <w:numPr>
          <w:ilvl w:val="0"/>
          <w:numId w:val="4"/>
        </w:numPr>
      </w:pPr>
      <w:r>
        <w:t>The reserved piece of tape is laid</w:t>
      </w:r>
      <w:r>
        <w:t xml:space="preserve"> </w:t>
      </w:r>
      <w:r>
        <w:t>adhesive side up along the femoral area</w:t>
      </w:r>
      <w:r>
        <w:t xml:space="preserve"> w</w:t>
      </w:r>
      <w:r>
        <w:t>ith the hock and stifle flexed</w:t>
      </w:r>
    </w:p>
    <w:p w:rsidR="00020113" w:rsidRDefault="00020113" w:rsidP="00020113">
      <w:pPr>
        <w:pStyle w:val="ListParagraph"/>
        <w:numPr>
          <w:ilvl w:val="0"/>
          <w:numId w:val="4"/>
        </w:numPr>
      </w:pPr>
      <w:r>
        <w:t>T</w:t>
      </w:r>
      <w:r>
        <w:t>he tape that</w:t>
      </w:r>
      <w:r>
        <w:t xml:space="preserve"> </w:t>
      </w:r>
      <w:r>
        <w:t>began on the metatarsal area is brought up</w:t>
      </w:r>
      <w:r>
        <w:t xml:space="preserve"> </w:t>
      </w:r>
      <w:r>
        <w:t>the lateral aspect of the crus and around the</w:t>
      </w:r>
      <w:r>
        <w:t xml:space="preserve"> </w:t>
      </w:r>
      <w:r>
        <w:t>cranial aspect of the femoral area, with the</w:t>
      </w:r>
      <w:r>
        <w:t xml:space="preserve"> </w:t>
      </w:r>
      <w:r>
        <w:t xml:space="preserve">adhesive side against the animal </w:t>
      </w:r>
    </w:p>
    <w:p w:rsidR="00020113" w:rsidRDefault="00020113" w:rsidP="00020113">
      <w:pPr>
        <w:pStyle w:val="ListParagraph"/>
        <w:numPr>
          <w:ilvl w:val="0"/>
          <w:numId w:val="4"/>
        </w:numPr>
      </w:pPr>
      <w:r>
        <w:t>This tape should cross over the reserved</w:t>
      </w:r>
      <w:r>
        <w:t xml:space="preserve"> </w:t>
      </w:r>
      <w:r>
        <w:t>piece of tape at a 90 - degree angle</w:t>
      </w:r>
    </w:p>
    <w:p w:rsidR="00020113" w:rsidRDefault="00020113" w:rsidP="00020113">
      <w:pPr>
        <w:pStyle w:val="ListParagraph"/>
        <w:numPr>
          <w:ilvl w:val="0"/>
          <w:numId w:val="4"/>
        </w:numPr>
      </w:pPr>
      <w:r>
        <w:t>The</w:t>
      </w:r>
      <w:r>
        <w:t xml:space="preserve"> </w:t>
      </w:r>
      <w:r>
        <w:t>reserved p</w:t>
      </w:r>
      <w:r>
        <w:t>iece should extend 10 – 15 cm</w:t>
      </w:r>
      <w:r>
        <w:t xml:space="preserve"> ventrally past the crossing</w:t>
      </w:r>
      <w:r>
        <w:t xml:space="preserve"> piece</w:t>
      </w:r>
    </w:p>
    <w:p w:rsidR="00020113" w:rsidRDefault="00020113" w:rsidP="00020113">
      <w:pPr>
        <w:pStyle w:val="ListParagraph"/>
        <w:numPr>
          <w:ilvl w:val="0"/>
          <w:numId w:val="4"/>
        </w:numPr>
      </w:pPr>
      <w:r>
        <w:t>The tape that started on the metatarsal area</w:t>
      </w:r>
      <w:r>
        <w:t xml:space="preserve"> </w:t>
      </w:r>
      <w:r>
        <w:t>is then brought down the medial aspect of</w:t>
      </w:r>
      <w:r>
        <w:t xml:space="preserve"> </w:t>
      </w:r>
      <w:r>
        <w:t>the crus and returned around the caudal</w:t>
      </w:r>
      <w:r>
        <w:t xml:space="preserve"> </w:t>
      </w:r>
      <w:r>
        <w:t xml:space="preserve">aspect of the hock </w:t>
      </w:r>
      <w:r w:rsidR="003D23D3">
        <w:t>(</w:t>
      </w:r>
      <w:r>
        <w:t>This layer is</w:t>
      </w:r>
      <w:r w:rsidR="003D23D3">
        <w:t xml:space="preserve"> </w:t>
      </w:r>
      <w:r>
        <w:t>repeated</w:t>
      </w:r>
      <w:r w:rsidR="003D23D3">
        <w:t>)</w:t>
      </w:r>
    </w:p>
    <w:p w:rsidR="003D23D3" w:rsidRDefault="003D23D3" w:rsidP="003D23D3">
      <w:pPr>
        <w:pStyle w:val="ListParagraph"/>
        <w:numPr>
          <w:ilvl w:val="0"/>
          <w:numId w:val="4"/>
        </w:numPr>
      </w:pPr>
      <w:r>
        <w:t>The ventral end of the reserved piece of tape</w:t>
      </w:r>
      <w:r>
        <w:t xml:space="preserve"> </w:t>
      </w:r>
      <w:r>
        <w:t>is now folded over to secure its attachment</w:t>
      </w:r>
      <w:r>
        <w:t xml:space="preserve"> </w:t>
      </w:r>
      <w:r>
        <w:t>to the tape that started on the metatarsal</w:t>
      </w:r>
      <w:r>
        <w:t xml:space="preserve"> </w:t>
      </w:r>
      <w:r>
        <w:t>area</w:t>
      </w:r>
    </w:p>
    <w:p w:rsidR="003D23D3" w:rsidRDefault="003D23D3" w:rsidP="003D23D3">
      <w:pPr>
        <w:pStyle w:val="ListParagraph"/>
        <w:numPr>
          <w:ilvl w:val="0"/>
          <w:numId w:val="4"/>
        </w:numPr>
      </w:pPr>
      <w:r>
        <w:t>The remaining portion of this tape is now</w:t>
      </w:r>
      <w:r>
        <w:t xml:space="preserve"> </w:t>
      </w:r>
      <w:r>
        <w:t>twisted to be adhesive side against the</w:t>
      </w:r>
      <w:r>
        <w:t xml:space="preserve"> patient</w:t>
      </w:r>
    </w:p>
    <w:p w:rsidR="003D23D3" w:rsidRDefault="003D23D3" w:rsidP="003D23D3">
      <w:pPr>
        <w:pStyle w:val="ListParagraph"/>
        <w:numPr>
          <w:ilvl w:val="0"/>
          <w:numId w:val="4"/>
        </w:numPr>
      </w:pPr>
      <w:r>
        <w:t>It is brought up the femoral area for</w:t>
      </w:r>
      <w:r>
        <w:t xml:space="preserve"> </w:t>
      </w:r>
      <w:r>
        <w:t>passage around the dorsum of the animal</w:t>
      </w:r>
    </w:p>
    <w:p w:rsidR="003D23D3" w:rsidRDefault="003D23D3" w:rsidP="003D23D3">
      <w:pPr>
        <w:pStyle w:val="ListParagraph"/>
        <w:numPr>
          <w:ilvl w:val="0"/>
          <w:numId w:val="4"/>
        </w:numPr>
      </w:pPr>
      <w:r>
        <w:t>It is then brought down the other side and</w:t>
      </w:r>
      <w:r>
        <w:t xml:space="preserve"> </w:t>
      </w:r>
      <w:r>
        <w:t xml:space="preserve">around the abdomen in a manner similar </w:t>
      </w:r>
      <w:r>
        <w:t xml:space="preserve">to the </w:t>
      </w:r>
      <w:proofErr w:type="spellStart"/>
      <w:r>
        <w:t>Ehmer</w:t>
      </w:r>
      <w:proofErr w:type="spellEnd"/>
      <w:r>
        <w:t xml:space="preserve"> sling</w:t>
      </w:r>
    </w:p>
    <w:p w:rsidR="00B57A13" w:rsidRDefault="003D23D3" w:rsidP="00B57A13">
      <w:pPr>
        <w:spacing w:after="0" w:line="240" w:lineRule="auto"/>
      </w:pPr>
      <w:r>
        <w:rPr>
          <w:noProof/>
        </w:rPr>
        <w:lastRenderedPageBreak/>
        <w:drawing>
          <wp:inline distT="0" distB="0" distL="0" distR="0">
            <wp:extent cx="2466975" cy="22002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-&gt; </w:t>
      </w:r>
      <w:r>
        <w:rPr>
          <w:noProof/>
        </w:rPr>
        <w:drawing>
          <wp:inline distT="0" distB="0" distL="0" distR="0">
            <wp:extent cx="2238375" cy="22002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-&gt;</w:t>
      </w:r>
      <w:r w:rsidRPr="003D23D3">
        <w:t xml:space="preserve"> </w:t>
      </w:r>
      <w:r>
        <w:rPr>
          <w:noProof/>
        </w:rPr>
        <w:drawing>
          <wp:inline distT="0" distB="0" distL="0" distR="0">
            <wp:extent cx="3267075" cy="22098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-&gt; </w:t>
      </w:r>
      <w:r>
        <w:rPr>
          <w:noProof/>
        </w:rPr>
        <w:drawing>
          <wp:inline distT="0" distB="0" distL="0" distR="0">
            <wp:extent cx="2619375" cy="217170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-&gt; </w:t>
      </w:r>
      <w:r>
        <w:rPr>
          <w:noProof/>
        </w:rPr>
        <w:drawing>
          <wp:inline distT="0" distB="0" distL="0" distR="0">
            <wp:extent cx="2238375" cy="220980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- &gt; </w:t>
      </w:r>
      <w:r>
        <w:rPr>
          <w:noProof/>
        </w:rPr>
        <w:drawing>
          <wp:inline distT="0" distB="0" distL="0" distR="0">
            <wp:extent cx="2276475" cy="219075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-&gt; </w:t>
      </w:r>
      <w:r>
        <w:rPr>
          <w:noProof/>
        </w:rPr>
        <w:drawing>
          <wp:inline distT="0" distB="0" distL="0" distR="0">
            <wp:extent cx="2428875" cy="218122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-&gt; </w:t>
      </w:r>
      <w:r>
        <w:rPr>
          <w:noProof/>
        </w:rPr>
        <w:drawing>
          <wp:inline distT="0" distB="0" distL="0" distR="0">
            <wp:extent cx="2695575" cy="1914525"/>
            <wp:effectExtent l="0" t="0" r="9525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3D3" w:rsidRDefault="003D23D3" w:rsidP="00B57A13">
      <w:pPr>
        <w:spacing w:after="0" w:line="240" w:lineRule="auto"/>
      </w:pPr>
    </w:p>
    <w:p w:rsidR="003D23D3" w:rsidRPr="0076336A" w:rsidRDefault="003D23D3" w:rsidP="00B57A13">
      <w:pPr>
        <w:spacing w:after="0" w:line="240" w:lineRule="auto"/>
        <w:rPr>
          <w:b/>
          <w:sz w:val="28"/>
          <w:szCs w:val="28"/>
        </w:rPr>
      </w:pPr>
      <w:proofErr w:type="spellStart"/>
      <w:r w:rsidRPr="0076336A">
        <w:rPr>
          <w:b/>
          <w:sz w:val="28"/>
          <w:szCs w:val="28"/>
        </w:rPr>
        <w:lastRenderedPageBreak/>
        <w:t>Velpeau</w:t>
      </w:r>
      <w:proofErr w:type="spellEnd"/>
      <w:r w:rsidRPr="0076336A">
        <w:rPr>
          <w:b/>
          <w:sz w:val="28"/>
          <w:szCs w:val="28"/>
        </w:rPr>
        <w:t xml:space="preserve"> sling</w:t>
      </w:r>
    </w:p>
    <w:p w:rsidR="001212C2" w:rsidRDefault="001212C2" w:rsidP="00B57A13">
      <w:pPr>
        <w:spacing w:after="0" w:line="240" w:lineRule="auto"/>
      </w:pPr>
    </w:p>
    <w:p w:rsidR="001212C2" w:rsidRPr="0076336A" w:rsidRDefault="001212C2" w:rsidP="00B57A13">
      <w:pPr>
        <w:spacing w:after="0" w:line="240" w:lineRule="auto"/>
        <w:rPr>
          <w:u w:val="single"/>
        </w:rPr>
      </w:pPr>
      <w:r w:rsidRPr="0076336A">
        <w:rPr>
          <w:u w:val="single"/>
        </w:rPr>
        <w:t>Indication:</w:t>
      </w:r>
    </w:p>
    <w:p w:rsidR="001212C2" w:rsidRDefault="001212C2" w:rsidP="001212C2">
      <w:pPr>
        <w:pStyle w:val="ListParagraph"/>
        <w:numPr>
          <w:ilvl w:val="0"/>
          <w:numId w:val="6"/>
        </w:numPr>
        <w:spacing w:after="0" w:line="240" w:lineRule="auto"/>
      </w:pPr>
      <w:r>
        <w:t xml:space="preserve">The </w:t>
      </w:r>
      <w:proofErr w:type="spellStart"/>
      <w:r>
        <w:t>Velpeau</w:t>
      </w:r>
      <w:proofErr w:type="spellEnd"/>
      <w:r>
        <w:t xml:space="preserve"> sling </w:t>
      </w:r>
      <w:r>
        <w:t>is</w:t>
      </w:r>
      <w:r>
        <w:t xml:space="preserve"> used to prevent weight bearing on a forelimb</w:t>
      </w:r>
    </w:p>
    <w:p w:rsidR="001212C2" w:rsidRDefault="001212C2" w:rsidP="001212C2">
      <w:pPr>
        <w:pStyle w:val="ListParagraph"/>
        <w:numPr>
          <w:ilvl w:val="0"/>
          <w:numId w:val="6"/>
        </w:numPr>
        <w:spacing w:after="0" w:line="240" w:lineRule="auto"/>
      </w:pPr>
      <w:r>
        <w:t xml:space="preserve">The </w:t>
      </w:r>
      <w:proofErr w:type="spellStart"/>
      <w:r>
        <w:t>Velpeau</w:t>
      </w:r>
      <w:proofErr w:type="spellEnd"/>
      <w:r>
        <w:t xml:space="preserve"> sling also helps to lateralize the proximal </w:t>
      </w:r>
      <w:proofErr w:type="spellStart"/>
      <w:r>
        <w:t>humerus</w:t>
      </w:r>
      <w:proofErr w:type="spellEnd"/>
      <w:r>
        <w:t xml:space="preserve"> </w:t>
      </w:r>
      <w:r>
        <w:t>for</w:t>
      </w:r>
      <w:r>
        <w:t xml:space="preserve"> conservative</w:t>
      </w:r>
      <w:r>
        <w:t xml:space="preserve"> </w:t>
      </w:r>
      <w:r>
        <w:t xml:space="preserve">management of medial shoulder </w:t>
      </w:r>
      <w:proofErr w:type="spellStart"/>
      <w:r>
        <w:t>luxations</w:t>
      </w:r>
      <w:proofErr w:type="spellEnd"/>
    </w:p>
    <w:p w:rsidR="001212C2" w:rsidRDefault="001212C2" w:rsidP="001212C2">
      <w:pPr>
        <w:pStyle w:val="ListParagraph"/>
        <w:numPr>
          <w:ilvl w:val="0"/>
          <w:numId w:val="6"/>
        </w:numPr>
        <w:spacing w:after="0" w:line="240" w:lineRule="auto"/>
      </w:pPr>
      <w:r>
        <w:t>U</w:t>
      </w:r>
      <w:r>
        <w:t>nsuitable for lateral shoulder</w:t>
      </w:r>
      <w:r>
        <w:t xml:space="preserve"> </w:t>
      </w:r>
      <w:proofErr w:type="spellStart"/>
      <w:r>
        <w:t>luxations</w:t>
      </w:r>
      <w:proofErr w:type="spellEnd"/>
      <w:r>
        <w:t xml:space="preserve"> </w:t>
      </w:r>
      <w:r>
        <w:t>and for some scapular fractures</w:t>
      </w:r>
    </w:p>
    <w:p w:rsidR="001212C2" w:rsidRDefault="001212C2" w:rsidP="001212C2">
      <w:pPr>
        <w:pStyle w:val="ListParagraph"/>
        <w:spacing w:after="0" w:line="240" w:lineRule="auto"/>
      </w:pPr>
    </w:p>
    <w:p w:rsidR="001212C2" w:rsidRPr="0076336A" w:rsidRDefault="001212C2" w:rsidP="001212C2">
      <w:pPr>
        <w:spacing w:after="0" w:line="240" w:lineRule="auto"/>
        <w:rPr>
          <w:u w:val="single"/>
        </w:rPr>
      </w:pPr>
      <w:r w:rsidRPr="0076336A">
        <w:rPr>
          <w:u w:val="single"/>
        </w:rPr>
        <w:t>Instructions:</w:t>
      </w:r>
    </w:p>
    <w:p w:rsidR="001212C2" w:rsidRDefault="001212C2" w:rsidP="001212C2">
      <w:pPr>
        <w:pStyle w:val="ListParagraph"/>
        <w:numPr>
          <w:ilvl w:val="0"/>
          <w:numId w:val="7"/>
        </w:numPr>
        <w:spacing w:after="0" w:line="240" w:lineRule="auto"/>
      </w:pPr>
      <w:r>
        <w:t>Lightly pad the foot and carpus with cast paddi</w:t>
      </w:r>
      <w:r>
        <w:t>ng to prevent excessive flexion</w:t>
      </w:r>
    </w:p>
    <w:p w:rsidR="001212C2" w:rsidRDefault="001212C2" w:rsidP="001212C2">
      <w:pPr>
        <w:pStyle w:val="ListParagraph"/>
        <w:numPr>
          <w:ilvl w:val="0"/>
          <w:numId w:val="7"/>
        </w:numPr>
        <w:spacing w:after="0" w:line="240" w:lineRule="auto"/>
      </w:pPr>
      <w:r>
        <w:t xml:space="preserve">Wrap </w:t>
      </w:r>
      <w:r w:rsidR="00267E12">
        <w:t>Cast padding</w:t>
      </w:r>
      <w:r>
        <w:t xml:space="preserve"> around </w:t>
      </w:r>
      <w:r w:rsidR="00267E12">
        <w:t>the foot from medial to lateral</w:t>
      </w:r>
    </w:p>
    <w:p w:rsidR="001212C2" w:rsidRDefault="001212C2" w:rsidP="001212C2">
      <w:pPr>
        <w:pStyle w:val="ListParagraph"/>
        <w:numPr>
          <w:ilvl w:val="0"/>
          <w:numId w:val="7"/>
        </w:numPr>
        <w:spacing w:after="0" w:line="240" w:lineRule="auto"/>
      </w:pPr>
      <w:r>
        <w:t>Hold the limb adducted against the body wall with the carpus,</w:t>
      </w:r>
      <w:r w:rsidR="00267E12">
        <w:t xml:space="preserve"> elbow, and shoulder in flexion</w:t>
      </w:r>
    </w:p>
    <w:p w:rsidR="001212C2" w:rsidRDefault="001212C2" w:rsidP="001212C2">
      <w:pPr>
        <w:pStyle w:val="ListParagraph"/>
        <w:numPr>
          <w:ilvl w:val="0"/>
          <w:numId w:val="7"/>
        </w:numPr>
        <w:spacing w:after="0" w:line="240" w:lineRule="auto"/>
      </w:pPr>
      <w:r>
        <w:t xml:space="preserve">Roll the </w:t>
      </w:r>
      <w:r w:rsidR="00267E12">
        <w:t>Cast padding</w:t>
      </w:r>
      <w:r>
        <w:t xml:space="preserve"> around the limb and thorax, passing caudally to the opposi</w:t>
      </w:r>
      <w:r w:rsidR="00267E12">
        <w:t>te forelimb to prevent slipping</w:t>
      </w:r>
    </w:p>
    <w:p w:rsidR="00267E12" w:rsidRDefault="00267E12" w:rsidP="00267E12">
      <w:pPr>
        <w:pStyle w:val="ListParagraph"/>
        <w:numPr>
          <w:ilvl w:val="0"/>
          <w:numId w:val="7"/>
        </w:numPr>
        <w:spacing w:after="0" w:line="240" w:lineRule="auto"/>
      </w:pPr>
      <w:r>
        <w:t>Continue on the same pattern for two to three layers, incorpora</w:t>
      </w:r>
      <w:r>
        <w:t>ting the entire carpus and foot</w:t>
      </w:r>
    </w:p>
    <w:p w:rsidR="00267E12" w:rsidRDefault="00267E12" w:rsidP="00267E12">
      <w:pPr>
        <w:pStyle w:val="ListParagraph"/>
        <w:numPr>
          <w:ilvl w:val="0"/>
          <w:numId w:val="7"/>
        </w:numPr>
        <w:spacing w:after="0" w:line="240" w:lineRule="auto"/>
      </w:pPr>
      <w:r>
        <w:t>Repeat steps with conforming roll gauze</w:t>
      </w:r>
    </w:p>
    <w:p w:rsidR="00267E12" w:rsidRDefault="00267E12" w:rsidP="00267E12">
      <w:pPr>
        <w:pStyle w:val="ListParagraph"/>
        <w:numPr>
          <w:ilvl w:val="0"/>
          <w:numId w:val="7"/>
        </w:numPr>
        <w:spacing w:after="0" w:line="240" w:lineRule="auto"/>
      </w:pPr>
      <w:r>
        <w:t>Apply a light tertiary layer of conforming tape ove</w:t>
      </w:r>
      <w:r>
        <w:t>r the gauze in the same pattern</w:t>
      </w:r>
    </w:p>
    <w:p w:rsidR="00267E12" w:rsidRDefault="00267E12" w:rsidP="00267E12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800725" cy="2768088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2768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E12" w:rsidRDefault="00267E12" w:rsidP="00267E12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3990975" cy="3190875"/>
            <wp:effectExtent l="0" t="0" r="9525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E12" w:rsidRDefault="00267E12" w:rsidP="00267E12">
      <w:pPr>
        <w:spacing w:after="0" w:line="240" w:lineRule="auto"/>
        <w:jc w:val="center"/>
      </w:pPr>
    </w:p>
    <w:p w:rsidR="00267E12" w:rsidRDefault="00267E12" w:rsidP="00267E12">
      <w:pPr>
        <w:spacing w:after="0" w:line="240" w:lineRule="auto"/>
        <w:jc w:val="center"/>
      </w:pPr>
    </w:p>
    <w:p w:rsidR="00267E12" w:rsidRPr="001212C2" w:rsidRDefault="00267E12" w:rsidP="00267E12">
      <w:pPr>
        <w:spacing w:after="0" w:line="240" w:lineRule="auto"/>
      </w:pPr>
    </w:p>
    <w:p w:rsidR="0076336A" w:rsidRDefault="0076336A" w:rsidP="008808C7">
      <w:pPr>
        <w:spacing w:after="0" w:line="240" w:lineRule="auto"/>
        <w:rPr>
          <w:b/>
          <w:sz w:val="28"/>
          <w:szCs w:val="28"/>
        </w:rPr>
      </w:pPr>
      <w:r w:rsidRPr="0076336A">
        <w:rPr>
          <w:b/>
          <w:sz w:val="28"/>
          <w:szCs w:val="28"/>
        </w:rPr>
        <w:t>BONUS</w:t>
      </w:r>
      <w:proofErr w:type="gramStart"/>
      <w:r w:rsidRPr="0076336A">
        <w:rPr>
          <w:b/>
          <w:sz w:val="28"/>
          <w:szCs w:val="28"/>
        </w:rPr>
        <w:t>!:</w:t>
      </w:r>
      <w:proofErr w:type="gramEnd"/>
      <w:r w:rsidRPr="0076336A">
        <w:rPr>
          <w:b/>
          <w:sz w:val="28"/>
          <w:szCs w:val="28"/>
        </w:rPr>
        <w:t xml:space="preserve"> Modified </w:t>
      </w:r>
      <w:proofErr w:type="spellStart"/>
      <w:r w:rsidRPr="0076336A">
        <w:rPr>
          <w:b/>
          <w:sz w:val="28"/>
          <w:szCs w:val="28"/>
        </w:rPr>
        <w:t>Ehmer</w:t>
      </w:r>
      <w:proofErr w:type="spellEnd"/>
      <w:r w:rsidRPr="0076336A">
        <w:rPr>
          <w:b/>
          <w:sz w:val="28"/>
          <w:szCs w:val="28"/>
        </w:rPr>
        <w:t xml:space="preserve"> Sling</w:t>
      </w:r>
    </w:p>
    <w:p w:rsidR="0076336A" w:rsidRPr="0076336A" w:rsidRDefault="0076336A" w:rsidP="008808C7">
      <w:pPr>
        <w:spacing w:after="0" w:line="240" w:lineRule="auto"/>
        <w:rPr>
          <w:u w:val="single"/>
        </w:rPr>
      </w:pPr>
    </w:p>
    <w:p w:rsidR="0076336A" w:rsidRPr="0076336A" w:rsidRDefault="0076336A" w:rsidP="008808C7">
      <w:pPr>
        <w:spacing w:after="0" w:line="240" w:lineRule="auto"/>
        <w:rPr>
          <w:u w:val="single"/>
        </w:rPr>
      </w:pPr>
      <w:r w:rsidRPr="0076336A">
        <w:rPr>
          <w:u w:val="single"/>
        </w:rPr>
        <w:t>Instructions:</w:t>
      </w:r>
    </w:p>
    <w:p w:rsidR="008808C7" w:rsidRDefault="008808C7" w:rsidP="008808C7">
      <w:pPr>
        <w:spacing w:after="0" w:line="240" w:lineRule="auto"/>
      </w:pPr>
    </w:p>
    <w:p w:rsidR="00451F01" w:rsidRDefault="0076336A" w:rsidP="0076336A">
      <w:pPr>
        <w:pStyle w:val="ListParagraph"/>
        <w:numPr>
          <w:ilvl w:val="0"/>
          <w:numId w:val="8"/>
        </w:numPr>
        <w:spacing w:after="0" w:line="240" w:lineRule="auto"/>
      </w:pPr>
      <w:r>
        <w:t>Cast padding is wrapped around the metatarsus to prevent abrasions</w:t>
      </w:r>
      <w:r w:rsidR="00451F01">
        <w:t xml:space="preserve"> and skin necrosis</w:t>
      </w:r>
    </w:p>
    <w:p w:rsidR="00451F01" w:rsidRDefault="00451F01" w:rsidP="0076336A">
      <w:pPr>
        <w:pStyle w:val="ListParagraph"/>
        <w:numPr>
          <w:ilvl w:val="0"/>
          <w:numId w:val="8"/>
        </w:numPr>
        <w:spacing w:after="0" w:line="240" w:lineRule="auto"/>
      </w:pPr>
      <w:r>
        <w:t>Conforming roll</w:t>
      </w:r>
      <w:r w:rsidR="0076336A">
        <w:t xml:space="preserve"> gauze is wrapped around the metatarsus and continued around the med</w:t>
      </w:r>
      <w:r>
        <w:t>ial aspect of the stifle joint</w:t>
      </w:r>
    </w:p>
    <w:p w:rsidR="00451F01" w:rsidRDefault="0076336A" w:rsidP="0076336A">
      <w:pPr>
        <w:pStyle w:val="ListParagraph"/>
        <w:numPr>
          <w:ilvl w:val="0"/>
          <w:numId w:val="8"/>
        </w:numPr>
        <w:spacing w:after="0" w:line="240" w:lineRule="auto"/>
      </w:pPr>
      <w:r>
        <w:t>The stifle and</w:t>
      </w:r>
      <w:r w:rsidR="00451F01">
        <w:t xml:space="preserve"> </w:t>
      </w:r>
      <w:r>
        <w:t>tarsus are maintained in a flexed position at 90 degrees and the gauze is continued over the cranial and lateral aspect of the stifle joint</w:t>
      </w:r>
    </w:p>
    <w:p w:rsidR="00451F01" w:rsidRDefault="0076336A" w:rsidP="0076336A">
      <w:pPr>
        <w:pStyle w:val="ListParagraph"/>
        <w:numPr>
          <w:ilvl w:val="0"/>
          <w:numId w:val="8"/>
        </w:numPr>
        <w:spacing w:after="0" w:line="240" w:lineRule="auto"/>
      </w:pPr>
      <w:r>
        <w:t>The</w:t>
      </w:r>
      <w:r w:rsidR="00451F01">
        <w:t xml:space="preserve"> </w:t>
      </w:r>
      <w:r>
        <w:t>gauze is continued medially back to the tarsus and dor</w:t>
      </w:r>
      <w:r w:rsidR="00451F01">
        <w:t>sally back over the metatarsals</w:t>
      </w:r>
    </w:p>
    <w:p w:rsidR="00451F01" w:rsidRDefault="0076336A" w:rsidP="0076336A">
      <w:pPr>
        <w:pStyle w:val="ListParagraph"/>
        <w:numPr>
          <w:ilvl w:val="0"/>
          <w:numId w:val="8"/>
        </w:numPr>
        <w:spacing w:after="0" w:line="240" w:lineRule="auto"/>
      </w:pPr>
      <w:r>
        <w:t>Several layers of gauze are applied on the same manner</w:t>
      </w:r>
      <w:r w:rsidR="00451F01">
        <w:t xml:space="preserve"> </w:t>
      </w:r>
      <w:r>
        <w:t>until</w:t>
      </w:r>
      <w:r w:rsidR="00451F01">
        <w:t xml:space="preserve"> sufficient bulk is established </w:t>
      </w:r>
    </w:p>
    <w:p w:rsidR="008808C7" w:rsidRDefault="00451F01" w:rsidP="00451F01">
      <w:pPr>
        <w:pStyle w:val="ListParagraph"/>
        <w:numPr>
          <w:ilvl w:val="0"/>
          <w:numId w:val="8"/>
        </w:numPr>
        <w:spacing w:after="0" w:line="240" w:lineRule="auto"/>
      </w:pPr>
      <w:r>
        <w:t>Adhesive</w:t>
      </w:r>
      <w:r w:rsidR="0076336A">
        <w:t xml:space="preserve"> tape is placed over the gauze and overlaps onto the skin to help keep the bandage in place</w:t>
      </w:r>
    </w:p>
    <w:p w:rsidR="008808C7" w:rsidRDefault="00451F01" w:rsidP="008808C7">
      <w:pPr>
        <w:spacing w:after="0" w:line="240" w:lineRule="auto"/>
      </w:pPr>
      <w:r>
        <w:rPr>
          <w:noProof/>
        </w:rPr>
        <w:drawing>
          <wp:inline distT="0" distB="0" distL="0" distR="0">
            <wp:extent cx="3571875" cy="2847975"/>
            <wp:effectExtent l="0" t="0" r="9525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-&gt;</w:t>
      </w:r>
      <w:r w:rsidRPr="00451F01">
        <w:t xml:space="preserve"> </w:t>
      </w:r>
      <w:r>
        <w:rPr>
          <w:noProof/>
        </w:rPr>
        <w:drawing>
          <wp:inline distT="0" distB="0" distL="0" distR="0">
            <wp:extent cx="2809875" cy="2981325"/>
            <wp:effectExtent l="0" t="0" r="952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-&gt; </w:t>
      </w:r>
      <w:r>
        <w:rPr>
          <w:noProof/>
        </w:rPr>
        <w:drawing>
          <wp:inline distT="0" distB="0" distL="0" distR="0">
            <wp:extent cx="2495550" cy="3217735"/>
            <wp:effectExtent l="0" t="0" r="0" b="190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321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-&gt; </w:t>
      </w:r>
      <w:r>
        <w:rPr>
          <w:noProof/>
        </w:rPr>
        <w:drawing>
          <wp:inline distT="0" distB="0" distL="0" distR="0">
            <wp:extent cx="2942423" cy="328612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423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808C7" w:rsidRDefault="008808C7" w:rsidP="008808C7">
      <w:pPr>
        <w:spacing w:after="0" w:line="240" w:lineRule="auto"/>
      </w:pPr>
    </w:p>
    <w:sectPr w:rsidR="008808C7" w:rsidSect="008808C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31E4B"/>
    <w:multiLevelType w:val="hybridMultilevel"/>
    <w:tmpl w:val="D8E8C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454B01"/>
    <w:multiLevelType w:val="hybridMultilevel"/>
    <w:tmpl w:val="76E805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460D02"/>
    <w:multiLevelType w:val="hybridMultilevel"/>
    <w:tmpl w:val="670CC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163C7C"/>
    <w:multiLevelType w:val="hybridMultilevel"/>
    <w:tmpl w:val="5C70C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B34041"/>
    <w:multiLevelType w:val="hybridMultilevel"/>
    <w:tmpl w:val="CF429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9D5164"/>
    <w:multiLevelType w:val="hybridMultilevel"/>
    <w:tmpl w:val="840AD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9358DC"/>
    <w:multiLevelType w:val="hybridMultilevel"/>
    <w:tmpl w:val="8D0EE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0543B0"/>
    <w:multiLevelType w:val="hybridMultilevel"/>
    <w:tmpl w:val="179C3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720"/>
    <w:rsid w:val="00020113"/>
    <w:rsid w:val="001212C2"/>
    <w:rsid w:val="00174720"/>
    <w:rsid w:val="00267E12"/>
    <w:rsid w:val="003D23D3"/>
    <w:rsid w:val="00451F01"/>
    <w:rsid w:val="006138FF"/>
    <w:rsid w:val="0076336A"/>
    <w:rsid w:val="008808C7"/>
    <w:rsid w:val="00B5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472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0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08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472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0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08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3" Type="http://schemas.microsoft.com/office/2007/relationships/stylesWithEffects" Target="stylesWithEffects.xml"/><Relationship Id="rId21" Type="http://schemas.openxmlformats.org/officeDocument/2006/relationships/image" Target="media/image16.emf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" Type="http://schemas.openxmlformats.org/officeDocument/2006/relationships/styles" Target="style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5" Type="http://schemas.openxmlformats.org/officeDocument/2006/relationships/image" Target="media/image10.emf"/><Relationship Id="rId23" Type="http://schemas.openxmlformats.org/officeDocument/2006/relationships/theme" Target="theme/theme1.xml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Veterinary Medicine</Company>
  <LinksUpToDate>false</LinksUpToDate>
  <CharactersWithSpaces>4747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CAH ICU</dc:creator>
  <cp:lastModifiedBy>CAH ICU</cp:lastModifiedBy>
  <cp:revision>4</cp:revision>
  <dcterms:created xsi:type="dcterms:W3CDTF">2013-01-15T08:51:00Z</dcterms:created>
  <dcterms:modified xsi:type="dcterms:W3CDTF">2013-01-15T09:51:00Z</dcterms:modified>
</cp:coreProperties>
</file>