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B64" w:rsidRDefault="00307B64" w:rsidP="00381084">
      <w:pPr>
        <w:spacing w:after="0"/>
      </w:pPr>
      <w:r>
        <w:t>Echocardiography Summary</w:t>
      </w:r>
      <w:bookmarkStart w:id="0" w:name="_GoBack"/>
      <w:bookmarkEnd w:id="0"/>
    </w:p>
    <w:p w:rsidR="00545E08" w:rsidRDefault="00381084" w:rsidP="00381084">
      <w:pPr>
        <w:spacing w:after="0"/>
      </w:pPr>
      <w:r>
        <w:t>Three modes of echo: M-mode, two-dimensional (2-D, real-time), and Doppler</w:t>
      </w:r>
    </w:p>
    <w:p w:rsidR="00381084" w:rsidRDefault="00381084" w:rsidP="00381084">
      <w:pPr>
        <w:spacing w:after="0"/>
      </w:pPr>
      <w:r>
        <w:t>Physics</w:t>
      </w:r>
      <w:proofErr w:type="gramStart"/>
      <w:r>
        <w:t>:</w:t>
      </w:r>
      <w:proofErr w:type="gramEnd"/>
      <w:r>
        <w:br/>
        <w:t>Uses pulsed, high-frequency sound waves, which are reflected from body tissue interfaces back to the transducer</w:t>
      </w:r>
    </w:p>
    <w:p w:rsidR="00381084" w:rsidRDefault="00381084" w:rsidP="00381084">
      <w:pPr>
        <w:spacing w:after="0"/>
        <w:ind w:left="720"/>
      </w:pPr>
      <w:r>
        <w:t>When the ultrasound beam meets an interface between differing biologic tissues, it is reflected, refracted and absorbed</w:t>
      </w:r>
    </w:p>
    <w:p w:rsidR="00381084" w:rsidRDefault="00381084" w:rsidP="00381084">
      <w:pPr>
        <w:spacing w:after="0"/>
        <w:ind w:left="720"/>
      </w:pPr>
      <w:r>
        <w:t>Because the velocity of sound through tissue is known (1540m/sec), the distance from the transducer to the various reflective interfaces can be calculated and the resulting images displayed</w:t>
      </w:r>
    </w:p>
    <w:p w:rsidR="00381084" w:rsidRDefault="00381084" w:rsidP="00381084">
      <w:pPr>
        <w:spacing w:after="0"/>
      </w:pPr>
      <w:r>
        <w:t>Echo intensity</w:t>
      </w:r>
    </w:p>
    <w:p w:rsidR="00381084" w:rsidRDefault="00381084" w:rsidP="00381084">
      <w:pPr>
        <w:spacing w:after="0"/>
      </w:pPr>
      <w:r>
        <w:tab/>
        <w:t>Depends on several factors</w:t>
      </w:r>
    </w:p>
    <w:p w:rsidR="00381084" w:rsidRDefault="00381084" w:rsidP="00381084">
      <w:pPr>
        <w:spacing w:after="0"/>
        <w:ind w:left="1440"/>
      </w:pPr>
      <w:r>
        <w:t>More reflective tissue boundaries (greater mismatch in acoustic impedance, which is related to tissue density) produce stronger echoes</w:t>
      </w:r>
    </w:p>
    <w:p w:rsidR="00381084" w:rsidRDefault="00381084" w:rsidP="00381084">
      <w:pPr>
        <w:spacing w:after="0"/>
      </w:pPr>
      <w:r>
        <w:tab/>
      </w:r>
      <w:r>
        <w:tab/>
        <w:t xml:space="preserve">Orienting the ultrasound beam perpendicular to the structure of interest produces a </w:t>
      </w:r>
    </w:p>
    <w:p w:rsidR="00381084" w:rsidRDefault="00381084" w:rsidP="00381084">
      <w:pPr>
        <w:spacing w:after="0"/>
        <w:ind w:left="720" w:firstLine="720"/>
      </w:pPr>
      <w:proofErr w:type="gramStart"/>
      <w:r>
        <w:t>stronger</w:t>
      </w:r>
      <w:proofErr w:type="gramEnd"/>
      <w:r>
        <w:t xml:space="preserve"> echo signal with 2D and M-mode</w:t>
      </w:r>
    </w:p>
    <w:p w:rsidR="00381084" w:rsidRDefault="00381084" w:rsidP="00381084">
      <w:pPr>
        <w:spacing w:after="0"/>
      </w:pPr>
      <w:r>
        <w:tab/>
      </w:r>
      <w:r>
        <w:tab/>
        <w:t xml:space="preserve">Beam energy decreases as the distance from the transducer increases because of beam </w:t>
      </w:r>
    </w:p>
    <w:p w:rsidR="00381084" w:rsidRDefault="00381084" w:rsidP="00381084">
      <w:pPr>
        <w:spacing w:after="0"/>
        <w:ind w:left="720" w:firstLine="720"/>
      </w:pPr>
      <w:proofErr w:type="gramStart"/>
      <w:r>
        <w:t>divergence</w:t>
      </w:r>
      <w:proofErr w:type="gramEnd"/>
      <w:r>
        <w:t xml:space="preserve"> and absorption, scatter and reflection</w:t>
      </w:r>
    </w:p>
    <w:p w:rsidR="00381084" w:rsidRDefault="00381084" w:rsidP="00381084">
      <w:pPr>
        <w:spacing w:after="0"/>
      </w:pPr>
      <w:r>
        <w:tab/>
      </w:r>
      <w:r>
        <w:tab/>
      </w:r>
      <w:r w:rsidR="001727E2">
        <w:t>Very reflective interfaces prevent visualization of deeper, soft tissue interfaces</w:t>
      </w:r>
    </w:p>
    <w:p w:rsidR="001727E2" w:rsidRDefault="001727E2" w:rsidP="001727E2">
      <w:pPr>
        <w:spacing w:after="0"/>
      </w:pPr>
      <w:r>
        <w:tab/>
      </w:r>
      <w:r>
        <w:tab/>
        <w:t xml:space="preserve">Transducer frequency and ultrasound power output and processing controls also </w:t>
      </w:r>
    </w:p>
    <w:p w:rsidR="001727E2" w:rsidRDefault="001727E2" w:rsidP="001727E2">
      <w:pPr>
        <w:spacing w:after="0"/>
        <w:ind w:left="720" w:firstLine="720"/>
      </w:pPr>
      <w:proofErr w:type="gramStart"/>
      <w:r>
        <w:t>influence</w:t>
      </w:r>
      <w:proofErr w:type="gramEnd"/>
    </w:p>
    <w:p w:rsidR="001727E2" w:rsidRDefault="001727E2" w:rsidP="00381084">
      <w:pPr>
        <w:spacing w:after="0"/>
      </w:pPr>
      <w:r>
        <w:t>Transducer frequency</w:t>
      </w:r>
    </w:p>
    <w:p w:rsidR="001727E2" w:rsidRDefault="001727E2" w:rsidP="00381084">
      <w:pPr>
        <w:spacing w:after="0"/>
      </w:pPr>
      <w:r>
        <w:tab/>
        <w:t xml:space="preserve">Higher frequency ultrasound waves produce better resolution of small structures; however, </w:t>
      </w:r>
    </w:p>
    <w:p w:rsidR="001727E2" w:rsidRDefault="001727E2" w:rsidP="001727E2">
      <w:pPr>
        <w:spacing w:after="0"/>
        <w:ind w:firstLine="720"/>
      </w:pPr>
      <w:proofErr w:type="gramStart"/>
      <w:r>
        <w:t>have</w:t>
      </w:r>
      <w:proofErr w:type="gramEnd"/>
      <w:r>
        <w:t xml:space="preserve"> less penetrating ability</w:t>
      </w:r>
    </w:p>
    <w:p w:rsidR="001727E2" w:rsidRDefault="001727E2" w:rsidP="00381084">
      <w:pPr>
        <w:spacing w:after="0"/>
      </w:pPr>
      <w:r>
        <w:tab/>
      </w:r>
      <w:r>
        <w:tab/>
        <w:t>Lower frequency provide greater depth of penetration but less well-defined images</w:t>
      </w:r>
    </w:p>
    <w:p w:rsidR="001727E2" w:rsidRDefault="001727E2" w:rsidP="007C32AC">
      <w:pPr>
        <w:spacing w:after="0"/>
        <w:ind w:left="720"/>
      </w:pPr>
      <w:r>
        <w:t xml:space="preserve">Use highest frequency that </w:t>
      </w:r>
      <w:r w:rsidR="007C32AC">
        <w:t>allows for adequate penetration- 3.5MHz for large dogs to &gt;7.5MHz for cats and small dogs</w:t>
      </w:r>
      <w:r>
        <w:tab/>
      </w:r>
    </w:p>
    <w:p w:rsidR="00381084" w:rsidRDefault="007C32AC" w:rsidP="00381084">
      <w:pPr>
        <w:spacing w:after="0"/>
      </w:pPr>
      <w:r>
        <w:t>Descriptive terms</w:t>
      </w:r>
    </w:p>
    <w:p w:rsidR="007C32AC" w:rsidRDefault="007C32AC" w:rsidP="007C32AC">
      <w:pPr>
        <w:spacing w:after="0"/>
        <w:ind w:left="720"/>
      </w:pPr>
      <w:proofErr w:type="spellStart"/>
      <w:r>
        <w:t>Echogenicitiy</w:t>
      </w:r>
      <w:proofErr w:type="spellEnd"/>
      <w:r>
        <w:t xml:space="preserve"> is related to tissues’ ability to reflect sound- strongly reflect=</w:t>
      </w:r>
      <w:proofErr w:type="spellStart"/>
      <w:r>
        <w:t>hyperechoic</w:t>
      </w:r>
      <w:proofErr w:type="spellEnd"/>
      <w:r>
        <w:t>; poorly reflect=</w:t>
      </w:r>
      <w:proofErr w:type="spellStart"/>
      <w:r>
        <w:t>hypoechoic</w:t>
      </w:r>
      <w:proofErr w:type="spellEnd"/>
      <w:r>
        <w:t>; don’t reflect=anechoic</w:t>
      </w:r>
    </w:p>
    <w:p w:rsidR="007C32AC" w:rsidRDefault="007C32AC" w:rsidP="007C32AC">
      <w:pPr>
        <w:spacing w:after="0"/>
        <w:ind w:left="720"/>
      </w:pPr>
      <w:r>
        <w:t xml:space="preserve">Acoustic enhancement= tissue behind an area of </w:t>
      </w:r>
      <w:proofErr w:type="spellStart"/>
      <w:r>
        <w:t>sonolucency</w:t>
      </w:r>
      <w:proofErr w:type="spellEnd"/>
      <w:r>
        <w:t xml:space="preserve"> appears </w:t>
      </w:r>
      <w:proofErr w:type="spellStart"/>
      <w:r>
        <w:t>hyperechoic</w:t>
      </w:r>
      <w:proofErr w:type="spellEnd"/>
      <w:r>
        <w:t xml:space="preserve"> because more energy reaches it</w:t>
      </w:r>
    </w:p>
    <w:p w:rsidR="007C32AC" w:rsidRDefault="007C32AC" w:rsidP="007C32AC">
      <w:pPr>
        <w:spacing w:after="0"/>
        <w:ind w:left="720"/>
      </w:pPr>
      <w:r>
        <w:t xml:space="preserve">Acoustic shadow=tissue beyond a strongly </w:t>
      </w:r>
      <w:proofErr w:type="spellStart"/>
      <w:r>
        <w:t>hyperechoic</w:t>
      </w:r>
      <w:proofErr w:type="spellEnd"/>
      <w:r>
        <w:t xml:space="preserve"> object shadowed</w:t>
      </w:r>
    </w:p>
    <w:p w:rsidR="007C32AC" w:rsidRDefault="007C32AC" w:rsidP="007C32AC">
      <w:pPr>
        <w:spacing w:after="0"/>
      </w:pPr>
      <w:r>
        <w:t>Echocardiographic exam:</w:t>
      </w:r>
    </w:p>
    <w:p w:rsidR="007C32AC" w:rsidRDefault="007C32AC" w:rsidP="007C32AC">
      <w:pPr>
        <w:spacing w:after="0"/>
      </w:pPr>
      <w:r>
        <w:t>Imaging: right and left parasternal transducer positions are used most often, probe placed over precordial impulse area, and position adjusted to find a good acoustic window</w:t>
      </w:r>
    </w:p>
    <w:p w:rsidR="007C32AC" w:rsidRDefault="007C32AC" w:rsidP="007C32AC">
      <w:pPr>
        <w:spacing w:after="0"/>
      </w:pPr>
      <w:r>
        <w:tab/>
        <w:t>Artifacts:</w:t>
      </w:r>
    </w:p>
    <w:p w:rsidR="007C32AC" w:rsidRDefault="007C32AC" w:rsidP="007C32AC">
      <w:pPr>
        <w:spacing w:after="0"/>
        <w:ind w:left="1440"/>
      </w:pPr>
      <w:r>
        <w:t xml:space="preserve">Can result from misplacement of displayed </w:t>
      </w:r>
      <w:proofErr w:type="spellStart"/>
      <w:r>
        <w:t>echos</w:t>
      </w:r>
      <w:proofErr w:type="spellEnd"/>
      <w:r>
        <w:t xml:space="preserve"> returning from secondary vibrations, not along the primary ultrasound beam path, reverberation artifact from deeper structures, or from poor lateral resolution, when the structure is aligned parallel, not perpendicular to the beam</w:t>
      </w:r>
    </w:p>
    <w:p w:rsidR="007C32AC" w:rsidRDefault="007C32AC" w:rsidP="007C32AC">
      <w:pPr>
        <w:spacing w:after="0"/>
        <w:ind w:left="1440"/>
      </w:pPr>
      <w:r>
        <w:lastRenderedPageBreak/>
        <w:t>Inadequate skin-transducer contact, improper adjustment of u/s machine controls, a low frequency transducer and other equipment limitations</w:t>
      </w:r>
    </w:p>
    <w:p w:rsidR="007C32AC" w:rsidRDefault="007C32AC" w:rsidP="007C32AC">
      <w:pPr>
        <w:spacing w:after="0"/>
        <w:ind w:left="1440"/>
      </w:pPr>
      <w:r>
        <w:t>Patient factors- barrel-shaped, obesity</w:t>
      </w:r>
    </w:p>
    <w:p w:rsidR="007C32AC" w:rsidRDefault="007C32AC" w:rsidP="007C32AC">
      <w:pPr>
        <w:spacing w:after="0"/>
        <w:ind w:left="1440"/>
      </w:pPr>
      <w:r>
        <w:t>Lung artifact, rib interference</w:t>
      </w:r>
    </w:p>
    <w:p w:rsidR="007C32AC" w:rsidRDefault="006042B4" w:rsidP="007C32AC">
      <w:pPr>
        <w:spacing w:after="0"/>
      </w:pPr>
      <w:r>
        <w:tab/>
        <w:t>Systematic exam</w:t>
      </w:r>
    </w:p>
    <w:p w:rsidR="006042B4" w:rsidRDefault="006042B4" w:rsidP="006042B4">
      <w:pPr>
        <w:spacing w:after="0"/>
        <w:ind w:left="1440"/>
      </w:pPr>
      <w:r>
        <w:t>Measurements made; assessment of cardiomegaly remains somewhat subjective, especially regarding right heart</w:t>
      </w:r>
    </w:p>
    <w:p w:rsidR="006042B4" w:rsidRDefault="006042B4" w:rsidP="006042B4">
      <w:pPr>
        <w:spacing w:after="0"/>
        <w:ind w:left="2160"/>
      </w:pPr>
      <w:r>
        <w:t xml:space="preserve">Diastolic RV wall thickness should be &lt;50% (and </w:t>
      </w:r>
      <w:proofErr w:type="spellStart"/>
      <w:r>
        <w:t>usally</w:t>
      </w:r>
      <w:proofErr w:type="spellEnd"/>
      <w:r>
        <w:t xml:space="preserve"> ~33%) of LV wall thickness</w:t>
      </w:r>
    </w:p>
    <w:p w:rsidR="006042B4" w:rsidRDefault="006042B4" w:rsidP="007C32AC">
      <w:pPr>
        <w:spacing w:after="0"/>
      </w:pPr>
      <w:r>
        <w:tab/>
      </w:r>
      <w:r>
        <w:tab/>
      </w:r>
      <w:r>
        <w:tab/>
        <w:t>Measurements in cats- consistent</w:t>
      </w:r>
      <w:proofErr w:type="gramStart"/>
      <w:r>
        <w:t>;  dogs</w:t>
      </w:r>
      <w:proofErr w:type="gramEnd"/>
      <w:r>
        <w:t>- variable</w:t>
      </w:r>
    </w:p>
    <w:p w:rsidR="006042B4" w:rsidRDefault="006042B4" w:rsidP="007C32AC">
      <w:pPr>
        <w:spacing w:after="0"/>
      </w:pPr>
      <w:r>
        <w:t>2-D Echo:</w:t>
      </w:r>
    </w:p>
    <w:p w:rsidR="006042B4" w:rsidRDefault="006042B4" w:rsidP="007C32AC">
      <w:pPr>
        <w:spacing w:after="0"/>
      </w:pPr>
      <w:r>
        <w:tab/>
        <w:t>Standard 2D views:</w:t>
      </w:r>
    </w:p>
    <w:p w:rsidR="006042B4" w:rsidRDefault="006042B4" w:rsidP="007C32AC">
      <w:pPr>
        <w:spacing w:after="0"/>
      </w:pPr>
      <w:r>
        <w:tab/>
      </w:r>
      <w:r>
        <w:tab/>
        <w:t>Most of views are obtained from the right or left parasternal positions</w:t>
      </w:r>
    </w:p>
    <w:p w:rsidR="006042B4" w:rsidRDefault="006042B4" w:rsidP="006042B4">
      <w:pPr>
        <w:spacing w:after="0"/>
      </w:pPr>
      <w:r>
        <w:tab/>
      </w:r>
      <w:r>
        <w:tab/>
        <w:t xml:space="preserve">Occasionally obtained from </w:t>
      </w:r>
      <w:proofErr w:type="spellStart"/>
      <w:r>
        <w:t>subxiphoid</w:t>
      </w:r>
      <w:proofErr w:type="spellEnd"/>
      <w:r>
        <w:t xml:space="preserve"> (subcostal) or thoracic inlet (suprasternal) </w:t>
      </w:r>
    </w:p>
    <w:p w:rsidR="006042B4" w:rsidRDefault="006042B4" w:rsidP="006042B4">
      <w:pPr>
        <w:spacing w:after="0"/>
        <w:ind w:left="720" w:firstLine="720"/>
      </w:pPr>
      <w:proofErr w:type="gramStart"/>
      <w:r>
        <w:t>positions</w:t>
      </w:r>
      <w:proofErr w:type="gramEnd"/>
    </w:p>
    <w:p w:rsidR="006042B4" w:rsidRDefault="006042B4" w:rsidP="006042B4">
      <w:pPr>
        <w:spacing w:after="0"/>
        <w:ind w:left="1440"/>
      </w:pPr>
      <w:r>
        <w:t>Long-axis (sagittal) views are obtained with the imaging plane parallel to the long axis of the heart</w:t>
      </w:r>
    </w:p>
    <w:p w:rsidR="006042B4" w:rsidRDefault="006042B4" w:rsidP="007C32AC">
      <w:pPr>
        <w:spacing w:after="0"/>
      </w:pPr>
      <w:r>
        <w:tab/>
      </w:r>
      <w:r>
        <w:tab/>
        <w:t>Short-axis (transverse, horizontal) views are perpendicular to this plane</w:t>
      </w:r>
    </w:p>
    <w:p w:rsidR="006042B4" w:rsidRDefault="006042B4" w:rsidP="007C32AC">
      <w:pPr>
        <w:spacing w:after="0"/>
      </w:pPr>
      <w:r>
        <w:tab/>
      </w:r>
      <w:r>
        <w:tab/>
      </w:r>
      <w:r>
        <w:tab/>
        <w:t>Progressive angulation of the transducer yields image planes from apex to base</w:t>
      </w:r>
    </w:p>
    <w:p w:rsidR="006042B4" w:rsidRDefault="006042B4" w:rsidP="007C32AC">
      <w:pPr>
        <w:spacing w:after="0"/>
      </w:pPr>
      <w:r>
        <w:tab/>
      </w:r>
      <w:r>
        <w:tab/>
        <w:t>Images are described by the location of the transducer and the imaging plane used</w:t>
      </w:r>
    </w:p>
    <w:p w:rsidR="006042B4" w:rsidRDefault="006042B4" w:rsidP="006042B4">
      <w:pPr>
        <w:spacing w:after="0"/>
      </w:pPr>
      <w:r>
        <w:tab/>
      </w:r>
      <w:r>
        <w:tab/>
        <w:t xml:space="preserve">From the short-axis view, the transducer is rotated 90 degrees counterclockwise to </w:t>
      </w:r>
    </w:p>
    <w:p w:rsidR="006042B4" w:rsidRDefault="006042B4" w:rsidP="006042B4">
      <w:pPr>
        <w:spacing w:after="0"/>
        <w:ind w:left="720" w:firstLine="720"/>
      </w:pPr>
      <w:proofErr w:type="gramStart"/>
      <w:r>
        <w:t>obtain</w:t>
      </w:r>
      <w:proofErr w:type="gramEnd"/>
      <w:r>
        <w:t xml:space="preserve"> the long-axis views</w:t>
      </w:r>
    </w:p>
    <w:p w:rsidR="006042B4" w:rsidRDefault="006042B4" w:rsidP="007C32AC">
      <w:pPr>
        <w:spacing w:after="0"/>
      </w:pPr>
      <w:r>
        <w:tab/>
      </w:r>
      <w:r>
        <w:tab/>
      </w:r>
      <w:r>
        <w:tab/>
        <w:t>Heart base is positioned to the right of the screen and the apex to the left</w:t>
      </w:r>
    </w:p>
    <w:p w:rsidR="006042B4" w:rsidRDefault="006042B4" w:rsidP="006042B4">
      <w:pPr>
        <w:spacing w:after="0"/>
        <w:ind w:left="1440"/>
      </w:pPr>
      <w:r>
        <w:t>Left apical 4 chamber view provides good visualization of the ventricular inflow tracts and chamber proportions</w:t>
      </w:r>
    </w:p>
    <w:p w:rsidR="00DA3A82" w:rsidRDefault="00DA3A82" w:rsidP="00DA3A82">
      <w:pPr>
        <w:spacing w:after="0"/>
        <w:ind w:left="2160"/>
      </w:pPr>
      <w:r>
        <w:t xml:space="preserve">Left caudal (apical) transducer position: </w:t>
      </w:r>
    </w:p>
    <w:p w:rsidR="00DA3A82" w:rsidRDefault="00DA3A82" w:rsidP="00DA3A82">
      <w:pPr>
        <w:spacing w:after="0"/>
        <w:ind w:left="2880"/>
      </w:pPr>
      <w:r>
        <w:t xml:space="preserve">4 chamber </w:t>
      </w:r>
      <w:proofErr w:type="gramStart"/>
      <w:r>
        <w:t>view</w:t>
      </w:r>
      <w:proofErr w:type="gramEnd"/>
      <w:r>
        <w:t xml:space="preserve"> (inflow) is obtained by orienting the </w:t>
      </w:r>
      <w:proofErr w:type="spellStart"/>
      <w:r>
        <w:t>ransducer</w:t>
      </w:r>
      <w:proofErr w:type="spellEnd"/>
      <w:r>
        <w:t xml:space="preserve"> index mark toward the animal’s left and slightly caudal</w:t>
      </w:r>
    </w:p>
    <w:p w:rsidR="00DA3A82" w:rsidRDefault="00DA3A82" w:rsidP="00DA3A82">
      <w:pPr>
        <w:spacing w:after="0"/>
        <w:ind w:left="2880"/>
      </w:pPr>
      <w:r>
        <w:t>5 chamber view (outflow)</w:t>
      </w:r>
    </w:p>
    <w:p w:rsidR="00DA3A82" w:rsidRDefault="00DA3A82" w:rsidP="00DA3A82">
      <w:pPr>
        <w:spacing w:after="0"/>
        <w:ind w:left="2880"/>
      </w:pPr>
      <w:r>
        <w:t>Two chamber view obtained by orienting the ultrasound beam plane parallel to the long axis of the heart, almost perpendicular with the long axis of the body</w:t>
      </w:r>
    </w:p>
    <w:p w:rsidR="006042B4" w:rsidRDefault="00DA3A82" w:rsidP="00DA3A82">
      <w:pPr>
        <w:spacing w:after="0"/>
        <w:ind w:left="2880"/>
      </w:pPr>
      <w:r>
        <w:t xml:space="preserve">Rotation of the beam more </w:t>
      </w:r>
      <w:proofErr w:type="spellStart"/>
      <w:r>
        <w:t>cranidorsally</w:t>
      </w:r>
      <w:proofErr w:type="spellEnd"/>
      <w:r>
        <w:t>-to-</w:t>
      </w:r>
      <w:proofErr w:type="spellStart"/>
      <w:r>
        <w:t>caudoventrally</w:t>
      </w:r>
      <w:proofErr w:type="spellEnd"/>
      <w:r>
        <w:t xml:space="preserve"> yields the LV outflow view</w:t>
      </w:r>
    </w:p>
    <w:p w:rsidR="00DA3A82" w:rsidRDefault="00DA3A82" w:rsidP="00DA3A82">
      <w:pPr>
        <w:spacing w:after="0"/>
        <w:ind w:left="1440" w:firstLine="720"/>
      </w:pPr>
      <w:r>
        <w:t>Left cranial transducer position:</w:t>
      </w:r>
    </w:p>
    <w:p w:rsidR="00DA3A82" w:rsidRDefault="00DA3A82" w:rsidP="00DA3A82">
      <w:pPr>
        <w:spacing w:after="0"/>
        <w:ind w:left="2880"/>
      </w:pPr>
      <w:r>
        <w:t>Short-axis view is obtained by moving the transducer slightly more cranial on the chest wall (from the left apical position) and rotating the beam so it is almost perpendicular to the long axis of the body and heart)</w:t>
      </w:r>
    </w:p>
    <w:p w:rsidR="00DA3A82" w:rsidRDefault="00DA3A82" w:rsidP="00DA3A82">
      <w:pPr>
        <w:spacing w:after="0"/>
        <w:ind w:left="3600"/>
      </w:pPr>
      <w:r>
        <w:t>Provides optimal orientation to the right ventricular inflow and outflow tracts</w:t>
      </w:r>
    </w:p>
    <w:p w:rsidR="00DA3A82" w:rsidRDefault="00DA3A82" w:rsidP="00DA3A82">
      <w:pPr>
        <w:spacing w:after="0"/>
        <w:ind w:left="2880"/>
      </w:pPr>
      <w:r>
        <w:lastRenderedPageBreak/>
        <w:t>Long-axis view: Beam plane is rotated almost parallel to the long axis of the heart to align with the ascending aorta</w:t>
      </w:r>
    </w:p>
    <w:p w:rsidR="00DA3A82" w:rsidRDefault="00DA3A82" w:rsidP="00DA3A82">
      <w:pPr>
        <w:spacing w:after="0"/>
        <w:ind w:left="3600"/>
      </w:pPr>
      <w:r>
        <w:t>More medial angulation allows the RV inflow tract, RA, Rau to be seen</w:t>
      </w:r>
    </w:p>
    <w:p w:rsidR="00DA3A82" w:rsidRDefault="00DA3A82" w:rsidP="00DA3A82">
      <w:pPr>
        <w:spacing w:after="0"/>
      </w:pPr>
      <w:r>
        <w:tab/>
      </w:r>
      <w:r>
        <w:tab/>
      </w:r>
      <w:r>
        <w:tab/>
      </w:r>
      <w:r>
        <w:tab/>
      </w:r>
      <w:r>
        <w:tab/>
        <w:t>Lateral angulation reveals the RV outflow tract and main PA</w:t>
      </w:r>
    </w:p>
    <w:p w:rsidR="00DA3A82" w:rsidRDefault="00DA3A82" w:rsidP="00DA3A82">
      <w:pPr>
        <w:spacing w:after="0"/>
      </w:pPr>
      <w:r>
        <w:tab/>
        <w:t>Left atrial size:</w:t>
      </w:r>
    </w:p>
    <w:p w:rsidR="00DA3A82" w:rsidRDefault="00DA3A82" w:rsidP="00DA3A82">
      <w:pPr>
        <w:spacing w:after="0"/>
      </w:pPr>
      <w:r>
        <w:tab/>
      </w:r>
      <w:r>
        <w:tab/>
        <w:t>Best assessed using 2-D</w:t>
      </w:r>
      <w:r w:rsidR="002D3611">
        <w:t>- compared to aortic root dimension</w:t>
      </w:r>
    </w:p>
    <w:p w:rsidR="002D3611" w:rsidRDefault="002D3611" w:rsidP="00DA3A82">
      <w:pPr>
        <w:spacing w:after="0"/>
      </w:pPr>
      <w:r>
        <w:tab/>
      </w:r>
      <w:r>
        <w:tab/>
      </w:r>
      <w:r>
        <w:tab/>
        <w:t>Methods:</w:t>
      </w:r>
    </w:p>
    <w:p w:rsidR="002D3611" w:rsidRDefault="002D3611" w:rsidP="002D3611">
      <w:pPr>
        <w:spacing w:after="0"/>
        <w:ind w:left="2880"/>
      </w:pPr>
      <w:r>
        <w:t>Measure the cranial-caudal diameter (top to bottom) at end-systole using a right parasternal long-axis 4 chamber view</w:t>
      </w:r>
    </w:p>
    <w:p w:rsidR="002D3611" w:rsidRDefault="002D3611" w:rsidP="00DA3A82">
      <w:pPr>
        <w:spacing w:after="0"/>
      </w:pPr>
      <w:r>
        <w:tab/>
      </w:r>
      <w:r>
        <w:tab/>
      </w:r>
      <w:r>
        <w:tab/>
      </w:r>
      <w:r>
        <w:tab/>
      </w:r>
      <w:r>
        <w:tab/>
        <w:t>Cat: N&lt;16mm</w:t>
      </w:r>
    </w:p>
    <w:p w:rsidR="002D3611" w:rsidRDefault="002D3611" w:rsidP="002D3611">
      <w:pPr>
        <w:spacing w:after="0"/>
        <w:ind w:left="2880"/>
      </w:pPr>
      <w:r>
        <w:t xml:space="preserve">Because of great variation related to body size, the LA can be compared with the 2-D aortic root diameter measured across the sinuses of </w:t>
      </w:r>
      <w:proofErr w:type="spellStart"/>
      <w:r>
        <w:t>Valsalva</w:t>
      </w:r>
      <w:proofErr w:type="spellEnd"/>
      <w:r>
        <w:t xml:space="preserve"> in diastole</w:t>
      </w:r>
    </w:p>
    <w:p w:rsidR="002D3611" w:rsidRDefault="002D3611" w:rsidP="00DA3A82">
      <w:pPr>
        <w:spacing w:after="0"/>
      </w:pPr>
      <w:r>
        <w:tab/>
      </w:r>
      <w:r>
        <w:tab/>
      </w:r>
      <w:r>
        <w:tab/>
      </w:r>
      <w:r>
        <w:tab/>
      </w:r>
      <w:r>
        <w:tab/>
        <w:t>1.6-1.9 or ~1.6 (95% CI=1.1-2)</w:t>
      </w:r>
    </w:p>
    <w:p w:rsidR="002D3611" w:rsidRDefault="002D3611" w:rsidP="00DA3A82">
      <w:pPr>
        <w:spacing w:after="0"/>
      </w:pPr>
      <w:r>
        <w:t>Contrast Echo:</w:t>
      </w:r>
    </w:p>
    <w:p w:rsidR="002D3611" w:rsidRDefault="002D3611" w:rsidP="00DA3A82">
      <w:pPr>
        <w:spacing w:after="0"/>
      </w:pPr>
      <w:r>
        <w:tab/>
        <w:t>Bubble study</w:t>
      </w:r>
    </w:p>
    <w:p w:rsidR="002D3611" w:rsidRDefault="002D3611" w:rsidP="00DA3A82">
      <w:pPr>
        <w:spacing w:after="0"/>
      </w:pPr>
      <w:r>
        <w:tab/>
      </w:r>
      <w:r>
        <w:tab/>
        <w:t>Injection into a peripheral vein- normal right side</w:t>
      </w:r>
    </w:p>
    <w:p w:rsidR="002D3611" w:rsidRDefault="002D3611" w:rsidP="00DA3A82">
      <w:pPr>
        <w:spacing w:after="0"/>
      </w:pPr>
      <w:r>
        <w:tab/>
      </w:r>
      <w:r>
        <w:tab/>
      </w:r>
      <w:r>
        <w:tab/>
        <w:t>Bubbles on the left or in the aorta would indicate right-to-left shunt</w:t>
      </w:r>
    </w:p>
    <w:p w:rsidR="002D3611" w:rsidRDefault="002D3611" w:rsidP="00DA3A82">
      <w:pPr>
        <w:spacing w:after="0"/>
      </w:pPr>
      <w:r>
        <w:t>M-Mode Echo:</w:t>
      </w:r>
    </w:p>
    <w:p w:rsidR="002D3611" w:rsidRDefault="002D3611" w:rsidP="00DA3A82">
      <w:pPr>
        <w:spacing w:after="0"/>
      </w:pPr>
      <w:r>
        <w:tab/>
      </w:r>
      <w:r w:rsidR="00907F71">
        <w:t>Provides a one-D view of the heart; appropriate cursor placement is guided by 2-D</w:t>
      </w:r>
    </w:p>
    <w:p w:rsidR="00921950" w:rsidRDefault="00907F71" w:rsidP="00921950">
      <w:pPr>
        <w:spacing w:after="0"/>
      </w:pPr>
      <w:r>
        <w:tab/>
        <w:t xml:space="preserve">Provides a cleaner resolution of cardiac borders and more accurate timing of events within the </w:t>
      </w:r>
    </w:p>
    <w:p w:rsidR="00907F71" w:rsidRDefault="00907F71" w:rsidP="00921950">
      <w:pPr>
        <w:spacing w:after="0"/>
        <w:ind w:firstLine="720"/>
      </w:pPr>
      <w:proofErr w:type="gramStart"/>
      <w:r>
        <w:t>cardiac</w:t>
      </w:r>
      <w:proofErr w:type="gramEnd"/>
      <w:r>
        <w:t xml:space="preserve"> cycle b/c of high sampling rate</w:t>
      </w:r>
    </w:p>
    <w:p w:rsidR="00921950" w:rsidRDefault="00921950" w:rsidP="00DA3A82">
      <w:pPr>
        <w:spacing w:after="0"/>
      </w:pPr>
      <w:r>
        <w:tab/>
        <w:t>Standard M-mode views:</w:t>
      </w:r>
    </w:p>
    <w:p w:rsidR="00921950" w:rsidRDefault="00921950" w:rsidP="00DA3A82">
      <w:pPr>
        <w:spacing w:after="0"/>
      </w:pPr>
      <w:r>
        <w:tab/>
      </w:r>
      <w:r>
        <w:tab/>
        <w:t>Obtained from right parasternal transducer position</w:t>
      </w:r>
    </w:p>
    <w:p w:rsidR="00921950" w:rsidRDefault="00921950" w:rsidP="00DA3A82">
      <w:pPr>
        <w:spacing w:after="0"/>
      </w:pPr>
      <w:r>
        <w:tab/>
      </w:r>
      <w:r>
        <w:tab/>
        <w:t>Appropriate cursor placement performed using right parasternal short-axis view</w:t>
      </w:r>
    </w:p>
    <w:p w:rsidR="00921950" w:rsidRDefault="00921950" w:rsidP="00DA3A82">
      <w:pPr>
        <w:spacing w:after="0"/>
      </w:pPr>
      <w:r>
        <w:tab/>
        <w:t>Common measurements and normal values:</w:t>
      </w:r>
    </w:p>
    <w:p w:rsidR="00921950" w:rsidRDefault="00921950" w:rsidP="00921950">
      <w:pPr>
        <w:spacing w:after="0"/>
        <w:ind w:left="1440"/>
      </w:pPr>
      <w:r>
        <w:t xml:space="preserve">Systolic and diastolic thicknesses of the LV wall and IVS and LV chamber dimensions should be determined at the level of the chordae </w:t>
      </w:r>
      <w:proofErr w:type="spellStart"/>
      <w:r>
        <w:t>tendineae</w:t>
      </w:r>
      <w:proofErr w:type="spellEnd"/>
    </w:p>
    <w:p w:rsidR="00921950" w:rsidRDefault="00921950" w:rsidP="00DA3A82">
      <w:pPr>
        <w:spacing w:after="0"/>
      </w:pPr>
      <w:r>
        <w:tab/>
      </w:r>
      <w:r>
        <w:tab/>
      </w:r>
      <w:r>
        <w:tab/>
        <w:t>Diastolic measurements are made at the onset of the QRS complex</w:t>
      </w:r>
    </w:p>
    <w:p w:rsidR="002D7EDD" w:rsidRDefault="00921950" w:rsidP="002D7EDD">
      <w:pPr>
        <w:spacing w:after="0"/>
      </w:pPr>
      <w:r>
        <w:tab/>
      </w:r>
      <w:r>
        <w:tab/>
      </w:r>
      <w:r>
        <w:tab/>
        <w:t xml:space="preserve">Systolic measurements are made from the point of peak downward motion of </w:t>
      </w:r>
    </w:p>
    <w:p w:rsidR="00921950" w:rsidRDefault="00921950" w:rsidP="002D7EDD">
      <w:pPr>
        <w:spacing w:after="0"/>
        <w:ind w:left="1440" w:firstLine="720"/>
      </w:pPr>
      <w:proofErr w:type="gramStart"/>
      <w:r>
        <w:t>the</w:t>
      </w:r>
      <w:proofErr w:type="gramEnd"/>
      <w:r>
        <w:t xml:space="preserve"> septum </w:t>
      </w:r>
    </w:p>
    <w:p w:rsidR="00DA3A82" w:rsidRDefault="002D7EDD" w:rsidP="007C32AC">
      <w:pPr>
        <w:spacing w:after="0"/>
      </w:pPr>
      <w:r>
        <w:tab/>
      </w:r>
      <w:r>
        <w:tab/>
      </w:r>
      <w:r>
        <w:tab/>
      </w:r>
      <w:r>
        <w:tab/>
        <w:t>Septum and LV wall normally move toward each other in systole</w:t>
      </w:r>
    </w:p>
    <w:p w:rsidR="002D7EDD" w:rsidRDefault="002D7EDD" w:rsidP="002D7EDD">
      <w:pPr>
        <w:spacing w:after="0"/>
        <w:ind w:left="3600"/>
      </w:pPr>
      <w:proofErr w:type="spellStart"/>
      <w:r>
        <w:t>Paradoxic</w:t>
      </w:r>
      <w:proofErr w:type="spellEnd"/>
      <w:r>
        <w:t xml:space="preserve"> </w:t>
      </w:r>
      <w:proofErr w:type="spellStart"/>
      <w:r>
        <w:t>septal</w:t>
      </w:r>
      <w:proofErr w:type="spellEnd"/>
      <w:r>
        <w:t xml:space="preserve"> motion- septum moves away from the LV wall and toward the transducer in systole- RV volume/pressure overload</w:t>
      </w:r>
    </w:p>
    <w:p w:rsidR="002D7EDD" w:rsidRDefault="002D7EDD" w:rsidP="002D7EDD">
      <w:pPr>
        <w:spacing w:after="0"/>
        <w:ind w:left="4320"/>
      </w:pPr>
      <w:r>
        <w:t>Precludes accurate assessment of LV function using fractional shortening</w:t>
      </w:r>
    </w:p>
    <w:p w:rsidR="002D7EDD" w:rsidRDefault="002D7EDD" w:rsidP="007C32AC">
      <w:pPr>
        <w:spacing w:after="0"/>
      </w:pPr>
      <w:r>
        <w:tab/>
      </w:r>
      <w:r>
        <w:tab/>
        <w:t>LV function:</w:t>
      </w:r>
    </w:p>
    <w:p w:rsidR="002D7EDD" w:rsidRDefault="002D7EDD" w:rsidP="007C32AC">
      <w:pPr>
        <w:spacing w:after="0"/>
      </w:pPr>
      <w:r>
        <w:tab/>
      </w:r>
      <w:r>
        <w:tab/>
      </w:r>
      <w:r>
        <w:tab/>
        <w:t>Fractional shortening= % change in LV dimension from diastole to systole</w:t>
      </w:r>
    </w:p>
    <w:p w:rsidR="002D7EDD" w:rsidRDefault="002D7EDD" w:rsidP="002D7EDD">
      <w:pPr>
        <w:spacing w:after="0"/>
        <w:ind w:left="2880"/>
      </w:pPr>
      <w:r>
        <w:t>Assumes that the ventricle contracts uniformly and is limited by being dependent on ventricular loading conditions</w:t>
      </w:r>
    </w:p>
    <w:p w:rsidR="002D7EDD" w:rsidRDefault="002D7EDD" w:rsidP="002D7EDD">
      <w:pPr>
        <w:spacing w:after="0"/>
        <w:ind w:left="2880"/>
      </w:pPr>
      <w:r>
        <w:lastRenderedPageBreak/>
        <w:t>HR and rhythm as well as regional wall motion abnormalities can also affect</w:t>
      </w:r>
    </w:p>
    <w:p w:rsidR="002D7EDD" w:rsidRDefault="002D7EDD" w:rsidP="007C32AC">
      <w:pPr>
        <w:spacing w:after="0"/>
      </w:pPr>
      <w:r>
        <w:tab/>
      </w:r>
      <w:r>
        <w:tab/>
      </w:r>
      <w:r>
        <w:tab/>
      </w:r>
      <w:r>
        <w:tab/>
        <w:t>Normal dogs: 25-40 or 45%; normal cats: &gt;35% or 30-55%</w:t>
      </w:r>
    </w:p>
    <w:p w:rsidR="002D7EDD" w:rsidRDefault="002D7EDD" w:rsidP="002D7EDD">
      <w:pPr>
        <w:spacing w:after="0"/>
        <w:ind w:left="2160"/>
      </w:pPr>
      <w:r>
        <w:t>Other indices of LV performance= mean velocity of circumferential fiber shortening (</w:t>
      </w:r>
      <w:proofErr w:type="spellStart"/>
      <w:r>
        <w:t>Vcf</w:t>
      </w:r>
      <w:proofErr w:type="spellEnd"/>
      <w:r>
        <w:t>) and percentage change in IVS or LV wall thickness</w:t>
      </w:r>
    </w:p>
    <w:p w:rsidR="002D7EDD" w:rsidRDefault="002D7EDD" w:rsidP="002D7EDD">
      <w:pPr>
        <w:spacing w:after="0"/>
        <w:ind w:left="2880"/>
      </w:pPr>
      <w:r>
        <w:t xml:space="preserve">Normal </w:t>
      </w:r>
      <w:proofErr w:type="spellStart"/>
      <w:r>
        <w:t>Vcf</w:t>
      </w:r>
      <w:proofErr w:type="spellEnd"/>
      <w:r>
        <w:t>=1.6-2.8 circumferences/second in dogs; 1.3-4.5 circumferences/second in cats</w:t>
      </w:r>
    </w:p>
    <w:p w:rsidR="005C19A7" w:rsidRDefault="005C19A7" w:rsidP="002D7EDD">
      <w:pPr>
        <w:spacing w:after="0"/>
        <w:ind w:left="2880"/>
      </w:pPr>
      <w:proofErr w:type="gramStart"/>
      <w:r>
        <w:t>=(</w:t>
      </w:r>
      <w:proofErr w:type="spellStart"/>
      <w:proofErr w:type="gramEnd"/>
      <w:r>
        <w:t>LVIDd</w:t>
      </w:r>
      <w:proofErr w:type="spellEnd"/>
      <w:r>
        <w:t>-LVIDs)/(</w:t>
      </w:r>
      <w:proofErr w:type="spellStart"/>
      <w:r>
        <w:t>LVIDd</w:t>
      </w:r>
      <w:proofErr w:type="spellEnd"/>
      <w:r>
        <w:t xml:space="preserve"> x LVET); LVET (LV ejection time) derived from the time between aortic valve opening and closing on M mode or the duration of aortic flow signal on Doppler exam</w:t>
      </w:r>
    </w:p>
    <w:p w:rsidR="005C19A7" w:rsidRDefault="005C19A7" w:rsidP="002D7EDD">
      <w:pPr>
        <w:spacing w:after="0"/>
        <w:ind w:left="2880"/>
      </w:pPr>
      <w:r>
        <w:t>Normalized for HR= (</w:t>
      </w:r>
      <w:proofErr w:type="spellStart"/>
      <w:r>
        <w:t>LVIDd</w:t>
      </w:r>
      <w:proofErr w:type="spellEnd"/>
      <w:r>
        <w:t>-LVIDs) x 100</w:t>
      </w:r>
      <w:proofErr w:type="gramStart"/>
      <w:r>
        <w:t>/(</w:t>
      </w:r>
      <w:proofErr w:type="spellStart"/>
      <w:proofErr w:type="gramEnd"/>
      <w:r>
        <w:t>LVIDd</w:t>
      </w:r>
      <w:proofErr w:type="spellEnd"/>
      <w:r>
        <w:t xml:space="preserve"> x LVET x HR)</w:t>
      </w:r>
    </w:p>
    <w:p w:rsidR="005C19A7" w:rsidRDefault="005C19A7" w:rsidP="002D7EDD">
      <w:pPr>
        <w:spacing w:after="0"/>
        <w:ind w:left="2880"/>
      </w:pPr>
      <w:r>
        <w:t>LV free wall thickening (%</w:t>
      </w:r>
      <w:proofErr w:type="spellStart"/>
      <w:r>
        <w:t>FWth</w:t>
      </w:r>
      <w:proofErr w:type="spellEnd"/>
      <w:proofErr w:type="gramStart"/>
      <w:r>
        <w:t>)=</w:t>
      </w:r>
      <w:proofErr w:type="gramEnd"/>
      <w:r>
        <w:t>( LVFWs-</w:t>
      </w:r>
      <w:proofErr w:type="spellStart"/>
      <w:r>
        <w:t>LVFWd</w:t>
      </w:r>
      <w:proofErr w:type="spellEnd"/>
      <w:r>
        <w:t xml:space="preserve"> )x 100/</w:t>
      </w:r>
      <w:proofErr w:type="spellStart"/>
      <w:r>
        <w:t>LVFWd</w:t>
      </w:r>
      <w:proofErr w:type="spellEnd"/>
    </w:p>
    <w:p w:rsidR="002D7EDD" w:rsidRDefault="002D7EDD" w:rsidP="002D7EDD">
      <w:pPr>
        <w:spacing w:after="0"/>
        <w:ind w:left="2160"/>
      </w:pPr>
      <w:r>
        <w:t>Use of the calculated end-systolic volume index (ESVI</w:t>
      </w:r>
      <w:r w:rsidR="00393955">
        <w:t>= ESV/BSA</w:t>
      </w:r>
      <w:r>
        <w:t xml:space="preserve">) has been suggested as a more accurate way to assess myocardial contractility in the presence of mitral </w:t>
      </w:r>
      <w:proofErr w:type="spellStart"/>
      <w:r>
        <w:t>regurg</w:t>
      </w:r>
      <w:proofErr w:type="spellEnd"/>
    </w:p>
    <w:p w:rsidR="002D7EDD" w:rsidRDefault="002D7EDD" w:rsidP="002D7EDD">
      <w:pPr>
        <w:spacing w:after="0"/>
        <w:ind w:left="2880"/>
      </w:pPr>
      <w:r>
        <w:t>Compares LV size after ejection with body size rather than with the volume-overloaded end-diastolic ventricular size</w:t>
      </w:r>
    </w:p>
    <w:p w:rsidR="002D7EDD" w:rsidRDefault="002D7EDD" w:rsidP="00393955">
      <w:pPr>
        <w:spacing w:after="0"/>
        <w:ind w:left="2880"/>
      </w:pPr>
      <w:r>
        <w:t>ESVI &lt;30ml/m</w:t>
      </w:r>
      <w:r>
        <w:rPr>
          <w:vertAlign w:val="superscript"/>
        </w:rPr>
        <w:t>2</w:t>
      </w:r>
      <w:r>
        <w:t xml:space="preserve"> normal, 30-60ml/m</w:t>
      </w:r>
      <w:r>
        <w:rPr>
          <w:vertAlign w:val="superscript"/>
        </w:rPr>
        <w:t>2</w:t>
      </w:r>
      <w:r>
        <w:t xml:space="preserve"> mild LV systolic dysfunction, 60-90ml/m</w:t>
      </w:r>
      <w:r>
        <w:rPr>
          <w:vertAlign w:val="superscript"/>
        </w:rPr>
        <w:t>2</w:t>
      </w:r>
      <w:r>
        <w:t xml:space="preserve"> moderate dysfunction, &gt;90ml/m</w:t>
      </w:r>
      <w:r>
        <w:rPr>
          <w:vertAlign w:val="superscript"/>
        </w:rPr>
        <w:t>2</w:t>
      </w:r>
      <w:r w:rsidR="00393955">
        <w:t xml:space="preserve"> severe dysfunction</w:t>
      </w:r>
    </w:p>
    <w:p w:rsidR="00393955" w:rsidRDefault="00393955" w:rsidP="007C32AC">
      <w:pPr>
        <w:spacing w:after="0"/>
      </w:pPr>
      <w:r>
        <w:tab/>
      </w:r>
      <w:r>
        <w:tab/>
      </w:r>
      <w:r>
        <w:tab/>
      </w:r>
      <w:r>
        <w:tab/>
        <w:t>Right parasternal long-axis view recommended</w:t>
      </w:r>
    </w:p>
    <w:p w:rsidR="00393955" w:rsidRDefault="00393955" w:rsidP="007C32AC">
      <w:pPr>
        <w:spacing w:after="0"/>
      </w:pPr>
      <w:r>
        <w:tab/>
      </w:r>
      <w:r>
        <w:tab/>
      </w:r>
      <w:r>
        <w:tab/>
      </w:r>
      <w:r>
        <w:tab/>
        <w:t xml:space="preserve">ESV derived from 2D: </w:t>
      </w:r>
    </w:p>
    <w:p w:rsidR="00393955" w:rsidRDefault="00393955" w:rsidP="00393955">
      <w:pPr>
        <w:spacing w:after="0"/>
        <w:ind w:left="3600"/>
      </w:pPr>
      <w:r>
        <w:t>Short axis area/long-axis length=5AL/6 (A=left ventricular area; L=left ventricular length)</w:t>
      </w:r>
    </w:p>
    <w:p w:rsidR="00393955" w:rsidRDefault="00393955" w:rsidP="007C32AC">
      <w:pPr>
        <w:spacing w:after="0"/>
      </w:pPr>
      <w:r>
        <w:tab/>
      </w:r>
      <w:r>
        <w:tab/>
      </w:r>
      <w:r>
        <w:tab/>
      </w:r>
      <w:r>
        <w:tab/>
      </w:r>
      <w:r>
        <w:tab/>
        <w:t>Long-axis area length= 8A</w:t>
      </w:r>
      <w:r>
        <w:rPr>
          <w:vertAlign w:val="superscript"/>
        </w:rPr>
        <w:t>2</w:t>
      </w:r>
      <w:proofErr w:type="gramStart"/>
      <w:r>
        <w:t>/(</w:t>
      </w:r>
      <w:proofErr w:type="gramEnd"/>
      <w:r>
        <w:t>3</w:t>
      </w:r>
      <w:r>
        <w:rPr>
          <w:rFonts w:cstheme="minorHAnsi"/>
        </w:rPr>
        <w:t>π</w:t>
      </w:r>
      <w:r>
        <w:t>L)</w:t>
      </w:r>
    </w:p>
    <w:p w:rsidR="00393955" w:rsidRDefault="00393955" w:rsidP="007C32AC">
      <w:pPr>
        <w:spacing w:after="0"/>
      </w:pPr>
      <w:r>
        <w:tab/>
      </w:r>
      <w:r>
        <w:tab/>
      </w:r>
      <w:r>
        <w:tab/>
      </w:r>
      <w:r>
        <w:tab/>
      </w:r>
      <w:r>
        <w:tab/>
        <w:t>Modified Simpson’s Rule (method of disks)</w:t>
      </w:r>
    </w:p>
    <w:p w:rsidR="00393955" w:rsidRDefault="00393955" w:rsidP="007C32AC">
      <w:pPr>
        <w:spacing w:after="0"/>
      </w:pPr>
      <w:r>
        <w:tab/>
      </w:r>
      <w:r>
        <w:tab/>
      </w:r>
      <w:r>
        <w:tab/>
      </w:r>
      <w:r>
        <w:tab/>
        <w:t xml:space="preserve">Mitral valve E-point to </w:t>
      </w:r>
      <w:proofErr w:type="spellStart"/>
      <w:r>
        <w:t>septal</w:t>
      </w:r>
      <w:proofErr w:type="spellEnd"/>
      <w:r>
        <w:t xml:space="preserve"> separation (EPSS</w:t>
      </w:r>
      <w:proofErr w:type="gramStart"/>
      <w:r>
        <w:t>)=</w:t>
      </w:r>
      <w:proofErr w:type="gramEnd"/>
      <w:r>
        <w:t xml:space="preserve"> distance between </w:t>
      </w:r>
    </w:p>
    <w:p w:rsidR="00393955" w:rsidRDefault="00393955" w:rsidP="00393955">
      <w:pPr>
        <w:spacing w:after="0"/>
        <w:ind w:left="2880"/>
      </w:pPr>
      <w:proofErr w:type="gramStart"/>
      <w:r>
        <w:t>maximal</w:t>
      </w:r>
      <w:proofErr w:type="gramEnd"/>
      <w:r>
        <w:t xml:space="preserve"> mitral opening in early diastole (E point) and </w:t>
      </w:r>
      <w:proofErr w:type="spellStart"/>
      <w:r>
        <w:t>endocardial</w:t>
      </w:r>
      <w:proofErr w:type="spellEnd"/>
      <w:r>
        <w:t xml:space="preserve"> surface of </w:t>
      </w:r>
      <w:proofErr w:type="spellStart"/>
      <w:r>
        <w:t>interventricular</w:t>
      </w:r>
      <w:proofErr w:type="spellEnd"/>
      <w:r>
        <w:t xml:space="preserve"> septum</w:t>
      </w:r>
    </w:p>
    <w:p w:rsidR="005C19A7" w:rsidRDefault="005C19A7" w:rsidP="005C19A7">
      <w:pPr>
        <w:spacing w:after="0"/>
      </w:pPr>
      <w:r>
        <w:tab/>
      </w:r>
      <w:r>
        <w:tab/>
        <w:t>Mitral valve:</w:t>
      </w:r>
    </w:p>
    <w:p w:rsidR="005C19A7" w:rsidRDefault="005C19A7" w:rsidP="005C19A7">
      <w:pPr>
        <w:spacing w:after="0"/>
      </w:pPr>
      <w:r>
        <w:tab/>
      </w:r>
      <w:r>
        <w:tab/>
      </w:r>
      <w:r>
        <w:tab/>
        <w:t>E point: Maximal opening of the valve during rapid ventricular filling</w:t>
      </w:r>
    </w:p>
    <w:p w:rsidR="005C19A7" w:rsidRDefault="005C19A7" w:rsidP="005C19A7">
      <w:pPr>
        <w:spacing w:after="0"/>
      </w:pPr>
      <w:r>
        <w:tab/>
      </w:r>
      <w:r>
        <w:tab/>
      </w:r>
      <w:r>
        <w:tab/>
      </w:r>
      <w:r>
        <w:tab/>
        <w:t>Normal animals E point close to IVS</w:t>
      </w:r>
    </w:p>
    <w:p w:rsidR="005C19A7" w:rsidRDefault="005C19A7" w:rsidP="005C19A7">
      <w:pPr>
        <w:spacing w:after="0"/>
      </w:pPr>
      <w:r>
        <w:tab/>
      </w:r>
      <w:r>
        <w:tab/>
      </w:r>
      <w:r>
        <w:tab/>
      </w:r>
      <w:r>
        <w:tab/>
        <w:t xml:space="preserve">Poor myocardial contractility is the most common cause of an increased </w:t>
      </w:r>
    </w:p>
    <w:p w:rsidR="005C19A7" w:rsidRDefault="005C19A7" w:rsidP="005C19A7">
      <w:pPr>
        <w:spacing w:after="0"/>
        <w:ind w:left="2160" w:firstLine="720"/>
      </w:pPr>
      <w:r>
        <w:t xml:space="preserve">E point to </w:t>
      </w:r>
      <w:proofErr w:type="spellStart"/>
      <w:r>
        <w:t>septal</w:t>
      </w:r>
      <w:proofErr w:type="spellEnd"/>
      <w:r>
        <w:t xml:space="preserve"> separation (EPSS)</w:t>
      </w:r>
    </w:p>
    <w:p w:rsidR="005C19A7" w:rsidRDefault="005C19A7" w:rsidP="005C19A7">
      <w:pPr>
        <w:spacing w:after="0"/>
      </w:pPr>
      <w:r>
        <w:tab/>
      </w:r>
      <w:r>
        <w:tab/>
      </w:r>
      <w:r>
        <w:tab/>
      </w:r>
      <w:r>
        <w:tab/>
      </w:r>
      <w:r>
        <w:tab/>
        <w:t>Normal EPSS is &lt;/=6mm in dogs, 4-5mm in cats</w:t>
      </w:r>
    </w:p>
    <w:p w:rsidR="005C19A7" w:rsidRDefault="005C19A7" w:rsidP="005C19A7">
      <w:pPr>
        <w:spacing w:after="0"/>
      </w:pPr>
      <w:r>
        <w:tab/>
      </w:r>
      <w:r>
        <w:tab/>
      </w:r>
      <w:r>
        <w:tab/>
        <w:t>A point: Atrial contraction</w:t>
      </w:r>
    </w:p>
    <w:p w:rsidR="005C19A7" w:rsidRDefault="005C19A7" w:rsidP="005C19A7">
      <w:pPr>
        <w:spacing w:after="0"/>
      </w:pPr>
      <w:r>
        <w:tab/>
      </w:r>
      <w:r>
        <w:tab/>
      </w:r>
      <w:r>
        <w:tab/>
        <w:t xml:space="preserve">With tachycardia, </w:t>
      </w:r>
      <w:proofErr w:type="gramStart"/>
      <w:r>
        <w:t>A</w:t>
      </w:r>
      <w:proofErr w:type="gramEnd"/>
      <w:r>
        <w:t xml:space="preserve"> point merges with E</w:t>
      </w:r>
    </w:p>
    <w:p w:rsidR="005C19A7" w:rsidRDefault="005C19A7" w:rsidP="005C19A7">
      <w:pPr>
        <w:spacing w:after="0"/>
      </w:pPr>
      <w:r>
        <w:tab/>
      </w:r>
      <w:r>
        <w:tab/>
      </w:r>
      <w:r>
        <w:tab/>
        <w:t xml:space="preserve">Dynamic LV outflow obstruction causes the anterior mitral leaflet to be sucked </w:t>
      </w:r>
    </w:p>
    <w:p w:rsidR="005C19A7" w:rsidRDefault="005C19A7" w:rsidP="005C19A7">
      <w:pPr>
        <w:spacing w:after="0"/>
        <w:ind w:left="1440" w:firstLine="720"/>
      </w:pPr>
      <w:proofErr w:type="gramStart"/>
      <w:r>
        <w:t>toward</w:t>
      </w:r>
      <w:proofErr w:type="gramEnd"/>
      <w:r>
        <w:t xml:space="preserve"> the septum during ejection (SAM)</w:t>
      </w:r>
    </w:p>
    <w:p w:rsidR="005C19A7" w:rsidRDefault="005C19A7" w:rsidP="005C19A7">
      <w:pPr>
        <w:spacing w:after="0"/>
        <w:ind w:left="1440" w:firstLine="720"/>
      </w:pPr>
      <w:r>
        <w:t xml:space="preserve">Diastolic flutter of the anterior mitral valve leaflet caused by aortic valve </w:t>
      </w:r>
      <w:proofErr w:type="spellStart"/>
      <w:r>
        <w:t>regurg</w:t>
      </w:r>
      <w:proofErr w:type="spellEnd"/>
    </w:p>
    <w:p w:rsidR="005C19A7" w:rsidRDefault="005C19A7" w:rsidP="005C19A7">
      <w:pPr>
        <w:spacing w:after="0"/>
      </w:pPr>
      <w:r>
        <w:tab/>
      </w:r>
      <w:r>
        <w:tab/>
        <w:t>Aortic root:</w:t>
      </w:r>
    </w:p>
    <w:p w:rsidR="005C19A7" w:rsidRDefault="005C19A7" w:rsidP="005C19A7">
      <w:pPr>
        <w:spacing w:after="0"/>
      </w:pPr>
      <w:r>
        <w:tab/>
      </w:r>
      <w:r>
        <w:tab/>
      </w:r>
      <w:r>
        <w:tab/>
      </w:r>
      <w:r w:rsidR="00883BE0">
        <w:t>Diameter measured at end-diastole</w:t>
      </w:r>
    </w:p>
    <w:p w:rsidR="00883BE0" w:rsidRDefault="00883BE0" w:rsidP="00883BE0">
      <w:pPr>
        <w:spacing w:after="0"/>
      </w:pPr>
      <w:r>
        <w:tab/>
      </w:r>
      <w:r>
        <w:tab/>
      </w:r>
      <w:r>
        <w:tab/>
        <w:t xml:space="preserve">Amplitude of posterior to anterior motion of the aortic root is decreased when </w:t>
      </w:r>
    </w:p>
    <w:p w:rsidR="00883BE0" w:rsidRDefault="00883BE0" w:rsidP="00883BE0">
      <w:pPr>
        <w:spacing w:after="0"/>
        <w:ind w:left="1440" w:firstLine="720"/>
      </w:pPr>
      <w:proofErr w:type="gramStart"/>
      <w:r>
        <w:lastRenderedPageBreak/>
        <w:t>cardiac</w:t>
      </w:r>
      <w:proofErr w:type="gramEnd"/>
      <w:r>
        <w:t xml:space="preserve"> output is poor</w:t>
      </w:r>
    </w:p>
    <w:p w:rsidR="00883BE0" w:rsidRDefault="00883BE0" w:rsidP="005C19A7">
      <w:pPr>
        <w:spacing w:after="0"/>
      </w:pPr>
      <w:r>
        <w:tab/>
      </w:r>
      <w:r>
        <w:tab/>
        <w:t>Left atrium:</w:t>
      </w:r>
      <w:r>
        <w:br/>
      </w:r>
      <w:r>
        <w:tab/>
      </w:r>
      <w:r>
        <w:tab/>
      </w:r>
      <w:r>
        <w:tab/>
        <w:t>Taken at maximal systolic excursion</w:t>
      </w:r>
    </w:p>
    <w:p w:rsidR="00883BE0" w:rsidRDefault="00883BE0" w:rsidP="005C19A7">
      <w:pPr>
        <w:spacing w:after="0"/>
      </w:pPr>
      <w:r>
        <w:tab/>
      </w:r>
      <w:r>
        <w:tab/>
      </w:r>
      <w:r>
        <w:tab/>
        <w:t>Normal: ratio of LA: aortic root ~1:1; ratios &gt;1.3 suggest LAE; imprecise measure</w:t>
      </w:r>
    </w:p>
    <w:p w:rsidR="00883BE0" w:rsidRDefault="00883BE0" w:rsidP="005C19A7">
      <w:pPr>
        <w:spacing w:after="0"/>
      </w:pPr>
      <w:r>
        <w:tab/>
      </w:r>
      <w:r>
        <w:tab/>
        <w:t>Systolic time intervals:</w:t>
      </w:r>
      <w:r>
        <w:br/>
      </w:r>
      <w:r>
        <w:tab/>
      </w:r>
      <w:r>
        <w:tab/>
      </w:r>
      <w:r>
        <w:tab/>
        <w:t>Can be used to estimate LV function; influenced by cardiac filling and afterload</w:t>
      </w:r>
    </w:p>
    <w:p w:rsidR="00883BE0" w:rsidRDefault="00883BE0" w:rsidP="00883BE0">
      <w:pPr>
        <w:spacing w:after="0"/>
        <w:ind w:left="2160"/>
      </w:pPr>
      <w:r>
        <w:t xml:space="preserve">LVET (duration of time the aortic valve is open), </w:t>
      </w:r>
      <w:proofErr w:type="spellStart"/>
      <w:r>
        <w:t>preejection</w:t>
      </w:r>
      <w:proofErr w:type="spellEnd"/>
      <w:r>
        <w:t xml:space="preserve"> period (PEP; time from the onset of the QRS to aortic valve opening), total electromechanical systole (LVET plus PEP)</w:t>
      </w:r>
    </w:p>
    <w:p w:rsidR="00883BE0" w:rsidRDefault="00883BE0" w:rsidP="00883BE0">
      <w:pPr>
        <w:spacing w:after="0"/>
        <w:ind w:left="2160"/>
      </w:pPr>
      <w:r>
        <w:t>Reduced LV function leads to PEP prolongation and LVET shortening as SV decreases (increased PEP/LVET ratio)</w:t>
      </w:r>
    </w:p>
    <w:p w:rsidR="00883BE0" w:rsidRDefault="00883BE0" w:rsidP="00883BE0">
      <w:pPr>
        <w:spacing w:after="0"/>
      </w:pPr>
      <w:r>
        <w:t>Doppler Echocardiography</w:t>
      </w:r>
    </w:p>
    <w:p w:rsidR="00883BE0" w:rsidRDefault="00883BE0" w:rsidP="00883BE0">
      <w:pPr>
        <w:spacing w:after="0"/>
        <w:ind w:left="720"/>
      </w:pPr>
      <w:proofErr w:type="spellStart"/>
      <w:r>
        <w:t>Echos</w:t>
      </w:r>
      <w:proofErr w:type="spellEnd"/>
      <w:r>
        <w:t xml:space="preserve"> from cells moving away from the transducer are of lower frequency and those from cells moving toward the transducer are of higher frequency</w:t>
      </w:r>
    </w:p>
    <w:p w:rsidR="00883BE0" w:rsidRDefault="00883BE0" w:rsidP="00883BE0">
      <w:pPr>
        <w:spacing w:after="0"/>
        <w:ind w:left="720"/>
      </w:pPr>
      <w:r>
        <w:t>Doppler beam alignment- as long as the angle between the ultrasound beam and path of blood flow is less than 20 degrees, maximal flow velocity can be estimated with reasonable accuracy; as this angle increases, calculated velocity decreases</w:t>
      </w:r>
    </w:p>
    <w:p w:rsidR="00883BE0" w:rsidRDefault="00883BE0" w:rsidP="00883BE0">
      <w:pPr>
        <w:spacing w:after="0"/>
      </w:pPr>
      <w:r>
        <w:tab/>
      </w:r>
      <w:r>
        <w:tab/>
        <w:t>If perpendicular, the calculated velocity is 0</w:t>
      </w:r>
    </w:p>
    <w:p w:rsidR="00883BE0" w:rsidRDefault="00883BE0" w:rsidP="00883BE0">
      <w:pPr>
        <w:spacing w:after="0"/>
        <w:ind w:left="720"/>
      </w:pPr>
      <w:r>
        <w:t>Flow signals are displayed with time on the horizontal axis and velocity (m/sec) on the vertical axis- zero baseline demarcates flow away from the transducer (below baseline) or toward (above baseline)</w:t>
      </w:r>
    </w:p>
    <w:p w:rsidR="00883BE0" w:rsidRDefault="000A0ECC" w:rsidP="000A0ECC">
      <w:pPr>
        <w:spacing w:after="0"/>
        <w:ind w:left="720"/>
      </w:pPr>
      <w:r>
        <w:t>Doppler modes: Spectral Doppler (pulse wave (PW) and continuous wave (CW)) and color flow (CF) mapping</w:t>
      </w:r>
    </w:p>
    <w:p w:rsidR="00393955" w:rsidRDefault="000A0ECC" w:rsidP="000A0ECC">
      <w:pPr>
        <w:spacing w:after="0"/>
        <w:ind w:left="1440"/>
      </w:pPr>
      <w:r>
        <w:t>Pulsed wave: Uses short bursts of ultrasound to interrogate a specified area (sample volume</w:t>
      </w:r>
      <w:proofErr w:type="gramStart"/>
      <w:r>
        <w:t>)=</w:t>
      </w:r>
      <w:proofErr w:type="gramEnd"/>
      <w:r>
        <w:t xml:space="preserve"> range gating</w:t>
      </w:r>
    </w:p>
    <w:p w:rsidR="000A0ECC" w:rsidRDefault="000A0ECC" w:rsidP="000A0ECC">
      <w:pPr>
        <w:spacing w:after="0"/>
        <w:ind w:left="2160"/>
      </w:pPr>
      <w:r>
        <w:t>Blood flow velocity, direction and spectral characteristics can be calculated from a specific location in the heart or blood vessel</w:t>
      </w:r>
    </w:p>
    <w:p w:rsidR="000A0ECC" w:rsidRDefault="000A0ECC" w:rsidP="000A0ECC">
      <w:pPr>
        <w:spacing w:after="0"/>
        <w:ind w:left="2160"/>
      </w:pPr>
      <w:r>
        <w:t>Main disadvantage is that the max measureable velocity is limited by the transmitted frequency, the sample volume’s distance from the transducer and by the pulse repetition frequency (PRF)</w:t>
      </w:r>
    </w:p>
    <w:p w:rsidR="000A0ECC" w:rsidRDefault="000A0ECC" w:rsidP="007C32AC">
      <w:pPr>
        <w:spacing w:after="0"/>
      </w:pPr>
      <w:r>
        <w:tab/>
      </w:r>
      <w:r>
        <w:tab/>
      </w:r>
      <w:r>
        <w:tab/>
      </w:r>
      <w:r>
        <w:tab/>
        <w:t>PRF relates to the time required to send, receive and process echoes</w:t>
      </w:r>
    </w:p>
    <w:p w:rsidR="000A0ECC" w:rsidRDefault="000A0ECC" w:rsidP="007C32AC">
      <w:pPr>
        <w:spacing w:after="0"/>
      </w:pPr>
      <w:r>
        <w:tab/>
      </w:r>
      <w:r>
        <w:tab/>
      </w:r>
      <w:r>
        <w:tab/>
      </w:r>
      <w:r>
        <w:tab/>
        <w:t>Twice PRF=</w:t>
      </w:r>
      <w:proofErr w:type="spellStart"/>
      <w:r>
        <w:t>Nyquist</w:t>
      </w:r>
      <w:proofErr w:type="spellEnd"/>
      <w:r>
        <w:t xml:space="preserve"> limit defines max measureable velocity</w:t>
      </w:r>
    </w:p>
    <w:p w:rsidR="000A0ECC" w:rsidRDefault="000A0ECC" w:rsidP="000A0ECC">
      <w:pPr>
        <w:spacing w:after="0"/>
        <w:ind w:left="3600"/>
      </w:pPr>
      <w:r>
        <w:t xml:space="preserve">Lower frequency transducers and closer sample volume placement increase the </w:t>
      </w:r>
      <w:proofErr w:type="spellStart"/>
      <w:r>
        <w:t>Nyquist</w:t>
      </w:r>
      <w:proofErr w:type="spellEnd"/>
      <w:r>
        <w:t xml:space="preserve"> limit</w:t>
      </w:r>
    </w:p>
    <w:p w:rsidR="000A0ECC" w:rsidRDefault="000A0ECC" w:rsidP="000A0ECC">
      <w:pPr>
        <w:spacing w:after="0"/>
        <w:ind w:left="3600"/>
      </w:pPr>
      <w:r>
        <w:t xml:space="preserve">Blood velocity higher than the </w:t>
      </w:r>
      <w:proofErr w:type="spellStart"/>
      <w:r>
        <w:t>Nyquist</w:t>
      </w:r>
      <w:proofErr w:type="spellEnd"/>
      <w:r>
        <w:t xml:space="preserve"> limit cannot be measured because of signal aliasing</w:t>
      </w:r>
    </w:p>
    <w:p w:rsidR="000A0ECC" w:rsidRDefault="000A0ECC" w:rsidP="000A0ECC">
      <w:pPr>
        <w:spacing w:after="0"/>
        <w:ind w:left="2160"/>
      </w:pPr>
      <w:r>
        <w:t>High pulse repetition frequency (HPRF) PW Doppler is a hybrid of PW and CW and allows sampling from several depths along the line of interrogation</w:t>
      </w:r>
    </w:p>
    <w:p w:rsidR="000A0ECC" w:rsidRDefault="000A0ECC" w:rsidP="000A0ECC">
      <w:pPr>
        <w:spacing w:after="0"/>
        <w:ind w:left="2160"/>
      </w:pPr>
      <w:r>
        <w:t>Spectral broadening=widening of the time-velocity curve occurs with disparities in blood cell velocity and direction</w:t>
      </w:r>
    </w:p>
    <w:p w:rsidR="000A0ECC" w:rsidRDefault="000A0ECC" w:rsidP="000A0ECC">
      <w:pPr>
        <w:spacing w:after="0"/>
      </w:pPr>
      <w:r>
        <w:tab/>
      </w:r>
      <w:r>
        <w:tab/>
        <w:t xml:space="preserve">Continuous wave: Uses dual crystals so that ultrasound can be continuously and </w:t>
      </w:r>
    </w:p>
    <w:p w:rsidR="000A0ECC" w:rsidRDefault="000A0ECC" w:rsidP="000A0ECC">
      <w:pPr>
        <w:spacing w:after="0"/>
        <w:ind w:left="720" w:firstLine="720"/>
      </w:pPr>
      <w:proofErr w:type="gramStart"/>
      <w:r>
        <w:t>simultaneously</w:t>
      </w:r>
      <w:proofErr w:type="gramEnd"/>
      <w:r>
        <w:t xml:space="preserve"> transmitted and received </w:t>
      </w:r>
    </w:p>
    <w:p w:rsidR="000A0ECC" w:rsidRDefault="000A0ECC" w:rsidP="000A0ECC">
      <w:pPr>
        <w:spacing w:after="0"/>
      </w:pPr>
      <w:r>
        <w:lastRenderedPageBreak/>
        <w:tab/>
      </w:r>
      <w:r>
        <w:tab/>
      </w:r>
      <w:r>
        <w:tab/>
        <w:t>PRF is very high, theoretically no max velocity limit with CW</w:t>
      </w:r>
    </w:p>
    <w:p w:rsidR="000A0ECC" w:rsidRDefault="000A0ECC" w:rsidP="000A0ECC">
      <w:pPr>
        <w:spacing w:after="0"/>
      </w:pPr>
      <w:r>
        <w:tab/>
      </w:r>
      <w:r>
        <w:tab/>
      </w:r>
      <w:r>
        <w:tab/>
        <w:t xml:space="preserve">Disadvantage is that sampling occurs all along the line of interrogation= range </w:t>
      </w:r>
    </w:p>
    <w:p w:rsidR="000A0ECC" w:rsidRDefault="000A0ECC" w:rsidP="000A0ECC">
      <w:pPr>
        <w:spacing w:after="0"/>
        <w:ind w:left="1440" w:firstLine="720"/>
      </w:pPr>
      <w:proofErr w:type="gramStart"/>
      <w:r>
        <w:t>ambiguity</w:t>
      </w:r>
      <w:proofErr w:type="gramEnd"/>
    </w:p>
    <w:p w:rsidR="000A0ECC" w:rsidRDefault="000A0ECC" w:rsidP="000A0ECC">
      <w:pPr>
        <w:spacing w:after="0"/>
      </w:pPr>
      <w:r>
        <w:tab/>
      </w:r>
      <w:r>
        <w:tab/>
        <w:t>Color flow mapping:</w:t>
      </w:r>
    </w:p>
    <w:p w:rsidR="000A0ECC" w:rsidRDefault="000A0ECC" w:rsidP="000A0ECC">
      <w:pPr>
        <w:spacing w:after="0"/>
      </w:pPr>
      <w:r>
        <w:tab/>
      </w:r>
      <w:r>
        <w:tab/>
      </w:r>
      <w:r>
        <w:tab/>
        <w:t>Can show normal flow patterns and identify areas of abnormal flow</w:t>
      </w:r>
    </w:p>
    <w:p w:rsidR="000A0ECC" w:rsidRDefault="000A0ECC" w:rsidP="000A0ECC">
      <w:pPr>
        <w:spacing w:after="0"/>
      </w:pPr>
      <w:r>
        <w:tab/>
      </w:r>
      <w:r>
        <w:tab/>
      </w:r>
      <w:r>
        <w:tab/>
        <w:t xml:space="preserve">Most color code blood flow moving away from the transducer blue and flow </w:t>
      </w:r>
    </w:p>
    <w:p w:rsidR="000A0ECC" w:rsidRDefault="000A0ECC" w:rsidP="000A0ECC">
      <w:pPr>
        <w:spacing w:after="0"/>
        <w:ind w:left="1440" w:firstLine="720"/>
      </w:pPr>
      <w:proofErr w:type="gramStart"/>
      <w:r>
        <w:t>toward</w:t>
      </w:r>
      <w:proofErr w:type="gramEnd"/>
      <w:r>
        <w:t xml:space="preserve"> as red; zero velocity- black</w:t>
      </w:r>
    </w:p>
    <w:p w:rsidR="009574A1" w:rsidRDefault="009574A1" w:rsidP="009574A1">
      <w:pPr>
        <w:spacing w:after="0"/>
        <w:ind w:left="2880"/>
      </w:pPr>
      <w:r>
        <w:t>Multiple velocities and directions of flow= turbulence are indicated using a variance map which adds shades of yellow or green</w:t>
      </w:r>
    </w:p>
    <w:p w:rsidR="009574A1" w:rsidRDefault="009574A1" w:rsidP="009574A1">
      <w:pPr>
        <w:spacing w:after="0"/>
        <w:ind w:left="2880"/>
      </w:pPr>
      <w:r>
        <w:t xml:space="preserve">Signal aliasing occurs often because the </w:t>
      </w:r>
      <w:proofErr w:type="spellStart"/>
      <w:r>
        <w:t>Nyquist</w:t>
      </w:r>
      <w:proofErr w:type="spellEnd"/>
      <w:r>
        <w:t xml:space="preserve"> limits are usually quite low; signal aliasing is displayed as a reversal or </w:t>
      </w:r>
      <w:proofErr w:type="spellStart"/>
      <w:r>
        <w:t>wrap around</w:t>
      </w:r>
      <w:proofErr w:type="spellEnd"/>
      <w:r>
        <w:t xml:space="preserve"> of color</w:t>
      </w:r>
    </w:p>
    <w:p w:rsidR="009574A1" w:rsidRDefault="009574A1" w:rsidP="000A0ECC">
      <w:pPr>
        <w:spacing w:after="0"/>
        <w:ind w:left="1440" w:firstLine="720"/>
      </w:pPr>
      <w:r>
        <w:t xml:space="preserve">Many normal dogs- trivial to mild physiologic </w:t>
      </w:r>
      <w:proofErr w:type="spellStart"/>
      <w:r>
        <w:t>regurg</w:t>
      </w:r>
      <w:proofErr w:type="spellEnd"/>
      <w:r>
        <w:t xml:space="preserve"> of pulmonic valves</w:t>
      </w:r>
    </w:p>
    <w:p w:rsidR="009574A1" w:rsidRDefault="009574A1" w:rsidP="000A0ECC">
      <w:pPr>
        <w:spacing w:after="0"/>
        <w:ind w:left="1440" w:firstLine="720"/>
      </w:pPr>
      <w:r>
        <w:t xml:space="preserve">Many normal cats- physiologic tricuspid </w:t>
      </w:r>
      <w:proofErr w:type="spellStart"/>
      <w:r>
        <w:t>regurg</w:t>
      </w:r>
      <w:proofErr w:type="spellEnd"/>
      <w:r>
        <w:t>; mitral/pulmonic uncommon</w:t>
      </w:r>
    </w:p>
    <w:p w:rsidR="009574A1" w:rsidRDefault="009574A1" w:rsidP="007C32AC">
      <w:pPr>
        <w:spacing w:after="0"/>
      </w:pPr>
      <w:r>
        <w:tab/>
      </w:r>
      <w:r>
        <w:tab/>
        <w:t xml:space="preserve">Color flow M-mode- use of CF mapping with M-mode imaging permits more precise </w:t>
      </w:r>
    </w:p>
    <w:p w:rsidR="00393955" w:rsidRDefault="009574A1" w:rsidP="009574A1">
      <w:pPr>
        <w:spacing w:after="0"/>
        <w:ind w:left="720" w:firstLine="720"/>
      </w:pPr>
      <w:proofErr w:type="gramStart"/>
      <w:r>
        <w:t>timing</w:t>
      </w:r>
      <w:proofErr w:type="gramEnd"/>
      <w:r>
        <w:t xml:space="preserve"> of flow events within the cardiac cycle</w:t>
      </w:r>
    </w:p>
    <w:p w:rsidR="009574A1" w:rsidRDefault="009574A1" w:rsidP="007C32AC">
      <w:pPr>
        <w:spacing w:after="0"/>
      </w:pPr>
      <w:r>
        <w:tab/>
      </w:r>
      <w:r>
        <w:tab/>
      </w:r>
      <w:r>
        <w:tab/>
        <w:t xml:space="preserve">Done by placing the color sector over the area of </w:t>
      </w:r>
      <w:proofErr w:type="spellStart"/>
      <w:r>
        <w:t>interes</w:t>
      </w:r>
      <w:proofErr w:type="spellEnd"/>
      <w:r>
        <w:t xml:space="preserve"> in 2-D mode, then </w:t>
      </w:r>
    </w:p>
    <w:p w:rsidR="009574A1" w:rsidRDefault="009574A1" w:rsidP="009574A1">
      <w:pPr>
        <w:spacing w:after="0"/>
        <w:ind w:left="1440" w:firstLine="720"/>
      </w:pPr>
      <w:proofErr w:type="gramStart"/>
      <w:r>
        <w:t>aligning</w:t>
      </w:r>
      <w:proofErr w:type="gramEnd"/>
      <w:r>
        <w:t xml:space="preserve"> the M-mode cursor over this and switching to M-mode</w:t>
      </w:r>
    </w:p>
    <w:p w:rsidR="009574A1" w:rsidRDefault="009574A1" w:rsidP="009574A1">
      <w:pPr>
        <w:spacing w:after="0"/>
        <w:ind w:firstLine="720"/>
      </w:pPr>
      <w:r>
        <w:t xml:space="preserve">Normal </w:t>
      </w:r>
      <w:proofErr w:type="spellStart"/>
      <w:r>
        <w:t>transvalvular</w:t>
      </w:r>
      <w:proofErr w:type="spellEnd"/>
      <w:r>
        <w:t xml:space="preserve"> flow:</w:t>
      </w:r>
    </w:p>
    <w:p w:rsidR="009574A1" w:rsidRDefault="009574A1" w:rsidP="009574A1">
      <w:pPr>
        <w:spacing w:after="0"/>
        <w:ind w:firstLine="720"/>
      </w:pPr>
      <w:r>
        <w:tab/>
        <w:t>Breed, age, weight- little influence on measurements</w:t>
      </w:r>
    </w:p>
    <w:p w:rsidR="000B1E0E" w:rsidRDefault="000B1E0E" w:rsidP="000B1E0E">
      <w:pPr>
        <w:spacing w:after="0"/>
      </w:pPr>
      <w:r>
        <w:tab/>
      </w:r>
      <w:r w:rsidR="009574A1">
        <w:tab/>
      </w:r>
      <w:r>
        <w:t xml:space="preserve">Flow patterns of AV valves are similar; mitral valve typically has higher velocities </w:t>
      </w:r>
    </w:p>
    <w:p w:rsidR="009574A1" w:rsidRDefault="000B1E0E" w:rsidP="000B1E0E">
      <w:pPr>
        <w:spacing w:after="0"/>
        <w:ind w:left="1440"/>
      </w:pPr>
      <w:proofErr w:type="gramStart"/>
      <w:r>
        <w:t>compared</w:t>
      </w:r>
      <w:proofErr w:type="gramEnd"/>
      <w:r>
        <w:t xml:space="preserve"> with the tricuspid valve (peak E ~0.75m/sec, peak A ~0.55m/sec)</w:t>
      </w:r>
    </w:p>
    <w:p w:rsidR="000B1E0E" w:rsidRDefault="000B1E0E" w:rsidP="009574A1">
      <w:pPr>
        <w:spacing w:after="0"/>
        <w:ind w:firstLine="720"/>
      </w:pPr>
      <w:r>
        <w:tab/>
        <w:t>Flow patterns of semilunar valves are similar</w:t>
      </w:r>
    </w:p>
    <w:p w:rsidR="000B1E0E" w:rsidRDefault="000B1E0E" w:rsidP="009574A1">
      <w:pPr>
        <w:spacing w:after="0"/>
        <w:ind w:firstLine="720"/>
      </w:pPr>
      <w:r>
        <w:tab/>
        <w:t>The 4-chamber left apical view provides optimal alignment for imaging mitral inflow</w:t>
      </w:r>
    </w:p>
    <w:p w:rsidR="000B1E0E" w:rsidRDefault="000B1E0E" w:rsidP="009574A1">
      <w:pPr>
        <w:spacing w:after="0"/>
        <w:ind w:firstLine="720"/>
      </w:pPr>
      <w:r>
        <w:tab/>
        <w:t>Left cranial short-axis view allows good alignment with tricuspid inflow</w:t>
      </w:r>
    </w:p>
    <w:p w:rsidR="000B1E0E" w:rsidRDefault="000B1E0E" w:rsidP="000B1E0E">
      <w:pPr>
        <w:spacing w:after="0"/>
      </w:pPr>
      <w:r>
        <w:tab/>
      </w:r>
      <w:r>
        <w:tab/>
        <w:t xml:space="preserve">Flow across the ventricular outflow tracts accelerates quickly during ejection with a </w:t>
      </w:r>
    </w:p>
    <w:p w:rsidR="009574A1" w:rsidRDefault="000B1E0E" w:rsidP="000B1E0E">
      <w:pPr>
        <w:spacing w:after="0"/>
        <w:ind w:left="720" w:firstLine="720"/>
      </w:pPr>
      <w:proofErr w:type="gramStart"/>
      <w:r>
        <w:t>more</w:t>
      </w:r>
      <w:proofErr w:type="gramEnd"/>
      <w:r>
        <w:t xml:space="preserve"> gradual deceleration</w:t>
      </w:r>
    </w:p>
    <w:p w:rsidR="000B1E0E" w:rsidRPr="002D7EDD" w:rsidRDefault="000B1E0E" w:rsidP="000B1E0E">
      <w:pPr>
        <w:spacing w:after="0"/>
        <w:ind w:left="2160"/>
      </w:pPr>
      <w:r>
        <w:t>Peak aortic velocity is usually 0.9-1.6 m or less; velocities &gt;2.1-2.2m/sec are suggestive of outflow obstruction; 1.7-2.2 m/sec grey zone</w:t>
      </w:r>
    </w:p>
    <w:p w:rsidR="007C32AC" w:rsidRDefault="000B1E0E" w:rsidP="000B1E0E">
      <w:pPr>
        <w:spacing w:after="0"/>
        <w:ind w:left="2160"/>
      </w:pPr>
      <w:r>
        <w:t>Obtained from subcostal (</w:t>
      </w:r>
      <w:proofErr w:type="spellStart"/>
      <w:r>
        <w:t>subxiphoid</w:t>
      </w:r>
      <w:proofErr w:type="spellEnd"/>
      <w:r>
        <w:t>) position; although some dogs may have higher velocities recorded from the left apical position</w:t>
      </w:r>
    </w:p>
    <w:p w:rsidR="000B1E0E" w:rsidRDefault="000B1E0E" w:rsidP="007C32AC">
      <w:pPr>
        <w:spacing w:after="0"/>
        <w:ind w:left="1440"/>
      </w:pPr>
      <w:r>
        <w:tab/>
        <w:t>Peak pulmonary velocity is 1.4-1.5m/sec or less</w:t>
      </w:r>
    </w:p>
    <w:p w:rsidR="000B1E0E" w:rsidRDefault="000B1E0E" w:rsidP="007C32AC">
      <w:pPr>
        <w:spacing w:after="0"/>
        <w:ind w:left="1440"/>
      </w:pPr>
      <w:r>
        <w:tab/>
      </w:r>
      <w:r>
        <w:tab/>
        <w:t>Best assessed from left-sided positions</w:t>
      </w:r>
    </w:p>
    <w:p w:rsidR="000B1E0E" w:rsidRDefault="000B1E0E" w:rsidP="000B1E0E">
      <w:pPr>
        <w:spacing w:after="0"/>
      </w:pPr>
      <w:r>
        <w:tab/>
        <w:t>Modified Bernoulli equation</w:t>
      </w:r>
    </w:p>
    <w:p w:rsidR="000B1E0E" w:rsidRDefault="000B1E0E" w:rsidP="000B1E0E">
      <w:pPr>
        <w:spacing w:after="0"/>
      </w:pPr>
      <w:r>
        <w:tab/>
      </w:r>
      <w:r>
        <w:tab/>
        <w:t>Pressure gradient=4 (maximum velocity</w:t>
      </w:r>
      <w:proofErr w:type="gramStart"/>
      <w:r>
        <w:t>)</w:t>
      </w:r>
      <w:r>
        <w:rPr>
          <w:vertAlign w:val="superscript"/>
        </w:rPr>
        <w:t>2</w:t>
      </w:r>
      <w:proofErr w:type="gramEnd"/>
    </w:p>
    <w:p w:rsidR="000B1E0E" w:rsidRDefault="000B1E0E" w:rsidP="000B1E0E">
      <w:pPr>
        <w:spacing w:after="0"/>
      </w:pPr>
      <w:r>
        <w:tab/>
      </w:r>
      <w:r>
        <w:tab/>
      </w:r>
      <w:r>
        <w:tab/>
        <w:t xml:space="preserve">Peak velocity of a regurgitation jet can be used to estimate pressure in the </w:t>
      </w:r>
    </w:p>
    <w:p w:rsidR="000B1E0E" w:rsidRDefault="000B1E0E" w:rsidP="000B1E0E">
      <w:pPr>
        <w:spacing w:after="0"/>
        <w:ind w:left="1440" w:firstLine="720"/>
      </w:pPr>
      <w:proofErr w:type="gramStart"/>
      <w:r>
        <w:t>absence</w:t>
      </w:r>
      <w:proofErr w:type="gramEnd"/>
      <w:r>
        <w:t xml:space="preserve"> of stenosis</w:t>
      </w:r>
    </w:p>
    <w:p w:rsidR="000B1E0E" w:rsidRDefault="000B1E0E" w:rsidP="000B1E0E">
      <w:pPr>
        <w:spacing w:after="0"/>
      </w:pPr>
      <w:r>
        <w:tab/>
        <w:t>Left ventricular function</w:t>
      </w:r>
    </w:p>
    <w:p w:rsidR="000B1E0E" w:rsidRDefault="000B1E0E" w:rsidP="000D2500">
      <w:pPr>
        <w:spacing w:after="0"/>
        <w:ind w:left="1440"/>
      </w:pPr>
      <w:r>
        <w:t xml:space="preserve">Cardiac output can be estimated from HR and the area under the ventricular outflow signal </w:t>
      </w:r>
      <w:r w:rsidR="000D2500">
        <w:t>(proportional to stroke volume)</w:t>
      </w:r>
    </w:p>
    <w:p w:rsidR="000D2500" w:rsidRDefault="000D2500" w:rsidP="000B1E0E">
      <w:pPr>
        <w:spacing w:after="0"/>
      </w:pPr>
      <w:r>
        <w:tab/>
      </w:r>
      <w:r>
        <w:tab/>
        <w:t xml:space="preserve">Doppler spectra with simultaneous ECG can be used to measure </w:t>
      </w:r>
      <w:proofErr w:type="spellStart"/>
      <w:r>
        <w:t>preejection</w:t>
      </w:r>
      <w:proofErr w:type="spellEnd"/>
      <w:r>
        <w:t xml:space="preserve"> period and </w:t>
      </w:r>
    </w:p>
    <w:p w:rsidR="000D2500" w:rsidRDefault="000D2500" w:rsidP="000D2500">
      <w:pPr>
        <w:spacing w:after="0"/>
        <w:ind w:left="720" w:firstLine="720"/>
      </w:pPr>
      <w:proofErr w:type="gramStart"/>
      <w:r>
        <w:t>ejection</w:t>
      </w:r>
      <w:proofErr w:type="gramEnd"/>
      <w:r>
        <w:t xml:space="preserve"> time (STIs)</w:t>
      </w:r>
    </w:p>
    <w:p w:rsidR="000D2500" w:rsidRDefault="000D2500" w:rsidP="000B1E0E">
      <w:pPr>
        <w:spacing w:after="0"/>
      </w:pPr>
      <w:r>
        <w:tab/>
      </w:r>
      <w:r>
        <w:tab/>
        <w:t>Aortic signal acceleration time correlates with LV systolic function but is load dependent</w:t>
      </w:r>
    </w:p>
    <w:p w:rsidR="000D2500" w:rsidRDefault="000D2500" w:rsidP="000D2500">
      <w:pPr>
        <w:spacing w:after="0"/>
      </w:pPr>
      <w:r>
        <w:lastRenderedPageBreak/>
        <w:tab/>
      </w:r>
      <w:r>
        <w:tab/>
        <w:t xml:space="preserve">LV </w:t>
      </w:r>
      <w:proofErr w:type="spellStart"/>
      <w:r>
        <w:t>dP</w:t>
      </w:r>
      <w:proofErr w:type="spellEnd"/>
      <w:r>
        <w:t>/</w:t>
      </w:r>
      <w:proofErr w:type="spellStart"/>
      <w:r>
        <w:t>dtmax</w:t>
      </w:r>
      <w:proofErr w:type="spellEnd"/>
      <w:r>
        <w:t xml:space="preserve"> can be estimated in patients with mitral </w:t>
      </w:r>
      <w:proofErr w:type="spellStart"/>
      <w:r>
        <w:t>regurg</w:t>
      </w:r>
      <w:proofErr w:type="spellEnd"/>
      <w:r>
        <w:t xml:space="preserve"> by the acceleration rate of </w:t>
      </w:r>
    </w:p>
    <w:p w:rsidR="000D2500" w:rsidRDefault="000D2500" w:rsidP="000D2500">
      <w:pPr>
        <w:spacing w:after="0"/>
        <w:ind w:left="720" w:firstLine="720"/>
      </w:pPr>
      <w:proofErr w:type="gramStart"/>
      <w:r>
        <w:t>the</w:t>
      </w:r>
      <w:proofErr w:type="gramEnd"/>
      <w:r>
        <w:t xml:space="preserve"> </w:t>
      </w:r>
      <w:proofErr w:type="spellStart"/>
      <w:r>
        <w:t>regurgitant</w:t>
      </w:r>
      <w:proofErr w:type="spellEnd"/>
      <w:r>
        <w:t xml:space="preserve"> jet velocity signal</w:t>
      </w:r>
    </w:p>
    <w:p w:rsidR="000D2500" w:rsidRDefault="000D2500" w:rsidP="000B1E0E">
      <w:pPr>
        <w:spacing w:after="0"/>
      </w:pPr>
      <w:r>
        <w:tab/>
      </w:r>
      <w:r>
        <w:tab/>
        <w:t xml:space="preserve">Doppler-derived indices of diastolic function: </w:t>
      </w:r>
      <w:proofErr w:type="spellStart"/>
      <w:r>
        <w:t>isovolumic</w:t>
      </w:r>
      <w:proofErr w:type="spellEnd"/>
      <w:r>
        <w:t xml:space="preserve"> relaxation time (IVRT), </w:t>
      </w:r>
    </w:p>
    <w:p w:rsidR="000D2500" w:rsidRDefault="000D2500" w:rsidP="000D2500">
      <w:pPr>
        <w:spacing w:after="0"/>
        <w:ind w:left="1440"/>
      </w:pPr>
      <w:proofErr w:type="gramStart"/>
      <w:r>
        <w:t>characteristics</w:t>
      </w:r>
      <w:proofErr w:type="gramEnd"/>
      <w:r>
        <w:t xml:space="preserve"> of the mitral inflow pattern, pulmonary venous flow pattern, Doppler tissue imaging (DTI) </w:t>
      </w:r>
    </w:p>
    <w:p w:rsidR="000D2500" w:rsidRDefault="000D2500" w:rsidP="000B1E0E">
      <w:pPr>
        <w:spacing w:after="0"/>
      </w:pPr>
      <w:proofErr w:type="spellStart"/>
      <w:r>
        <w:t>Transesophageal</w:t>
      </w:r>
      <w:proofErr w:type="spellEnd"/>
      <w:r>
        <w:t xml:space="preserve"> Echocardiography: Can provide clearer images of some cardiac structures compared with transthoracic echo</w:t>
      </w:r>
    </w:p>
    <w:p w:rsidR="000D2500" w:rsidRPr="000B1E0E" w:rsidRDefault="000D2500" w:rsidP="000B1E0E">
      <w:pPr>
        <w:spacing w:after="0"/>
      </w:pPr>
      <w:r>
        <w:t>3D-Echocardiography</w:t>
      </w:r>
    </w:p>
    <w:p w:rsidR="007C32AC" w:rsidRDefault="007C32AC" w:rsidP="007C32AC">
      <w:pPr>
        <w:spacing w:after="0"/>
      </w:pPr>
    </w:p>
    <w:sectPr w:rsidR="007C3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84"/>
    <w:rsid w:val="000A0ECC"/>
    <w:rsid w:val="000B1E0E"/>
    <w:rsid w:val="000D2500"/>
    <w:rsid w:val="001727E2"/>
    <w:rsid w:val="002D3611"/>
    <w:rsid w:val="002D7EDD"/>
    <w:rsid w:val="00307B64"/>
    <w:rsid w:val="00381084"/>
    <w:rsid w:val="00393955"/>
    <w:rsid w:val="005C19A7"/>
    <w:rsid w:val="006042B4"/>
    <w:rsid w:val="007C32AC"/>
    <w:rsid w:val="00883BE0"/>
    <w:rsid w:val="00907F71"/>
    <w:rsid w:val="00921950"/>
    <w:rsid w:val="009574A1"/>
    <w:rsid w:val="00A7477B"/>
    <w:rsid w:val="00DA3A82"/>
    <w:rsid w:val="00E4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7</Pages>
  <Words>2099</Words>
  <Characters>11966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14037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Smith</dc:creator>
  <cp:lastModifiedBy>Josh Smith</cp:lastModifiedBy>
  <cp:revision>1</cp:revision>
  <dcterms:created xsi:type="dcterms:W3CDTF">2013-03-19T13:36:00Z</dcterms:created>
  <dcterms:modified xsi:type="dcterms:W3CDTF">2013-03-19T17:50:00Z</dcterms:modified>
</cp:coreProperties>
</file>