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0B6" w:rsidRPr="004D34CF" w:rsidRDefault="006270E7">
      <w:pPr>
        <w:rPr>
          <w:rFonts w:cs="Times New Roman"/>
          <w:sz w:val="20"/>
          <w:szCs w:val="20"/>
          <w:lang w:val="en-US"/>
        </w:rPr>
      </w:pPr>
      <w:r w:rsidRPr="004D34CF">
        <w:rPr>
          <w:rFonts w:cs="Times New Roman"/>
          <w:sz w:val="20"/>
          <w:szCs w:val="20"/>
          <w:lang w:val="en-US"/>
        </w:rPr>
        <w:t>Cardiovascular phys – Lang Ch 2</w:t>
      </w:r>
    </w:p>
    <w:p w:rsidR="006270E7" w:rsidRPr="004D34CF" w:rsidRDefault="006270E7">
      <w:pPr>
        <w:rPr>
          <w:rFonts w:cs="Times New Roman"/>
          <w:sz w:val="20"/>
          <w:szCs w:val="20"/>
          <w:lang w:val="en-US"/>
        </w:rPr>
      </w:pPr>
      <w:r w:rsidRPr="004D34CF">
        <w:rPr>
          <w:rFonts w:cs="Times New Roman"/>
          <w:b/>
          <w:sz w:val="20"/>
          <w:szCs w:val="20"/>
          <w:u w:val="single"/>
          <w:lang w:val="en-US"/>
        </w:rPr>
        <w:t>Characteristics of cardiac muscle cells</w:t>
      </w:r>
    </w:p>
    <w:p w:rsidR="006270E7" w:rsidRPr="004D34CF" w:rsidRDefault="006270E7">
      <w:pPr>
        <w:rPr>
          <w:rFonts w:cs="Times New Roman"/>
          <w:sz w:val="20"/>
          <w:szCs w:val="20"/>
          <w:lang w:val="en-US"/>
        </w:rPr>
      </w:pPr>
      <w:r w:rsidRPr="004D34CF">
        <w:rPr>
          <w:rFonts w:cs="Times New Roman"/>
          <w:sz w:val="20"/>
          <w:szCs w:val="20"/>
          <w:lang w:val="en-US"/>
        </w:rPr>
        <w:t>Contraction is triggered by a rapid voltage change across the cell membrane called and AP</w:t>
      </w:r>
    </w:p>
    <w:p w:rsidR="006270E7" w:rsidRPr="004D34CF" w:rsidRDefault="006270E7">
      <w:pPr>
        <w:rPr>
          <w:rFonts w:cs="Times New Roman"/>
          <w:sz w:val="20"/>
          <w:szCs w:val="20"/>
          <w:lang w:val="en-US"/>
        </w:rPr>
      </w:pPr>
      <w:r w:rsidRPr="004D34CF">
        <w:rPr>
          <w:rFonts w:cs="Times New Roman"/>
          <w:sz w:val="20"/>
          <w:szCs w:val="20"/>
          <w:lang w:val="en-US"/>
        </w:rPr>
        <w:t>Cardiac muscle AP differs from skeletal muscle in 3 ways:</w:t>
      </w:r>
    </w:p>
    <w:p w:rsidR="006270E7" w:rsidRPr="004D34CF" w:rsidRDefault="006270E7" w:rsidP="006270E7">
      <w:pPr>
        <w:pStyle w:val="ListParagraph"/>
        <w:numPr>
          <w:ilvl w:val="0"/>
          <w:numId w:val="1"/>
        </w:numPr>
        <w:rPr>
          <w:rFonts w:cs="Times New Roman"/>
          <w:sz w:val="20"/>
          <w:szCs w:val="20"/>
          <w:lang w:val="en-US"/>
        </w:rPr>
      </w:pPr>
      <w:r w:rsidRPr="004D34CF">
        <w:rPr>
          <w:rFonts w:cs="Times New Roman"/>
          <w:sz w:val="20"/>
          <w:szCs w:val="20"/>
          <w:lang w:val="en-US"/>
        </w:rPr>
        <w:t>Can be self generating</w:t>
      </w:r>
    </w:p>
    <w:p w:rsidR="006270E7" w:rsidRPr="004D34CF" w:rsidRDefault="006270E7" w:rsidP="006270E7">
      <w:pPr>
        <w:pStyle w:val="ListParagraph"/>
        <w:numPr>
          <w:ilvl w:val="0"/>
          <w:numId w:val="1"/>
        </w:numPr>
        <w:rPr>
          <w:rFonts w:cs="Times New Roman"/>
          <w:sz w:val="20"/>
          <w:szCs w:val="20"/>
          <w:lang w:val="en-US"/>
        </w:rPr>
      </w:pPr>
      <w:r w:rsidRPr="004D34CF">
        <w:rPr>
          <w:rFonts w:cs="Times New Roman"/>
          <w:sz w:val="20"/>
          <w:szCs w:val="20"/>
          <w:lang w:val="en-US"/>
        </w:rPr>
        <w:t>Can be conducted directly from cell to cell</w:t>
      </w:r>
    </w:p>
    <w:p w:rsidR="00907787" w:rsidRPr="004D34CF" w:rsidRDefault="006270E7" w:rsidP="00907787">
      <w:pPr>
        <w:pStyle w:val="ListParagraph"/>
        <w:numPr>
          <w:ilvl w:val="0"/>
          <w:numId w:val="1"/>
        </w:numPr>
        <w:rPr>
          <w:rFonts w:cs="Times New Roman"/>
          <w:sz w:val="20"/>
          <w:szCs w:val="20"/>
          <w:lang w:val="en-US"/>
        </w:rPr>
      </w:pPr>
      <w:r w:rsidRPr="004D34CF">
        <w:rPr>
          <w:rFonts w:cs="Times New Roman"/>
          <w:sz w:val="20"/>
          <w:szCs w:val="20"/>
          <w:lang w:val="en-US"/>
        </w:rPr>
        <w:t>Long duration which precludes fusion of individual contractions</w:t>
      </w:r>
    </w:p>
    <w:p w:rsidR="00907787" w:rsidRPr="004D34CF" w:rsidRDefault="00907787" w:rsidP="00907787">
      <w:pPr>
        <w:rPr>
          <w:rFonts w:cs="Times New Roman"/>
          <w:sz w:val="20"/>
          <w:szCs w:val="20"/>
          <w:u w:val="single"/>
          <w:lang w:val="en-US"/>
        </w:rPr>
      </w:pPr>
      <w:r w:rsidRPr="004D34CF">
        <w:rPr>
          <w:rFonts w:cs="Times New Roman"/>
          <w:sz w:val="20"/>
          <w:szCs w:val="20"/>
          <w:u w:val="single"/>
          <w:lang w:val="en-US"/>
        </w:rPr>
        <w:t>Membrane potentials:</w:t>
      </w:r>
    </w:p>
    <w:p w:rsidR="00907787" w:rsidRPr="004D34CF" w:rsidRDefault="00907787" w:rsidP="00907787">
      <w:pPr>
        <w:rPr>
          <w:rFonts w:cs="Times New Roman"/>
          <w:sz w:val="20"/>
          <w:szCs w:val="20"/>
          <w:lang w:val="en-US"/>
        </w:rPr>
      </w:pPr>
      <w:r w:rsidRPr="004D34CF">
        <w:rPr>
          <w:rFonts w:cs="Times New Roman"/>
          <w:sz w:val="20"/>
          <w:szCs w:val="20"/>
          <w:lang w:val="en-US"/>
        </w:rPr>
        <w:t>All cells have membrane potentials which are caused by the separation of electrical charges across the membrane itself</w:t>
      </w:r>
    </w:p>
    <w:p w:rsidR="00907787" w:rsidRPr="004D34CF" w:rsidRDefault="00907787" w:rsidP="00907787">
      <w:pPr>
        <w:rPr>
          <w:rFonts w:cs="Times New Roman"/>
          <w:sz w:val="20"/>
          <w:szCs w:val="20"/>
          <w:lang w:val="en-US"/>
        </w:rPr>
      </w:pPr>
      <w:r w:rsidRPr="004D34CF">
        <w:rPr>
          <w:rFonts w:cs="Times New Roman"/>
          <w:sz w:val="20"/>
          <w:szCs w:val="20"/>
          <w:lang w:val="en-US"/>
        </w:rPr>
        <w:t>Potentials change depending on membrane permeability to specific ions (Na+, K+, and Ca2+)</w:t>
      </w:r>
    </w:p>
    <w:p w:rsidR="00907787" w:rsidRPr="004D34CF" w:rsidRDefault="00907787" w:rsidP="00907787">
      <w:pPr>
        <w:rPr>
          <w:rFonts w:cs="Times New Roman"/>
          <w:sz w:val="20"/>
          <w:szCs w:val="20"/>
          <w:lang w:val="en-US"/>
        </w:rPr>
      </w:pPr>
      <w:r w:rsidRPr="004D34CF">
        <w:rPr>
          <w:rFonts w:cs="Times New Roman"/>
          <w:sz w:val="20"/>
          <w:szCs w:val="20"/>
          <w:lang w:val="en-US"/>
        </w:rPr>
        <w:t>Ions are able to move across the membrane through gates ion channels, and do so in the direction of concentration gradients and charge</w:t>
      </w:r>
    </w:p>
    <w:p w:rsidR="00907787" w:rsidRPr="004D34CF" w:rsidRDefault="00907787" w:rsidP="00907787">
      <w:pPr>
        <w:rPr>
          <w:rFonts w:cs="Times New Roman"/>
          <w:sz w:val="20"/>
          <w:szCs w:val="20"/>
          <w:lang w:val="en-US"/>
        </w:rPr>
      </w:pPr>
      <w:r w:rsidRPr="004D34CF">
        <w:rPr>
          <w:rFonts w:cs="Times New Roman"/>
          <w:sz w:val="20"/>
          <w:szCs w:val="20"/>
          <w:lang w:val="en-US"/>
        </w:rPr>
        <w:t xml:space="preserve">Each ion has an equilibrium potential at which electrical forces exactly balance  concentration forces </w:t>
      </w:r>
      <w:r w:rsidRPr="004D34CF">
        <w:rPr>
          <w:rFonts w:cs="Times New Roman"/>
          <w:sz w:val="20"/>
          <w:szCs w:val="20"/>
          <w:lang w:val="en-US"/>
        </w:rPr>
        <w:sym w:font="Wingdings" w:char="F0E0"/>
      </w:r>
      <w:r w:rsidRPr="004D34CF">
        <w:rPr>
          <w:rFonts w:cs="Times New Roman"/>
          <w:sz w:val="20"/>
          <w:szCs w:val="20"/>
          <w:lang w:val="en-US"/>
        </w:rPr>
        <w:t xml:space="preserve"> at this point there is no net movement of the specific ion across the membrane</w:t>
      </w:r>
    </w:p>
    <w:p w:rsidR="00907787" w:rsidRPr="004D34CF" w:rsidRDefault="00907787" w:rsidP="00907787">
      <w:pPr>
        <w:rPr>
          <w:rFonts w:cs="Times New Roman"/>
          <w:sz w:val="20"/>
          <w:szCs w:val="20"/>
          <w:lang w:val="en-US"/>
        </w:rPr>
      </w:pPr>
      <w:r w:rsidRPr="004D34CF">
        <w:rPr>
          <w:rFonts w:cs="Times New Roman"/>
          <w:sz w:val="20"/>
          <w:szCs w:val="20"/>
          <w:lang w:val="en-US"/>
        </w:rPr>
        <w:t>In a resting cardiac muscle cell there is more K+ inside, and more Na+ and Ca2+ outside the cell</w:t>
      </w:r>
    </w:p>
    <w:p w:rsidR="00907787" w:rsidRPr="004D34CF" w:rsidRDefault="00907787" w:rsidP="00907787">
      <w:pPr>
        <w:rPr>
          <w:rFonts w:cs="Times New Roman"/>
          <w:sz w:val="20"/>
          <w:szCs w:val="20"/>
          <w:lang w:val="en-US"/>
        </w:rPr>
      </w:pPr>
      <w:r w:rsidRPr="004D34CF">
        <w:rPr>
          <w:rFonts w:cs="Times New Roman"/>
          <w:sz w:val="20"/>
          <w:szCs w:val="20"/>
          <w:lang w:val="en-US"/>
        </w:rPr>
        <w:t>Potassium equilibrium potential = -90mv</w:t>
      </w:r>
    </w:p>
    <w:p w:rsidR="00907787" w:rsidRPr="004D34CF" w:rsidRDefault="00907787" w:rsidP="00907787">
      <w:pPr>
        <w:rPr>
          <w:rFonts w:cs="Times New Roman"/>
          <w:sz w:val="20"/>
          <w:szCs w:val="20"/>
          <w:lang w:val="en-US"/>
        </w:rPr>
      </w:pPr>
      <w:r w:rsidRPr="004D34CF">
        <w:rPr>
          <w:rFonts w:cs="Times New Roman"/>
          <w:sz w:val="20"/>
          <w:szCs w:val="20"/>
          <w:lang w:val="en-US"/>
        </w:rPr>
        <w:t>Sodium equilibrium potential = +70mv</w:t>
      </w:r>
    </w:p>
    <w:p w:rsidR="00CA6EC9" w:rsidRPr="004D34CF" w:rsidRDefault="00CA6EC9" w:rsidP="00907787">
      <w:pPr>
        <w:rPr>
          <w:rFonts w:cs="Times New Roman"/>
          <w:sz w:val="20"/>
          <w:szCs w:val="20"/>
          <w:lang w:val="en-US"/>
        </w:rPr>
      </w:pPr>
      <w:r w:rsidRPr="004D34CF">
        <w:rPr>
          <w:rFonts w:cs="Times New Roman"/>
          <w:sz w:val="20"/>
          <w:szCs w:val="20"/>
          <w:lang w:val="en-US"/>
        </w:rPr>
        <w:t>Calcium equilibrium = + 100mv</w:t>
      </w:r>
    </w:p>
    <w:p w:rsidR="00CA6EC9" w:rsidRPr="004D34CF" w:rsidRDefault="00535090" w:rsidP="00907787">
      <w:pPr>
        <w:rPr>
          <w:rFonts w:cs="Times New Roman"/>
          <w:sz w:val="20"/>
          <w:szCs w:val="20"/>
          <w:lang w:val="en-US"/>
        </w:rPr>
      </w:pPr>
      <w:r w:rsidRPr="004D34CF">
        <w:rPr>
          <w:rFonts w:cs="Times New Roman"/>
          <w:sz w:val="20"/>
          <w:szCs w:val="20"/>
          <w:lang w:val="en-US"/>
        </w:rPr>
        <w:t xml:space="preserve">Cardiac cell membrane is permeable to </w:t>
      </w:r>
      <w:r w:rsidR="00CA6EC9" w:rsidRPr="004D34CF">
        <w:rPr>
          <w:rFonts w:cs="Times New Roman"/>
          <w:sz w:val="20"/>
          <w:szCs w:val="20"/>
          <w:lang w:val="en-US"/>
        </w:rPr>
        <w:t xml:space="preserve">Na+ , </w:t>
      </w:r>
      <w:r w:rsidRPr="004D34CF">
        <w:rPr>
          <w:rFonts w:cs="Times New Roman"/>
          <w:sz w:val="20"/>
          <w:szCs w:val="20"/>
          <w:lang w:val="en-US"/>
        </w:rPr>
        <w:t xml:space="preserve"> K+ </w:t>
      </w:r>
      <w:r w:rsidR="00CA6EC9" w:rsidRPr="004D34CF">
        <w:rPr>
          <w:rFonts w:cs="Times New Roman"/>
          <w:sz w:val="20"/>
          <w:szCs w:val="20"/>
          <w:lang w:val="en-US"/>
        </w:rPr>
        <w:t xml:space="preserve">and Ca2+ (to a lesser extent) </w:t>
      </w:r>
      <w:r w:rsidRPr="004D34CF">
        <w:rPr>
          <w:rFonts w:cs="Times New Roman"/>
          <w:sz w:val="20"/>
          <w:szCs w:val="20"/>
          <w:lang w:val="en-US"/>
        </w:rPr>
        <w:t xml:space="preserve"> therefore membrane potential will lie somewhere between all of the equilibrium potentials.  The potential at a given time will depend on the permeability of the membrane to each ion at any instant.</w:t>
      </w:r>
    </w:p>
    <w:p w:rsidR="00CA6EC9" w:rsidRPr="004D34CF" w:rsidRDefault="00CA6EC9" w:rsidP="00907787">
      <w:pPr>
        <w:rPr>
          <w:rFonts w:cs="Times New Roman"/>
          <w:sz w:val="20"/>
          <w:szCs w:val="20"/>
          <w:lang w:val="en-US"/>
        </w:rPr>
      </w:pPr>
      <w:r w:rsidRPr="004D34CF">
        <w:rPr>
          <w:rFonts w:cs="Times New Roman"/>
          <w:sz w:val="20"/>
          <w:szCs w:val="20"/>
          <w:lang w:val="en-US"/>
        </w:rPr>
        <w:t xml:space="preserve">Under resting conditions most heart cells have membrane potentials that are closer to the K+ equilibrium potential (thus electrical and concentration gradients favor Na+ and Ca+ movement into the cell, however in a resting cell, the membrane is not very permeable to these ions and Na+ is being actively pumped out of the cell). </w:t>
      </w:r>
    </w:p>
    <w:p w:rsidR="00CA6EC9" w:rsidRPr="004D34CF" w:rsidRDefault="00CA6EC9" w:rsidP="00907787">
      <w:pPr>
        <w:rPr>
          <w:rFonts w:cs="Times New Roman"/>
          <w:sz w:val="20"/>
          <w:szCs w:val="20"/>
          <w:lang w:val="en-US"/>
        </w:rPr>
      </w:pPr>
      <w:r w:rsidRPr="004D34CF">
        <w:rPr>
          <w:rFonts w:cs="Times New Roman"/>
          <w:sz w:val="20"/>
          <w:szCs w:val="20"/>
          <w:u w:val="single"/>
          <w:lang w:val="en-US"/>
        </w:rPr>
        <w:t>Cardiac Action potentials</w:t>
      </w:r>
      <w:r w:rsidRPr="004D34CF">
        <w:rPr>
          <w:rFonts w:cs="Times New Roman"/>
          <w:sz w:val="20"/>
          <w:szCs w:val="20"/>
          <w:lang w:val="en-US"/>
        </w:rPr>
        <w:t>:</w:t>
      </w:r>
    </w:p>
    <w:p w:rsidR="00CA6EC9" w:rsidRPr="004D34CF" w:rsidRDefault="00773715" w:rsidP="00907787">
      <w:pPr>
        <w:rPr>
          <w:rFonts w:cs="Times New Roman"/>
          <w:sz w:val="20"/>
          <w:szCs w:val="20"/>
          <w:lang w:val="en-US"/>
        </w:rPr>
      </w:pPr>
      <w:r w:rsidRPr="004D34CF">
        <w:rPr>
          <w:rFonts w:cs="Times New Roman"/>
          <w:noProof/>
          <w:sz w:val="20"/>
          <w:szCs w:val="20"/>
          <w:lang w:val="en-US"/>
        </w:rPr>
        <w:lastRenderedPageBreak/>
        <w:drawing>
          <wp:inline distT="0" distB="0" distL="0" distR="0">
            <wp:extent cx="5553075" cy="56959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53075" cy="5695950"/>
                    </a:xfrm>
                    <a:prstGeom prst="rect">
                      <a:avLst/>
                    </a:prstGeom>
                    <a:noFill/>
                    <a:ln>
                      <a:noFill/>
                    </a:ln>
                  </pic:spPr>
                </pic:pic>
              </a:graphicData>
            </a:graphic>
          </wp:inline>
        </w:drawing>
      </w:r>
    </w:p>
    <w:p w:rsidR="001953B3" w:rsidRPr="004D34CF" w:rsidRDefault="001953B3" w:rsidP="00907787">
      <w:pPr>
        <w:rPr>
          <w:rFonts w:cs="Times New Roman"/>
          <w:sz w:val="20"/>
          <w:szCs w:val="20"/>
          <w:lang w:val="en-US"/>
        </w:rPr>
      </w:pPr>
    </w:p>
    <w:p w:rsidR="001953B3" w:rsidRPr="004D34CF" w:rsidRDefault="001953B3" w:rsidP="00907787">
      <w:pPr>
        <w:rPr>
          <w:rFonts w:cs="Times New Roman"/>
          <w:sz w:val="20"/>
          <w:szCs w:val="20"/>
          <w:lang w:val="en-US"/>
        </w:rPr>
      </w:pPr>
      <w:r w:rsidRPr="004D34CF">
        <w:rPr>
          <w:rFonts w:cs="Times New Roman"/>
          <w:sz w:val="20"/>
          <w:szCs w:val="20"/>
          <w:lang w:val="en-US"/>
        </w:rPr>
        <w:t>Aps of cells in different regions of the heart are different.</w:t>
      </w:r>
    </w:p>
    <w:p w:rsidR="001953B3" w:rsidRPr="004D34CF" w:rsidRDefault="001953B3" w:rsidP="00907787">
      <w:pPr>
        <w:rPr>
          <w:rFonts w:cs="Times New Roman"/>
          <w:sz w:val="20"/>
          <w:szCs w:val="20"/>
          <w:lang w:val="en-US"/>
        </w:rPr>
      </w:pPr>
      <w:r w:rsidRPr="004D34CF">
        <w:rPr>
          <w:rFonts w:cs="Times New Roman"/>
          <w:b/>
          <w:sz w:val="20"/>
          <w:szCs w:val="20"/>
          <w:lang w:val="en-US"/>
        </w:rPr>
        <w:t>Specialized pacemaker cells</w:t>
      </w:r>
      <w:r w:rsidRPr="004D34CF">
        <w:rPr>
          <w:rFonts w:cs="Times New Roman"/>
          <w:sz w:val="20"/>
          <w:szCs w:val="20"/>
          <w:lang w:val="en-US"/>
        </w:rPr>
        <w:t xml:space="preserve"> </w:t>
      </w:r>
      <w:r w:rsidRPr="004D34CF">
        <w:rPr>
          <w:rFonts w:cs="Times New Roman"/>
          <w:sz w:val="20"/>
          <w:szCs w:val="20"/>
          <w:lang w:val="en-US"/>
        </w:rPr>
        <w:sym w:font="Wingdings" w:char="F0E0"/>
      </w:r>
      <w:r w:rsidRPr="004D34CF">
        <w:rPr>
          <w:rFonts w:cs="Times New Roman"/>
          <w:sz w:val="20"/>
          <w:szCs w:val="20"/>
          <w:lang w:val="en-US"/>
        </w:rPr>
        <w:t xml:space="preserve"> can spontaneously initiate and AP (slow response potentials)</w:t>
      </w:r>
      <w:r w:rsidR="00DF734F" w:rsidRPr="004D34CF">
        <w:rPr>
          <w:rFonts w:cs="Times New Roman"/>
          <w:sz w:val="20"/>
          <w:szCs w:val="20"/>
          <w:lang w:val="en-US"/>
        </w:rPr>
        <w:t>. SA and AV node cells. “slow response”</w:t>
      </w:r>
    </w:p>
    <w:p w:rsidR="00EF22E5" w:rsidRDefault="001953B3" w:rsidP="00907787">
      <w:pPr>
        <w:rPr>
          <w:rFonts w:cs="Times New Roman"/>
          <w:sz w:val="20"/>
          <w:szCs w:val="20"/>
          <w:lang w:val="en-US"/>
        </w:rPr>
      </w:pPr>
      <w:r w:rsidRPr="004D34CF">
        <w:rPr>
          <w:rFonts w:cs="Times New Roman"/>
          <w:b/>
          <w:sz w:val="20"/>
          <w:szCs w:val="20"/>
          <w:lang w:val="en-US"/>
        </w:rPr>
        <w:t xml:space="preserve">Ordinary cardiac muscle cells </w:t>
      </w:r>
      <w:r w:rsidRPr="004D34CF">
        <w:rPr>
          <w:rFonts w:cs="Times New Roman"/>
          <w:sz w:val="20"/>
          <w:szCs w:val="20"/>
          <w:lang w:val="en-US"/>
        </w:rPr>
        <w:sym w:font="Wingdings" w:char="F0E0"/>
      </w:r>
      <w:r w:rsidRPr="004D34CF">
        <w:rPr>
          <w:rFonts w:cs="Times New Roman"/>
          <w:sz w:val="20"/>
          <w:szCs w:val="20"/>
          <w:lang w:val="en-US"/>
        </w:rPr>
        <w:t>require stimulation to generate an AP (non spontaneous; spontaneous only under pathologic condit</w:t>
      </w:r>
      <w:r w:rsidR="00DF734F" w:rsidRPr="004D34CF">
        <w:rPr>
          <w:rFonts w:cs="Times New Roman"/>
          <w:sz w:val="20"/>
          <w:szCs w:val="20"/>
          <w:lang w:val="en-US"/>
        </w:rPr>
        <w:t>i</w:t>
      </w:r>
      <w:r w:rsidRPr="004D34CF">
        <w:rPr>
          <w:rFonts w:cs="Times New Roman"/>
          <w:sz w:val="20"/>
          <w:szCs w:val="20"/>
          <w:lang w:val="en-US"/>
        </w:rPr>
        <w:t>ons)</w:t>
      </w:r>
      <w:r w:rsidR="00DF734F" w:rsidRPr="004D34CF">
        <w:rPr>
          <w:rFonts w:cs="Times New Roman"/>
          <w:sz w:val="20"/>
          <w:szCs w:val="20"/>
          <w:lang w:val="en-US"/>
        </w:rPr>
        <w:t>. “fast response”</w:t>
      </w:r>
      <w:r w:rsidR="000D15A9">
        <w:rPr>
          <w:rFonts w:cs="Times New Roman"/>
          <w:sz w:val="20"/>
          <w:szCs w:val="20"/>
          <w:lang w:val="en-US"/>
        </w:rPr>
        <w:t>.</w:t>
      </w:r>
    </w:p>
    <w:p w:rsidR="000D15A9" w:rsidRDefault="000D15A9" w:rsidP="00907787">
      <w:pPr>
        <w:rPr>
          <w:rFonts w:cs="Times New Roman"/>
          <w:sz w:val="20"/>
          <w:szCs w:val="20"/>
          <w:lang w:val="en-US"/>
        </w:rPr>
      </w:pPr>
    </w:p>
    <w:p w:rsidR="000D15A9" w:rsidRPr="004D34CF" w:rsidRDefault="000D15A9" w:rsidP="00907787">
      <w:pPr>
        <w:rPr>
          <w:rFonts w:cs="Times New Roman"/>
          <w:sz w:val="20"/>
          <w:szCs w:val="20"/>
          <w:lang w:val="en-US"/>
        </w:rPr>
      </w:pPr>
    </w:p>
    <w:p w:rsidR="00EF22E5" w:rsidRPr="004D34CF" w:rsidRDefault="00EF22E5" w:rsidP="00907787">
      <w:pPr>
        <w:rPr>
          <w:rFonts w:cs="Times New Roman"/>
          <w:sz w:val="20"/>
          <w:szCs w:val="20"/>
          <w:lang w:val="en-US"/>
        </w:rPr>
      </w:pPr>
      <w:r w:rsidRPr="004D34CF">
        <w:rPr>
          <w:rFonts w:cs="Times New Roman"/>
          <w:sz w:val="20"/>
          <w:szCs w:val="20"/>
          <w:lang w:val="en-US"/>
        </w:rPr>
        <w:t>Note: in resting phase of both cell types, membrane is more permeable to K+ than Na+ or Ca2+</w:t>
      </w:r>
    </w:p>
    <w:p w:rsidR="00EF22E5" w:rsidRPr="004D34CF" w:rsidRDefault="00DF734F" w:rsidP="00907787">
      <w:pPr>
        <w:rPr>
          <w:rFonts w:cs="Times New Roman"/>
          <w:sz w:val="20"/>
          <w:szCs w:val="20"/>
          <w:lang w:val="en-US"/>
        </w:rPr>
      </w:pPr>
      <w:r w:rsidRPr="004D34CF">
        <w:rPr>
          <w:rFonts w:cs="Times New Roman"/>
          <w:sz w:val="20"/>
          <w:szCs w:val="20"/>
          <w:lang w:val="en-US"/>
        </w:rPr>
        <w:lastRenderedPageBreak/>
        <w:t>“</w:t>
      </w:r>
      <w:r w:rsidR="00EF22E5" w:rsidRPr="004D34CF">
        <w:rPr>
          <w:rFonts w:cs="Times New Roman"/>
          <w:sz w:val="20"/>
          <w:szCs w:val="20"/>
          <w:lang w:val="en-US"/>
        </w:rPr>
        <w:t>fast</w:t>
      </w:r>
      <w:r w:rsidRPr="004D34CF">
        <w:rPr>
          <w:rFonts w:cs="Times New Roman"/>
          <w:sz w:val="20"/>
          <w:szCs w:val="20"/>
          <w:lang w:val="en-US"/>
        </w:rPr>
        <w:t xml:space="preserve"> response”:</w:t>
      </w:r>
    </w:p>
    <w:p w:rsidR="00DF734F" w:rsidRPr="004D34CF" w:rsidRDefault="00DF734F" w:rsidP="00907787">
      <w:pPr>
        <w:rPr>
          <w:rFonts w:cs="Times New Roman"/>
          <w:sz w:val="20"/>
          <w:szCs w:val="20"/>
          <w:lang w:val="en-US"/>
        </w:rPr>
      </w:pPr>
      <w:r w:rsidRPr="004D34CF">
        <w:rPr>
          <w:rFonts w:cs="Times New Roman"/>
          <w:sz w:val="20"/>
          <w:szCs w:val="20"/>
          <w:lang w:val="en-US"/>
        </w:rPr>
        <w:t>Phase 0</w:t>
      </w:r>
      <w:r w:rsidR="00EF22E5" w:rsidRPr="004D34CF">
        <w:rPr>
          <w:rFonts w:cs="Times New Roman"/>
          <w:sz w:val="20"/>
          <w:szCs w:val="20"/>
          <w:lang w:val="en-US"/>
        </w:rPr>
        <w:t xml:space="preserve"> - increase in Na+ permeability (influx); fast inward current of Na+</w:t>
      </w:r>
    </w:p>
    <w:p w:rsidR="00EF22E5" w:rsidRPr="004D34CF" w:rsidRDefault="00EF22E5" w:rsidP="00907787">
      <w:pPr>
        <w:rPr>
          <w:rFonts w:cs="Times New Roman"/>
          <w:sz w:val="20"/>
          <w:szCs w:val="20"/>
          <w:lang w:val="en-US"/>
        </w:rPr>
      </w:pPr>
      <w:r w:rsidRPr="004D34CF">
        <w:rPr>
          <w:rFonts w:cs="Times New Roman"/>
          <w:sz w:val="20"/>
          <w:szCs w:val="20"/>
          <w:lang w:val="en-US"/>
        </w:rPr>
        <w:t>Phase 2 – (A) sustained reduction in K+ permeability.</w:t>
      </w:r>
    </w:p>
    <w:p w:rsidR="00DF734F" w:rsidRPr="004D34CF" w:rsidRDefault="00EF22E5" w:rsidP="00907787">
      <w:pPr>
        <w:rPr>
          <w:rFonts w:cs="Times New Roman"/>
          <w:sz w:val="20"/>
          <w:szCs w:val="20"/>
          <w:lang w:val="en-US"/>
        </w:rPr>
      </w:pPr>
      <w:r w:rsidRPr="004D34CF">
        <w:rPr>
          <w:rFonts w:cs="Times New Roman"/>
          <w:sz w:val="20"/>
          <w:szCs w:val="20"/>
          <w:lang w:val="en-US"/>
        </w:rPr>
        <w:t xml:space="preserve">                   (B) slowly developed and sustained increased permeability to Ca2+</w:t>
      </w:r>
    </w:p>
    <w:p w:rsidR="00B60174" w:rsidRPr="004D34CF" w:rsidRDefault="00B60174" w:rsidP="00907787">
      <w:pPr>
        <w:rPr>
          <w:rFonts w:cs="Times New Roman"/>
          <w:sz w:val="20"/>
          <w:szCs w:val="20"/>
          <w:lang w:val="en-US"/>
        </w:rPr>
      </w:pPr>
      <w:r w:rsidRPr="004D34CF">
        <w:rPr>
          <w:rFonts w:cs="Times New Roman"/>
          <w:sz w:val="20"/>
          <w:szCs w:val="20"/>
          <w:lang w:val="en-US"/>
        </w:rPr>
        <w:t xml:space="preserve">                   (C) Na+/Ca2+ exchanger pumps 3Na+ in to 1Ca2+ out</w:t>
      </w:r>
    </w:p>
    <w:p w:rsidR="00DF734F" w:rsidRPr="004D34CF" w:rsidRDefault="00EF22E5" w:rsidP="00907787">
      <w:pPr>
        <w:rPr>
          <w:rFonts w:cs="Times New Roman"/>
          <w:sz w:val="20"/>
          <w:szCs w:val="20"/>
          <w:lang w:val="en-US"/>
        </w:rPr>
      </w:pPr>
      <w:r w:rsidRPr="004D34CF">
        <w:rPr>
          <w:rFonts w:cs="Times New Roman"/>
          <w:sz w:val="20"/>
          <w:szCs w:val="20"/>
          <w:lang w:val="en-US"/>
        </w:rPr>
        <w:t xml:space="preserve">Phase 3 – </w:t>
      </w:r>
      <w:r w:rsidR="001B44A5" w:rsidRPr="004D34CF">
        <w:rPr>
          <w:rFonts w:cs="Times New Roman"/>
          <w:sz w:val="20"/>
          <w:szCs w:val="20"/>
          <w:lang w:val="en-US"/>
        </w:rPr>
        <w:t>K+ permeability increases, Na+ and Ca2+ permeability decreases (“delayed outward current”)</w:t>
      </w:r>
    </w:p>
    <w:p w:rsidR="00DF734F" w:rsidRPr="004D34CF" w:rsidRDefault="00EF22E5" w:rsidP="00907787">
      <w:pPr>
        <w:rPr>
          <w:rFonts w:cs="Times New Roman"/>
          <w:sz w:val="20"/>
          <w:szCs w:val="20"/>
          <w:lang w:val="en-US"/>
        </w:rPr>
      </w:pPr>
      <w:r w:rsidRPr="004D34CF">
        <w:rPr>
          <w:rFonts w:cs="Times New Roman"/>
          <w:sz w:val="20"/>
          <w:szCs w:val="20"/>
          <w:lang w:val="en-US"/>
        </w:rPr>
        <w:t>Phase 4</w:t>
      </w:r>
      <w:r w:rsidR="00C21C6A" w:rsidRPr="004D34CF">
        <w:rPr>
          <w:rFonts w:cs="Times New Roman"/>
          <w:sz w:val="20"/>
          <w:szCs w:val="20"/>
          <w:lang w:val="en-US"/>
        </w:rPr>
        <w:t xml:space="preserve"> – resting (close to -90mv)</w:t>
      </w:r>
    </w:p>
    <w:p w:rsidR="00E25F22" w:rsidRPr="004D34CF" w:rsidRDefault="00E25F22" w:rsidP="00907787">
      <w:pPr>
        <w:rPr>
          <w:rFonts w:cs="Times New Roman"/>
          <w:sz w:val="20"/>
          <w:szCs w:val="20"/>
          <w:lang w:val="en-US"/>
        </w:rPr>
      </w:pPr>
    </w:p>
    <w:p w:rsidR="00DF734F" w:rsidRPr="004D34CF" w:rsidRDefault="00E25F22" w:rsidP="00907787">
      <w:pPr>
        <w:rPr>
          <w:rFonts w:cs="Times New Roman"/>
          <w:sz w:val="20"/>
          <w:szCs w:val="20"/>
          <w:lang w:val="en-US"/>
        </w:rPr>
      </w:pPr>
      <w:r w:rsidRPr="004D34CF">
        <w:rPr>
          <w:rFonts w:cs="Times New Roman"/>
          <w:sz w:val="20"/>
          <w:szCs w:val="20"/>
          <w:lang w:val="en-US"/>
        </w:rPr>
        <w:t>“</w:t>
      </w:r>
      <w:r w:rsidR="00DF734F" w:rsidRPr="004D34CF">
        <w:rPr>
          <w:rFonts w:cs="Times New Roman"/>
          <w:sz w:val="20"/>
          <w:szCs w:val="20"/>
          <w:lang w:val="en-US"/>
        </w:rPr>
        <w:t>Slow response</w:t>
      </w:r>
      <w:r w:rsidRPr="004D34CF">
        <w:rPr>
          <w:rFonts w:cs="Times New Roman"/>
          <w:sz w:val="20"/>
          <w:szCs w:val="20"/>
          <w:lang w:val="en-US"/>
        </w:rPr>
        <w:t>”</w:t>
      </w:r>
    </w:p>
    <w:p w:rsidR="00DF734F" w:rsidRPr="004D34CF" w:rsidRDefault="00DF734F" w:rsidP="00907787">
      <w:pPr>
        <w:rPr>
          <w:rFonts w:cs="Times New Roman"/>
          <w:sz w:val="20"/>
          <w:szCs w:val="20"/>
          <w:lang w:val="en-US"/>
        </w:rPr>
      </w:pPr>
      <w:r w:rsidRPr="004D34CF">
        <w:rPr>
          <w:rFonts w:cs="Times New Roman"/>
          <w:sz w:val="20"/>
          <w:szCs w:val="20"/>
          <w:lang w:val="en-US"/>
        </w:rPr>
        <w:t>Unstable, slowly depolarizing “resting” potential</w:t>
      </w:r>
    </w:p>
    <w:p w:rsidR="00EF22E5" w:rsidRPr="004D34CF" w:rsidRDefault="00EF22E5" w:rsidP="00907787">
      <w:pPr>
        <w:rPr>
          <w:rFonts w:cs="Times New Roman"/>
          <w:sz w:val="20"/>
          <w:szCs w:val="20"/>
          <w:lang w:val="en-US"/>
        </w:rPr>
      </w:pPr>
      <w:r w:rsidRPr="004D34CF">
        <w:rPr>
          <w:rFonts w:cs="Times New Roman"/>
          <w:sz w:val="20"/>
          <w:szCs w:val="20"/>
          <w:lang w:val="en-US"/>
        </w:rPr>
        <w:t>Slow depolarization of the membrane due to:</w:t>
      </w:r>
    </w:p>
    <w:p w:rsidR="00EF22E5" w:rsidRPr="004D34CF" w:rsidRDefault="00EF22E5" w:rsidP="00EF22E5">
      <w:pPr>
        <w:pStyle w:val="ListParagraph"/>
        <w:numPr>
          <w:ilvl w:val="0"/>
          <w:numId w:val="2"/>
        </w:numPr>
        <w:rPr>
          <w:rFonts w:cs="Times New Roman"/>
          <w:sz w:val="20"/>
          <w:szCs w:val="20"/>
          <w:lang w:val="en-US"/>
        </w:rPr>
      </w:pPr>
      <w:r w:rsidRPr="004D34CF">
        <w:rPr>
          <w:rFonts w:cs="Times New Roman"/>
          <w:sz w:val="20"/>
          <w:szCs w:val="20"/>
          <w:lang w:val="en-US"/>
        </w:rPr>
        <w:t>Progressive decrease in membrane permeability to K+</w:t>
      </w:r>
    </w:p>
    <w:p w:rsidR="00EF22E5" w:rsidRPr="004D34CF" w:rsidRDefault="00EF22E5" w:rsidP="00EF22E5">
      <w:pPr>
        <w:pStyle w:val="ListParagraph"/>
        <w:numPr>
          <w:ilvl w:val="0"/>
          <w:numId w:val="2"/>
        </w:numPr>
        <w:rPr>
          <w:rFonts w:cs="Times New Roman"/>
          <w:sz w:val="20"/>
          <w:szCs w:val="20"/>
          <w:lang w:val="en-US"/>
        </w:rPr>
      </w:pPr>
      <w:r w:rsidRPr="004D34CF">
        <w:rPr>
          <w:rFonts w:cs="Times New Roman"/>
          <w:sz w:val="20"/>
          <w:szCs w:val="20"/>
          <w:lang w:val="en-US"/>
        </w:rPr>
        <w:t>Slight increase in permeability to Na+ (infux)</w:t>
      </w:r>
    </w:p>
    <w:p w:rsidR="00EF22E5" w:rsidRPr="004D34CF" w:rsidRDefault="00EF22E5" w:rsidP="00EF22E5">
      <w:pPr>
        <w:pStyle w:val="ListParagraph"/>
        <w:numPr>
          <w:ilvl w:val="0"/>
          <w:numId w:val="2"/>
        </w:numPr>
        <w:rPr>
          <w:rFonts w:cs="Times New Roman"/>
          <w:sz w:val="20"/>
          <w:szCs w:val="20"/>
          <w:lang w:val="en-US"/>
        </w:rPr>
      </w:pPr>
      <w:r w:rsidRPr="004D34CF">
        <w:rPr>
          <w:rFonts w:cs="Times New Roman"/>
          <w:sz w:val="20"/>
          <w:szCs w:val="20"/>
          <w:lang w:val="en-US"/>
        </w:rPr>
        <w:t>Slight increase in permeability to Ca2+ (influx)</w:t>
      </w:r>
    </w:p>
    <w:p w:rsidR="00907787" w:rsidRPr="004D34CF" w:rsidRDefault="00EF22E5" w:rsidP="00907787">
      <w:pPr>
        <w:rPr>
          <w:rFonts w:cs="Times New Roman"/>
          <w:sz w:val="20"/>
          <w:szCs w:val="20"/>
          <w:lang w:val="en-US"/>
        </w:rPr>
      </w:pPr>
      <w:r w:rsidRPr="004D34CF">
        <w:rPr>
          <w:rFonts w:cs="Times New Roman"/>
          <w:sz w:val="20"/>
          <w:szCs w:val="20"/>
          <w:lang w:val="en-US"/>
        </w:rPr>
        <w:t xml:space="preserve">Inward movement of positively charged ions </w:t>
      </w:r>
      <w:r w:rsidRPr="004D34CF">
        <w:rPr>
          <w:rFonts w:cs="Times New Roman"/>
          <w:sz w:val="20"/>
          <w:szCs w:val="20"/>
          <w:lang w:val="en-US"/>
        </w:rPr>
        <w:sym w:font="Wingdings" w:char="F0E0"/>
      </w:r>
      <w:r w:rsidRPr="004D34CF">
        <w:rPr>
          <w:rFonts w:cs="Times New Roman"/>
          <w:sz w:val="20"/>
          <w:szCs w:val="20"/>
          <w:lang w:val="en-US"/>
        </w:rPr>
        <w:t xml:space="preserve"> reaches threshold potential </w:t>
      </w:r>
      <w:r w:rsidRPr="004D34CF">
        <w:rPr>
          <w:rFonts w:cs="Times New Roman"/>
          <w:sz w:val="20"/>
          <w:szCs w:val="20"/>
          <w:lang w:val="en-US"/>
        </w:rPr>
        <w:sym w:font="Wingdings" w:char="F0E0"/>
      </w:r>
      <w:r w:rsidRPr="004D34CF">
        <w:rPr>
          <w:rFonts w:cs="Times New Roman"/>
          <w:sz w:val="20"/>
          <w:szCs w:val="20"/>
          <w:lang w:val="en-US"/>
        </w:rPr>
        <w:t xml:space="preserve"> AP is generated</w:t>
      </w:r>
    </w:p>
    <w:p w:rsidR="001B44A5" w:rsidRPr="004D34CF" w:rsidRDefault="001B44A5" w:rsidP="00907787">
      <w:pPr>
        <w:rPr>
          <w:rFonts w:cs="Times New Roman"/>
          <w:sz w:val="20"/>
          <w:szCs w:val="20"/>
          <w:lang w:val="en-US"/>
        </w:rPr>
      </w:pPr>
      <w:r w:rsidRPr="004D34CF">
        <w:rPr>
          <w:rFonts w:cs="Times New Roman"/>
          <w:sz w:val="20"/>
          <w:szCs w:val="20"/>
          <w:lang w:val="en-US"/>
        </w:rPr>
        <w:t>Phase 0 – slow or absent</w:t>
      </w:r>
    </w:p>
    <w:p w:rsidR="001F0409" w:rsidRPr="004D34CF" w:rsidRDefault="001B44A5" w:rsidP="00907787">
      <w:pPr>
        <w:rPr>
          <w:rFonts w:cs="Times New Roman"/>
          <w:sz w:val="20"/>
          <w:szCs w:val="20"/>
          <w:lang w:val="en-US"/>
        </w:rPr>
      </w:pPr>
      <w:r w:rsidRPr="004D34CF">
        <w:rPr>
          <w:rFonts w:cs="Times New Roman"/>
          <w:sz w:val="20"/>
          <w:szCs w:val="20"/>
          <w:lang w:val="en-US"/>
        </w:rPr>
        <w:t>Slow rise primarily due to inward movement of Ca2+</w:t>
      </w:r>
    </w:p>
    <w:p w:rsidR="00E25F22" w:rsidRPr="004D34CF" w:rsidRDefault="00E25F22" w:rsidP="00907787">
      <w:pPr>
        <w:rPr>
          <w:rFonts w:cs="Times New Roman"/>
          <w:sz w:val="20"/>
          <w:szCs w:val="20"/>
          <w:lang w:val="en-US"/>
        </w:rPr>
      </w:pPr>
      <w:r w:rsidRPr="004D34CF">
        <w:rPr>
          <w:rFonts w:cs="Times New Roman"/>
          <w:b/>
          <w:sz w:val="20"/>
          <w:szCs w:val="20"/>
          <w:lang w:val="en-US"/>
        </w:rPr>
        <w:t>Note:</w:t>
      </w:r>
      <w:r w:rsidRPr="004D34CF">
        <w:rPr>
          <w:rFonts w:cs="Times New Roman"/>
          <w:sz w:val="20"/>
          <w:szCs w:val="20"/>
          <w:lang w:val="en-US"/>
        </w:rPr>
        <w:t xml:space="preserve"> rapid depolarization to threshold potential is usually an event forced on the cell by the occurrence of an action potential in an adjacent cell , where as slow depolarization to threshold occurs when a cell itself spontaneously and gradually loses its resting polarization (which normally happens only in the SA node)</w:t>
      </w:r>
      <w:r w:rsidR="0054744F" w:rsidRPr="004D34CF">
        <w:rPr>
          <w:rFonts w:cs="Times New Roman"/>
          <w:sz w:val="20"/>
          <w:szCs w:val="20"/>
          <w:lang w:val="en-US"/>
        </w:rPr>
        <w:t xml:space="preserve">.  All cardiac cells are potentially capable of having either type of AP, depending on how fast they depolarize to threshold potential. </w:t>
      </w:r>
    </w:p>
    <w:p w:rsidR="00E81B4C" w:rsidRPr="004D34CF" w:rsidRDefault="00E81B4C" w:rsidP="00907787">
      <w:pPr>
        <w:rPr>
          <w:rFonts w:cs="Times New Roman"/>
          <w:sz w:val="20"/>
          <w:szCs w:val="20"/>
          <w:lang w:val="en-US"/>
        </w:rPr>
      </w:pPr>
      <w:r w:rsidRPr="004D34CF">
        <w:rPr>
          <w:rFonts w:cs="Times New Roman"/>
          <w:sz w:val="20"/>
          <w:szCs w:val="20"/>
          <w:u w:val="single"/>
          <w:lang w:val="en-US"/>
        </w:rPr>
        <w:t>Ion Channels</w:t>
      </w:r>
      <w:r w:rsidRPr="004D34CF">
        <w:rPr>
          <w:rFonts w:cs="Times New Roman"/>
          <w:sz w:val="20"/>
          <w:szCs w:val="20"/>
          <w:lang w:val="en-US"/>
        </w:rPr>
        <w:t>:</w:t>
      </w:r>
    </w:p>
    <w:p w:rsidR="00E81B4C" w:rsidRPr="004D34CF" w:rsidRDefault="00E81B4C" w:rsidP="00907787">
      <w:pPr>
        <w:rPr>
          <w:rFonts w:cs="Times New Roman"/>
          <w:sz w:val="20"/>
          <w:szCs w:val="20"/>
          <w:lang w:val="en-US"/>
        </w:rPr>
      </w:pPr>
      <w:r w:rsidRPr="004D34CF">
        <w:rPr>
          <w:rFonts w:cs="Times New Roman"/>
          <w:sz w:val="20"/>
          <w:szCs w:val="20"/>
          <w:lang w:val="en-US"/>
        </w:rPr>
        <w:t xml:space="preserve">Polypeptides that span the membranes. Can be voltage gated or ligand gated. </w:t>
      </w:r>
    </w:p>
    <w:p w:rsidR="00E81B4C" w:rsidRPr="004D34CF" w:rsidRDefault="00E81B4C" w:rsidP="00907787">
      <w:pPr>
        <w:rPr>
          <w:rFonts w:cs="Times New Roman"/>
          <w:sz w:val="20"/>
          <w:szCs w:val="20"/>
          <w:lang w:val="en-US"/>
        </w:rPr>
      </w:pPr>
      <w:r w:rsidRPr="004D34CF">
        <w:rPr>
          <w:rFonts w:cs="Times New Roman"/>
          <w:sz w:val="20"/>
          <w:szCs w:val="20"/>
          <w:lang w:val="en-US"/>
        </w:rPr>
        <w:t xml:space="preserve">Have activation and inactivation gates. In order for a channel to be open to allow an ion to move through, both gates need to be open. </w:t>
      </w:r>
    </w:p>
    <w:p w:rsidR="00E81B4C" w:rsidRPr="004D34CF" w:rsidRDefault="00E81B4C" w:rsidP="00907787">
      <w:pPr>
        <w:rPr>
          <w:rFonts w:cs="Times New Roman"/>
          <w:sz w:val="20"/>
          <w:szCs w:val="20"/>
          <w:lang w:val="en-US"/>
        </w:rPr>
      </w:pPr>
      <w:r w:rsidRPr="004D34CF">
        <w:rPr>
          <w:rFonts w:cs="Times New Roman"/>
          <w:sz w:val="20"/>
          <w:szCs w:val="20"/>
          <w:lang w:val="en-US"/>
        </w:rPr>
        <w:t>Activation and inactivation gates open and close at different times which determines timing and extent of membrane permeability to specific ions</w:t>
      </w:r>
    </w:p>
    <w:p w:rsidR="00F859A6" w:rsidRPr="004D34CF" w:rsidRDefault="00F859A6" w:rsidP="00907787">
      <w:pPr>
        <w:rPr>
          <w:rFonts w:cs="Times New Roman"/>
          <w:sz w:val="20"/>
          <w:szCs w:val="20"/>
          <w:lang w:val="en-US"/>
        </w:rPr>
      </w:pPr>
    </w:p>
    <w:p w:rsidR="00F859A6" w:rsidRPr="004D34CF" w:rsidRDefault="00F859A6" w:rsidP="00907787">
      <w:pPr>
        <w:rPr>
          <w:rFonts w:cs="Times New Roman"/>
          <w:sz w:val="20"/>
          <w:szCs w:val="20"/>
          <w:lang w:val="en-US"/>
        </w:rPr>
      </w:pPr>
    </w:p>
    <w:p w:rsidR="00F859A6" w:rsidRPr="004D34CF" w:rsidRDefault="00F859A6" w:rsidP="00907787">
      <w:pPr>
        <w:rPr>
          <w:rFonts w:cs="Times New Roman"/>
          <w:sz w:val="20"/>
          <w:szCs w:val="20"/>
          <w:lang w:val="en-US"/>
        </w:rPr>
      </w:pPr>
    </w:p>
    <w:p w:rsidR="00F859A6" w:rsidRPr="004D34CF" w:rsidRDefault="00F859A6" w:rsidP="00907787">
      <w:pPr>
        <w:rPr>
          <w:rFonts w:cs="Times New Roman"/>
          <w:sz w:val="20"/>
          <w:szCs w:val="20"/>
          <w:lang w:val="en-US"/>
        </w:rPr>
      </w:pPr>
      <w:r w:rsidRPr="004D34CF">
        <w:rPr>
          <w:rFonts w:cs="Times New Roman"/>
          <w:noProof/>
          <w:sz w:val="20"/>
          <w:szCs w:val="20"/>
          <w:lang w:val="en-US"/>
        </w:rPr>
        <w:drawing>
          <wp:inline distT="0" distB="0" distL="0" distR="0">
            <wp:extent cx="5781675" cy="63246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1675" cy="6324600"/>
                    </a:xfrm>
                    <a:prstGeom prst="rect">
                      <a:avLst/>
                    </a:prstGeom>
                    <a:noFill/>
                    <a:ln>
                      <a:noFill/>
                    </a:ln>
                  </pic:spPr>
                </pic:pic>
              </a:graphicData>
            </a:graphic>
          </wp:inline>
        </w:drawing>
      </w:r>
      <w:bookmarkStart w:id="0" w:name="_GoBack"/>
      <w:bookmarkEnd w:id="0"/>
    </w:p>
    <w:p w:rsidR="001F0409" w:rsidRPr="004D34CF" w:rsidRDefault="001F0409" w:rsidP="00907787">
      <w:pPr>
        <w:rPr>
          <w:rFonts w:cs="Times New Roman"/>
          <w:sz w:val="20"/>
          <w:szCs w:val="20"/>
          <w:lang w:val="en-US"/>
        </w:rPr>
      </w:pPr>
      <w:r w:rsidRPr="004D34CF">
        <w:rPr>
          <w:rFonts w:cs="Times New Roman"/>
          <w:noProof/>
          <w:sz w:val="20"/>
          <w:szCs w:val="20"/>
          <w:lang w:val="en-US"/>
        </w:rPr>
        <w:drawing>
          <wp:inline distT="0" distB="0" distL="0" distR="0">
            <wp:extent cx="5400675" cy="45243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675" cy="4524375"/>
                    </a:xfrm>
                    <a:prstGeom prst="rect">
                      <a:avLst/>
                    </a:prstGeom>
                    <a:noFill/>
                    <a:ln>
                      <a:noFill/>
                    </a:ln>
                  </pic:spPr>
                </pic:pic>
              </a:graphicData>
            </a:graphic>
          </wp:inline>
        </w:drawing>
      </w:r>
    </w:p>
    <w:p w:rsidR="00D15960" w:rsidRPr="004D34CF" w:rsidRDefault="00D15960" w:rsidP="00907787">
      <w:pPr>
        <w:rPr>
          <w:rFonts w:cs="Times New Roman"/>
          <w:sz w:val="20"/>
          <w:szCs w:val="20"/>
          <w:lang w:val="en-US"/>
        </w:rPr>
      </w:pPr>
    </w:p>
    <w:p w:rsidR="00D15960" w:rsidRPr="004D34CF" w:rsidRDefault="00D15960" w:rsidP="00907787">
      <w:pPr>
        <w:rPr>
          <w:rFonts w:cs="Times New Roman"/>
          <w:sz w:val="20"/>
          <w:szCs w:val="20"/>
          <w:lang w:val="en-US"/>
        </w:rPr>
      </w:pPr>
      <w:r w:rsidRPr="004D34CF">
        <w:rPr>
          <w:rFonts w:cs="Times New Roman"/>
          <w:sz w:val="20"/>
          <w:szCs w:val="20"/>
          <w:u w:val="single"/>
          <w:lang w:val="en-US"/>
        </w:rPr>
        <w:t>Conduction of Aps</w:t>
      </w:r>
      <w:r w:rsidRPr="004D34CF">
        <w:rPr>
          <w:rFonts w:cs="Times New Roman"/>
          <w:sz w:val="20"/>
          <w:szCs w:val="20"/>
          <w:lang w:val="en-US"/>
        </w:rPr>
        <w:t>:</w:t>
      </w:r>
    </w:p>
    <w:p w:rsidR="00D15960" w:rsidRPr="004D34CF" w:rsidRDefault="00D15960" w:rsidP="00907787">
      <w:pPr>
        <w:rPr>
          <w:rFonts w:cs="Times New Roman"/>
          <w:sz w:val="20"/>
          <w:szCs w:val="20"/>
          <w:lang w:val="en-US"/>
        </w:rPr>
      </w:pPr>
      <w:r w:rsidRPr="004D34CF">
        <w:rPr>
          <w:rFonts w:cs="Times New Roman"/>
          <w:sz w:val="20"/>
          <w:szCs w:val="20"/>
          <w:lang w:val="en-US"/>
        </w:rPr>
        <w:t>Aps are conducted over the surface of individual cells because depolarization of one area of the membrane produces currents in the ICF and ECF that passively depolarize adjacent areas of the membrane to their voltage threshold for active depolarization</w:t>
      </w:r>
    </w:p>
    <w:p w:rsidR="00D15960" w:rsidRPr="004D34CF" w:rsidRDefault="00D15960" w:rsidP="00907787">
      <w:pPr>
        <w:rPr>
          <w:rFonts w:cs="Times New Roman"/>
          <w:sz w:val="20"/>
          <w:szCs w:val="20"/>
          <w:lang w:val="en-US"/>
        </w:rPr>
      </w:pPr>
      <w:r w:rsidRPr="004D34CF">
        <w:rPr>
          <w:rFonts w:cs="Times New Roman"/>
          <w:sz w:val="20"/>
          <w:szCs w:val="20"/>
          <w:lang w:val="en-US"/>
        </w:rPr>
        <w:t>Cardiac muscle cells are connected end to end via intercalated discs. These discs contain gap junctions (made up of connexin proteins) that p</w:t>
      </w:r>
      <w:r w:rsidR="005847C1" w:rsidRPr="004D34CF">
        <w:rPr>
          <w:rFonts w:cs="Times New Roman"/>
          <w:sz w:val="20"/>
          <w:szCs w:val="20"/>
          <w:lang w:val="en-US"/>
        </w:rPr>
        <w:t>rovide low resistance electrica</w:t>
      </w:r>
      <w:r w:rsidRPr="004D34CF">
        <w:rPr>
          <w:rFonts w:cs="Times New Roman"/>
          <w:sz w:val="20"/>
          <w:szCs w:val="20"/>
          <w:lang w:val="en-US"/>
        </w:rPr>
        <w:t xml:space="preserve">l connections between the cells to allow propagation of the AP from one cell to another. Intercalated discs also contain mechanical attachments (desmosomes). </w:t>
      </w:r>
    </w:p>
    <w:p w:rsidR="00D15960" w:rsidRPr="004D34CF" w:rsidRDefault="00D15960" w:rsidP="00907787">
      <w:pPr>
        <w:rPr>
          <w:rFonts w:cs="Times New Roman"/>
          <w:sz w:val="20"/>
          <w:szCs w:val="20"/>
          <w:lang w:val="en-US"/>
        </w:rPr>
      </w:pPr>
      <w:r w:rsidRPr="004D34CF">
        <w:rPr>
          <w:rFonts w:cs="Times New Roman"/>
          <w:sz w:val="20"/>
          <w:szCs w:val="20"/>
          <w:lang w:val="en-US"/>
        </w:rPr>
        <w:t xml:space="preserve">Muscle cells also branch so this contributes to rapid spread of an AP. </w:t>
      </w:r>
    </w:p>
    <w:p w:rsidR="00D15960" w:rsidRPr="004D34CF" w:rsidRDefault="00D15960" w:rsidP="00907787">
      <w:pPr>
        <w:rPr>
          <w:rFonts w:cs="Times New Roman"/>
          <w:sz w:val="20"/>
          <w:szCs w:val="20"/>
          <w:lang w:val="en-US"/>
        </w:rPr>
      </w:pPr>
      <w:r w:rsidRPr="004D34CF">
        <w:rPr>
          <w:rFonts w:cs="Times New Roman"/>
          <w:sz w:val="20"/>
          <w:szCs w:val="20"/>
          <w:u w:val="single"/>
          <w:lang w:val="en-US"/>
        </w:rPr>
        <w:t>Conduction velocity depends on</w:t>
      </w:r>
      <w:r w:rsidRPr="004D34CF">
        <w:rPr>
          <w:rFonts w:cs="Times New Roman"/>
          <w:sz w:val="20"/>
          <w:szCs w:val="20"/>
          <w:lang w:val="en-US"/>
        </w:rPr>
        <w:t>:</w:t>
      </w:r>
    </w:p>
    <w:p w:rsidR="00D15960" w:rsidRPr="004D34CF" w:rsidRDefault="00D15960" w:rsidP="00907787">
      <w:pPr>
        <w:rPr>
          <w:rFonts w:cs="Times New Roman"/>
          <w:sz w:val="20"/>
          <w:szCs w:val="20"/>
          <w:lang w:val="en-US"/>
        </w:rPr>
      </w:pPr>
      <w:r w:rsidRPr="004D34CF">
        <w:rPr>
          <w:rFonts w:cs="Times New Roman"/>
          <w:sz w:val="20"/>
          <w:szCs w:val="20"/>
          <w:lang w:val="en-US"/>
        </w:rPr>
        <w:t xml:space="preserve"> 1. Diameter of the muscle fiber</w:t>
      </w:r>
    </w:p>
    <w:p w:rsidR="00D15960" w:rsidRPr="004D34CF" w:rsidRDefault="00D15960" w:rsidP="00907787">
      <w:pPr>
        <w:rPr>
          <w:rFonts w:cs="Times New Roman"/>
          <w:sz w:val="20"/>
          <w:szCs w:val="20"/>
          <w:lang w:val="en-US"/>
        </w:rPr>
      </w:pPr>
      <w:r w:rsidRPr="004D34CF">
        <w:rPr>
          <w:rFonts w:cs="Times New Roman"/>
          <w:sz w:val="20"/>
          <w:szCs w:val="20"/>
          <w:lang w:val="en-US"/>
        </w:rPr>
        <w:t xml:space="preserve"> 2. Intensity of local depolarization currents  (determined by rate of rise of the AP; ie rapid  </w:t>
      </w:r>
      <w:r w:rsidR="00610480" w:rsidRPr="004D34CF">
        <w:rPr>
          <w:rFonts w:cs="Times New Roman"/>
          <w:sz w:val="20"/>
          <w:szCs w:val="20"/>
          <w:lang w:val="en-US"/>
        </w:rPr>
        <w:t xml:space="preserve"> </w:t>
      </w:r>
      <w:r w:rsidRPr="004D34CF">
        <w:rPr>
          <w:rFonts w:cs="Times New Roman"/>
          <w:sz w:val="20"/>
          <w:szCs w:val="20"/>
          <w:lang w:val="en-US"/>
        </w:rPr>
        <w:t>depolarization favors rapid conduction)</w:t>
      </w:r>
    </w:p>
    <w:p w:rsidR="00D15960" w:rsidRPr="004D34CF" w:rsidRDefault="00D15960" w:rsidP="00907787">
      <w:pPr>
        <w:rPr>
          <w:rFonts w:cs="Times New Roman"/>
          <w:sz w:val="20"/>
          <w:szCs w:val="20"/>
          <w:lang w:val="en-US"/>
        </w:rPr>
      </w:pPr>
      <w:r w:rsidRPr="004D34CF">
        <w:rPr>
          <w:rFonts w:cs="Times New Roman"/>
          <w:sz w:val="20"/>
          <w:szCs w:val="20"/>
          <w:lang w:val="en-US"/>
        </w:rPr>
        <w:t xml:space="preserve">3. </w:t>
      </w:r>
      <w:r w:rsidR="008262C8" w:rsidRPr="004D34CF">
        <w:rPr>
          <w:rFonts w:cs="Times New Roman"/>
          <w:sz w:val="20"/>
          <w:szCs w:val="20"/>
          <w:lang w:val="en-US"/>
        </w:rPr>
        <w:t>Velocity depends on resistive/capacitive properties of the cell membrane, gap junctions and cytoplasm</w:t>
      </w:r>
    </w:p>
    <w:p w:rsidR="00D15960" w:rsidRPr="004D34CF" w:rsidRDefault="00610480" w:rsidP="00D15960">
      <w:pPr>
        <w:rPr>
          <w:rFonts w:cs="Times New Roman"/>
          <w:sz w:val="20"/>
          <w:szCs w:val="20"/>
          <w:lang w:val="en-US"/>
        </w:rPr>
      </w:pPr>
      <w:r w:rsidRPr="004D34CF">
        <w:rPr>
          <w:rFonts w:cs="Times New Roman"/>
          <w:sz w:val="20"/>
          <w:szCs w:val="20"/>
          <w:lang w:val="en-US"/>
        </w:rPr>
        <w:t xml:space="preserve">Examples: </w:t>
      </w:r>
      <w:r w:rsidR="005847C1" w:rsidRPr="004D34CF">
        <w:rPr>
          <w:rFonts w:cs="Times New Roman"/>
          <w:sz w:val="20"/>
          <w:szCs w:val="20"/>
          <w:lang w:val="en-US"/>
        </w:rPr>
        <w:t xml:space="preserve"> </w:t>
      </w:r>
      <w:r w:rsidRPr="004D34CF">
        <w:rPr>
          <w:rFonts w:cs="Times New Roman"/>
          <w:sz w:val="20"/>
          <w:szCs w:val="20"/>
          <w:lang w:val="en-US"/>
        </w:rPr>
        <w:t>Delayed condu</w:t>
      </w:r>
      <w:r w:rsidR="005847C1" w:rsidRPr="004D34CF">
        <w:rPr>
          <w:rFonts w:cs="Times New Roman"/>
          <w:sz w:val="20"/>
          <w:szCs w:val="20"/>
          <w:lang w:val="en-US"/>
        </w:rPr>
        <w:t>c</w:t>
      </w:r>
      <w:r w:rsidRPr="004D34CF">
        <w:rPr>
          <w:rFonts w:cs="Times New Roman"/>
          <w:sz w:val="20"/>
          <w:szCs w:val="20"/>
          <w:lang w:val="en-US"/>
        </w:rPr>
        <w:t>tion at Av Node b/c  cells here  have small diameter and slow rate of rise of AP</w:t>
      </w:r>
      <w:r w:rsidR="005847C1" w:rsidRPr="004D34CF">
        <w:rPr>
          <w:rFonts w:cs="Times New Roman"/>
          <w:sz w:val="20"/>
          <w:szCs w:val="20"/>
          <w:lang w:val="en-US"/>
        </w:rPr>
        <w:t xml:space="preserve">. </w:t>
      </w:r>
      <w:r w:rsidRPr="004D34CF">
        <w:rPr>
          <w:rFonts w:cs="Times New Roman"/>
          <w:sz w:val="20"/>
          <w:szCs w:val="20"/>
          <w:lang w:val="en-US"/>
        </w:rPr>
        <w:t xml:space="preserve"> </w:t>
      </w:r>
    </w:p>
    <w:p w:rsidR="00D15960" w:rsidRPr="004D34CF" w:rsidRDefault="00251A9D" w:rsidP="00D15960">
      <w:pPr>
        <w:rPr>
          <w:rFonts w:cs="Times New Roman"/>
          <w:sz w:val="20"/>
          <w:szCs w:val="20"/>
          <w:lang w:val="en-US"/>
        </w:rPr>
      </w:pPr>
      <w:r w:rsidRPr="004D34CF">
        <w:rPr>
          <w:rFonts w:cs="Times New Roman"/>
          <w:sz w:val="20"/>
          <w:szCs w:val="20"/>
          <w:u w:val="single"/>
          <w:lang w:val="en-US"/>
        </w:rPr>
        <w:t xml:space="preserve">Control of heart </w:t>
      </w:r>
      <w:r w:rsidR="00E41FFB" w:rsidRPr="004D34CF">
        <w:rPr>
          <w:rFonts w:cs="Times New Roman"/>
          <w:sz w:val="20"/>
          <w:szCs w:val="20"/>
          <w:u w:val="single"/>
          <w:lang w:val="en-US"/>
        </w:rPr>
        <w:t>rate</w:t>
      </w:r>
      <w:r w:rsidR="00E41FFB" w:rsidRPr="004D34CF">
        <w:rPr>
          <w:rFonts w:cs="Times New Roman"/>
          <w:sz w:val="20"/>
          <w:szCs w:val="20"/>
          <w:lang w:val="en-US"/>
        </w:rPr>
        <w:t>:</w:t>
      </w:r>
    </w:p>
    <w:p w:rsidR="00E41FFB" w:rsidRPr="004D34CF" w:rsidRDefault="00E41FFB" w:rsidP="00D15960">
      <w:pPr>
        <w:rPr>
          <w:rFonts w:cs="Times New Roman"/>
          <w:sz w:val="20"/>
          <w:szCs w:val="20"/>
          <w:lang w:val="en-US"/>
        </w:rPr>
      </w:pPr>
      <w:r w:rsidRPr="004D34CF">
        <w:rPr>
          <w:rFonts w:cs="Times New Roman"/>
          <w:sz w:val="20"/>
          <w:szCs w:val="20"/>
          <w:lang w:val="en-US"/>
        </w:rPr>
        <w:t>The interval between heart beats is determined by how long it takes the membranes of the pacemaker cells to spontaneously depolarize to the threshold level.</w:t>
      </w:r>
    </w:p>
    <w:p w:rsidR="00E41FFB" w:rsidRPr="004D34CF" w:rsidRDefault="00E41FFB" w:rsidP="00D15960">
      <w:pPr>
        <w:rPr>
          <w:rFonts w:cs="Times New Roman"/>
          <w:sz w:val="20"/>
          <w:szCs w:val="20"/>
          <w:lang w:val="en-US"/>
        </w:rPr>
      </w:pPr>
      <w:r w:rsidRPr="004D34CF">
        <w:rPr>
          <w:rFonts w:cs="Times New Roman"/>
          <w:sz w:val="20"/>
          <w:szCs w:val="20"/>
          <w:lang w:val="en-US"/>
        </w:rPr>
        <w:t>Influence on automaticity of SA nodal cells come from the autonomic NS; fibers from both symp and parsymp terminates on cells of the SA node. These fibers can modify the intrinsic rate</w:t>
      </w:r>
    </w:p>
    <w:p w:rsidR="00E41FFB" w:rsidRPr="004D34CF" w:rsidRDefault="00E41FFB" w:rsidP="00D15960">
      <w:pPr>
        <w:rPr>
          <w:rFonts w:cs="Times New Roman"/>
          <w:sz w:val="20"/>
          <w:szCs w:val="20"/>
          <w:lang w:val="en-US"/>
        </w:rPr>
      </w:pPr>
      <w:r w:rsidRPr="004D34CF">
        <w:rPr>
          <w:rFonts w:cs="Times New Roman"/>
          <w:sz w:val="20"/>
          <w:szCs w:val="20"/>
          <w:lang w:val="en-US"/>
        </w:rPr>
        <w:t xml:space="preserve">Parasym innervation via the vagus </w:t>
      </w:r>
      <w:r w:rsidRPr="004D34CF">
        <w:rPr>
          <w:rFonts w:cs="Times New Roman"/>
          <w:sz w:val="20"/>
          <w:szCs w:val="20"/>
          <w:lang w:val="en-US"/>
        </w:rPr>
        <w:sym w:font="Wingdings" w:char="F0E0"/>
      </w:r>
      <w:r w:rsidRPr="004D34CF">
        <w:rPr>
          <w:rFonts w:cs="Times New Roman"/>
          <w:sz w:val="20"/>
          <w:szCs w:val="20"/>
          <w:lang w:val="en-US"/>
        </w:rPr>
        <w:t xml:space="preserve"> release Ach which acts on muscarinic receptors. Ach increased permeability of the cell membrane to K+ and decreases the diastolic permeability of Na+; this results in (1) hyperpolarization of the resting membrane potential (by bringing it closer to the K+ equilibrium potential) and (2) slows the rate of spontaneous depolarization of the resting membrane.</w:t>
      </w:r>
      <w:r w:rsidR="009D2DD7" w:rsidRPr="004D34CF">
        <w:rPr>
          <w:rFonts w:cs="Times New Roman"/>
          <w:sz w:val="20"/>
          <w:szCs w:val="20"/>
          <w:lang w:val="en-US"/>
        </w:rPr>
        <w:t xml:space="preserve"> These effects prolong the time between beats by prolonging the time required for the resting membrane to depolarize to the threshold level. </w:t>
      </w:r>
    </w:p>
    <w:p w:rsidR="00DB316F" w:rsidRPr="004D34CF" w:rsidRDefault="00DB316F" w:rsidP="00D15960">
      <w:pPr>
        <w:rPr>
          <w:rFonts w:cs="Times New Roman"/>
          <w:sz w:val="20"/>
          <w:szCs w:val="20"/>
          <w:lang w:val="en-US"/>
        </w:rPr>
      </w:pPr>
      <w:r w:rsidRPr="004D34CF">
        <w:rPr>
          <w:rFonts w:cs="Times New Roman"/>
          <w:sz w:val="20"/>
          <w:szCs w:val="20"/>
          <w:lang w:val="en-US"/>
        </w:rPr>
        <w:t xml:space="preserve">Sympathetic stimulation </w:t>
      </w:r>
      <w:r w:rsidRPr="004D34CF">
        <w:rPr>
          <w:rFonts w:cs="Times New Roman"/>
          <w:sz w:val="20"/>
          <w:szCs w:val="20"/>
          <w:lang w:val="en-US"/>
        </w:rPr>
        <w:sym w:font="Wingdings" w:char="F0E0"/>
      </w:r>
      <w:r w:rsidRPr="004D34CF">
        <w:rPr>
          <w:rFonts w:cs="Times New Roman"/>
          <w:sz w:val="20"/>
          <w:szCs w:val="20"/>
          <w:lang w:val="en-US"/>
        </w:rPr>
        <w:t xml:space="preserve"> </w:t>
      </w:r>
      <w:r w:rsidR="00153587" w:rsidRPr="004D34CF">
        <w:rPr>
          <w:rFonts w:cs="Times New Roman"/>
          <w:sz w:val="20"/>
          <w:szCs w:val="20"/>
          <w:lang w:val="en-US"/>
        </w:rPr>
        <w:t xml:space="preserve">norepi which acts on B1 receptors on the cardiac muscle cells of the SA node </w:t>
      </w:r>
      <w:r w:rsidR="00153587" w:rsidRPr="004D34CF">
        <w:rPr>
          <w:rFonts w:cs="Times New Roman"/>
          <w:sz w:val="20"/>
          <w:szCs w:val="20"/>
          <w:lang w:val="en-US"/>
        </w:rPr>
        <w:sym w:font="Wingdings" w:char="F0E0"/>
      </w:r>
      <w:r w:rsidR="00153587" w:rsidRPr="004D34CF">
        <w:rPr>
          <w:rFonts w:cs="Times New Roman"/>
          <w:sz w:val="20"/>
          <w:szCs w:val="20"/>
          <w:lang w:val="en-US"/>
        </w:rPr>
        <w:t xml:space="preserve"> increased influx of Na+ and Ca2+ during the diastolic interval. These changes increase heart rate by increasing rate of diastolic depolarization.</w:t>
      </w:r>
    </w:p>
    <w:p w:rsidR="00153587" w:rsidRPr="004D34CF" w:rsidRDefault="00153587" w:rsidP="00D15960">
      <w:pPr>
        <w:rPr>
          <w:rFonts w:cs="Times New Roman"/>
          <w:sz w:val="20"/>
          <w:szCs w:val="20"/>
          <w:lang w:val="en-US"/>
        </w:rPr>
      </w:pPr>
      <w:r w:rsidRPr="004D34CF">
        <w:rPr>
          <w:rFonts w:cs="Times New Roman"/>
          <w:sz w:val="20"/>
          <w:szCs w:val="20"/>
          <w:lang w:val="en-US"/>
        </w:rPr>
        <w:t xml:space="preserve">Increase in symp stim also increases conduction velocity (positive dromotropic effect); opposite occurs with parasymp stim. These effects are mainly noted at the AV node. </w:t>
      </w:r>
    </w:p>
    <w:p w:rsidR="00153587" w:rsidRPr="004D34CF" w:rsidRDefault="00153587" w:rsidP="00D15960">
      <w:pPr>
        <w:rPr>
          <w:rFonts w:cs="Times New Roman"/>
          <w:sz w:val="20"/>
          <w:szCs w:val="20"/>
          <w:lang w:val="en-US"/>
        </w:rPr>
      </w:pPr>
      <w:r w:rsidRPr="004D34CF">
        <w:rPr>
          <w:rFonts w:cs="Times New Roman"/>
          <w:sz w:val="20"/>
          <w:szCs w:val="20"/>
          <w:u w:val="single"/>
          <w:lang w:val="en-US"/>
        </w:rPr>
        <w:t>Mechanical activity of the heart</w:t>
      </w:r>
      <w:r w:rsidRPr="004D34CF">
        <w:rPr>
          <w:rFonts w:cs="Times New Roman"/>
          <w:sz w:val="20"/>
          <w:szCs w:val="20"/>
          <w:lang w:val="en-US"/>
        </w:rPr>
        <w:t>:</w:t>
      </w:r>
    </w:p>
    <w:p w:rsidR="00F30044" w:rsidRPr="004D34CF" w:rsidRDefault="00F30044" w:rsidP="00D15960">
      <w:pPr>
        <w:rPr>
          <w:rFonts w:cs="Times New Roman"/>
          <w:sz w:val="20"/>
          <w:szCs w:val="20"/>
          <w:lang w:val="en-US"/>
        </w:rPr>
      </w:pPr>
      <w:r w:rsidRPr="004D34CF">
        <w:rPr>
          <w:rFonts w:cs="Times New Roman"/>
          <w:b/>
          <w:sz w:val="20"/>
          <w:szCs w:val="20"/>
          <w:lang w:val="en-US"/>
        </w:rPr>
        <w:t>Features of cardiac muscle</w:t>
      </w:r>
      <w:r w:rsidRPr="004D34CF">
        <w:rPr>
          <w:rFonts w:cs="Times New Roman"/>
          <w:sz w:val="20"/>
          <w:szCs w:val="20"/>
          <w:lang w:val="en-US"/>
        </w:rPr>
        <w:t>: 1. Myofibrils arranged in sarcomeres 2. SR which stores calcium 3. Regularly spaced invacingations of the cell membrane (sarcolemma) called  T tubules, which are connected to parts of the SR, which allows carry of the AP signal to the inner part of the cell 4. Large number of MT</w:t>
      </w:r>
    </w:p>
    <w:p w:rsidR="00153587" w:rsidRPr="004D34CF" w:rsidRDefault="00153587" w:rsidP="00D15960">
      <w:pPr>
        <w:rPr>
          <w:rFonts w:cs="Times New Roman"/>
          <w:sz w:val="20"/>
          <w:szCs w:val="20"/>
          <w:lang w:val="en-US"/>
        </w:rPr>
      </w:pPr>
      <w:r w:rsidRPr="004D34CF">
        <w:rPr>
          <w:rFonts w:cs="Times New Roman"/>
          <w:b/>
          <w:sz w:val="20"/>
          <w:szCs w:val="20"/>
          <w:lang w:val="en-US"/>
        </w:rPr>
        <w:t>Excitation contraction coupling</w:t>
      </w:r>
      <w:r w:rsidRPr="004D34CF">
        <w:rPr>
          <w:rFonts w:cs="Times New Roman"/>
          <w:sz w:val="20"/>
          <w:szCs w:val="20"/>
          <w:lang w:val="en-US"/>
        </w:rPr>
        <w:t xml:space="preserve">: </w:t>
      </w:r>
    </w:p>
    <w:p w:rsidR="00F30044" w:rsidRPr="004D34CF" w:rsidRDefault="00F30044" w:rsidP="00F30044">
      <w:pPr>
        <w:pStyle w:val="ListParagraph"/>
        <w:numPr>
          <w:ilvl w:val="0"/>
          <w:numId w:val="4"/>
        </w:numPr>
        <w:rPr>
          <w:rFonts w:cs="Times New Roman"/>
          <w:sz w:val="20"/>
          <w:szCs w:val="20"/>
          <w:lang w:val="en-US"/>
        </w:rPr>
      </w:pPr>
      <w:r w:rsidRPr="004D34CF">
        <w:rPr>
          <w:rFonts w:cs="Times New Roman"/>
          <w:sz w:val="20"/>
          <w:szCs w:val="20"/>
          <w:lang w:val="en-US"/>
        </w:rPr>
        <w:t>The mechanism by which Aps trigger mechanical contraction.</w:t>
      </w:r>
    </w:p>
    <w:p w:rsidR="00F30044" w:rsidRPr="004D34CF" w:rsidRDefault="00F30044" w:rsidP="00F30044">
      <w:pPr>
        <w:pStyle w:val="ListParagraph"/>
        <w:numPr>
          <w:ilvl w:val="0"/>
          <w:numId w:val="4"/>
        </w:numPr>
        <w:rPr>
          <w:rFonts w:cs="Times New Roman"/>
          <w:sz w:val="20"/>
          <w:szCs w:val="20"/>
          <w:lang w:val="en-US"/>
        </w:rPr>
      </w:pPr>
      <w:r w:rsidRPr="004D34CF">
        <w:rPr>
          <w:rFonts w:cs="Times New Roman"/>
          <w:sz w:val="20"/>
          <w:szCs w:val="20"/>
          <w:lang w:val="en-US"/>
        </w:rPr>
        <w:t>The major event is a large increase in intracellular Ca2+</w:t>
      </w:r>
    </w:p>
    <w:p w:rsidR="0051398D" w:rsidRPr="004D34CF" w:rsidRDefault="00F30044" w:rsidP="0051398D">
      <w:pPr>
        <w:pStyle w:val="ListParagraph"/>
        <w:numPr>
          <w:ilvl w:val="0"/>
          <w:numId w:val="4"/>
        </w:numPr>
        <w:rPr>
          <w:rFonts w:cs="Times New Roman"/>
          <w:sz w:val="20"/>
          <w:szCs w:val="20"/>
          <w:lang w:val="en-US"/>
        </w:rPr>
      </w:pPr>
      <w:r w:rsidRPr="004D34CF">
        <w:rPr>
          <w:rFonts w:cs="Times New Roman"/>
          <w:sz w:val="20"/>
          <w:szCs w:val="20"/>
          <w:lang w:val="en-US"/>
        </w:rPr>
        <w:t xml:space="preserve">AP is generated </w:t>
      </w:r>
      <w:r w:rsidRPr="004D34CF">
        <w:rPr>
          <w:rFonts w:cs="Times New Roman"/>
          <w:sz w:val="20"/>
          <w:szCs w:val="20"/>
          <w:lang w:val="en-US"/>
        </w:rPr>
        <w:sym w:font="Wingdings" w:char="F0E0"/>
      </w:r>
      <w:r w:rsidRPr="004D34CF">
        <w:rPr>
          <w:rFonts w:cs="Times New Roman"/>
          <w:sz w:val="20"/>
          <w:szCs w:val="20"/>
          <w:lang w:val="en-US"/>
        </w:rPr>
        <w:t xml:space="preserve"> wave of depolarization carried over the muscle cell surface and down the T tubules </w:t>
      </w:r>
      <w:r w:rsidRPr="004D34CF">
        <w:rPr>
          <w:rFonts w:cs="Times New Roman"/>
          <w:sz w:val="20"/>
          <w:szCs w:val="20"/>
          <w:lang w:val="en-US"/>
        </w:rPr>
        <w:sym w:font="Wingdings" w:char="F0E0"/>
      </w:r>
      <w:r w:rsidRPr="004D34CF">
        <w:rPr>
          <w:rFonts w:cs="Times New Roman"/>
          <w:sz w:val="20"/>
          <w:szCs w:val="20"/>
          <w:lang w:val="en-US"/>
        </w:rPr>
        <w:t xml:space="preserve"> entry of calcium into the cell via L-type calcium channels (in the sarcolemma) </w:t>
      </w:r>
      <w:r w:rsidRPr="004D34CF">
        <w:rPr>
          <w:rFonts w:cs="Times New Roman"/>
          <w:sz w:val="20"/>
          <w:szCs w:val="20"/>
          <w:lang w:val="en-US"/>
        </w:rPr>
        <w:sym w:font="Wingdings" w:char="F0E0"/>
      </w:r>
      <w:r w:rsidRPr="004D34CF">
        <w:rPr>
          <w:rFonts w:cs="Times New Roman"/>
          <w:sz w:val="20"/>
          <w:szCs w:val="20"/>
          <w:lang w:val="en-US"/>
        </w:rPr>
        <w:t xml:space="preserve"> rhis localized increase in Ca2+ result s in massive release of Ca2+ is from the SR into the intracellular fluid (calcium induced calcium release) (via opening of calcium sensitive release channels on the SR)</w:t>
      </w:r>
      <w:r w:rsidR="0051398D" w:rsidRPr="004D34CF">
        <w:rPr>
          <w:rFonts w:cs="Times New Roman"/>
          <w:sz w:val="20"/>
          <w:szCs w:val="20"/>
          <w:lang w:val="en-US"/>
        </w:rPr>
        <w:t xml:space="preserve"> </w:t>
      </w:r>
      <w:r w:rsidR="0051398D" w:rsidRPr="004D34CF">
        <w:rPr>
          <w:rFonts w:cs="Times New Roman"/>
          <w:sz w:val="20"/>
          <w:szCs w:val="20"/>
          <w:lang w:val="en-US"/>
        </w:rPr>
        <w:sym w:font="Wingdings" w:char="F0E0"/>
      </w:r>
      <w:r w:rsidR="0051398D" w:rsidRPr="004D34CF">
        <w:rPr>
          <w:rFonts w:cs="Times New Roman"/>
          <w:sz w:val="20"/>
          <w:szCs w:val="20"/>
          <w:lang w:val="en-US"/>
        </w:rPr>
        <w:t xml:space="preserve"> calcium interacts with troponin C and a conformational change results in movement of troponin and tropomysin to expose the actin sites that participate in cross bridge formation. </w:t>
      </w:r>
    </w:p>
    <w:p w:rsidR="0051398D" w:rsidRPr="004D34CF" w:rsidRDefault="00586BAA" w:rsidP="0051398D">
      <w:pPr>
        <w:pStyle w:val="ListParagraph"/>
        <w:numPr>
          <w:ilvl w:val="0"/>
          <w:numId w:val="4"/>
        </w:numPr>
        <w:rPr>
          <w:rFonts w:cs="Times New Roman"/>
          <w:sz w:val="20"/>
          <w:szCs w:val="20"/>
          <w:lang w:val="en-US"/>
        </w:rPr>
      </w:pPr>
      <w:r w:rsidRPr="004D34CF">
        <w:rPr>
          <w:rFonts w:cs="Times New Roman"/>
          <w:sz w:val="20"/>
          <w:szCs w:val="20"/>
          <w:lang w:val="en-US"/>
        </w:rPr>
        <w:t>Once finished, 80% of calcium is pumped back into the SR (active proves via Ca2+ ATPase), 20% is extruded from the cell via Na+/Ca2+ exchanger or via sarcolemma Ca2+ATPases</w:t>
      </w:r>
    </w:p>
    <w:p w:rsidR="000C0AB1" w:rsidRPr="004D34CF" w:rsidRDefault="000C0AB1" w:rsidP="0051398D">
      <w:pPr>
        <w:pStyle w:val="ListParagraph"/>
        <w:numPr>
          <w:ilvl w:val="0"/>
          <w:numId w:val="4"/>
        </w:numPr>
        <w:rPr>
          <w:rFonts w:cs="Times New Roman"/>
          <w:sz w:val="20"/>
          <w:szCs w:val="20"/>
          <w:lang w:val="en-US"/>
        </w:rPr>
      </w:pPr>
      <w:r w:rsidRPr="004D34CF">
        <w:rPr>
          <w:rFonts w:cs="Times New Roman"/>
          <w:sz w:val="20"/>
          <w:szCs w:val="20"/>
          <w:lang w:val="en-US"/>
        </w:rPr>
        <w:t>This process differs from that of skeletal muscle in that it may be modulated. Contraction strength may vary (generally depends on the amount of Ca2+ present and thus the number of cross bridges activated)</w:t>
      </w:r>
    </w:p>
    <w:p w:rsidR="000C0AB1" w:rsidRPr="004D34CF" w:rsidRDefault="000C0AB1" w:rsidP="0051398D">
      <w:pPr>
        <w:pStyle w:val="ListParagraph"/>
        <w:numPr>
          <w:ilvl w:val="0"/>
          <w:numId w:val="4"/>
        </w:numPr>
        <w:rPr>
          <w:rFonts w:cs="Times New Roman"/>
          <w:sz w:val="20"/>
          <w:szCs w:val="20"/>
          <w:lang w:val="en-US"/>
        </w:rPr>
      </w:pPr>
      <w:r w:rsidRPr="004D34CF">
        <w:rPr>
          <w:rFonts w:cs="Times New Roman"/>
          <w:sz w:val="20"/>
          <w:szCs w:val="20"/>
          <w:lang w:val="en-US"/>
        </w:rPr>
        <w:t>The duration of the cardiac muscle contraction is approximately the same as the duration of the AP. Therefore cardiac muscles have a refractory period (unable to develop tetanic  contraction).</w:t>
      </w:r>
    </w:p>
    <w:p w:rsidR="001C1AE6" w:rsidRPr="004D34CF" w:rsidRDefault="001C1AE6" w:rsidP="001C1AE6">
      <w:pPr>
        <w:rPr>
          <w:rFonts w:cs="Times New Roman"/>
          <w:sz w:val="20"/>
          <w:szCs w:val="20"/>
          <w:lang w:val="en-US"/>
        </w:rPr>
      </w:pPr>
      <w:r w:rsidRPr="004D34CF">
        <w:rPr>
          <w:rFonts w:cs="Times New Roman"/>
          <w:sz w:val="20"/>
          <w:szCs w:val="20"/>
          <w:u w:val="single"/>
          <w:lang w:val="en-US"/>
        </w:rPr>
        <w:t>Cardiac muscle mechanics</w:t>
      </w:r>
      <w:r w:rsidRPr="004D34CF">
        <w:rPr>
          <w:rFonts w:cs="Times New Roman"/>
          <w:sz w:val="20"/>
          <w:szCs w:val="20"/>
          <w:lang w:val="en-US"/>
        </w:rPr>
        <w:t>:</w:t>
      </w:r>
    </w:p>
    <w:p w:rsidR="00FF626D" w:rsidRPr="004D34CF" w:rsidRDefault="00FF626D" w:rsidP="001C1AE6">
      <w:pPr>
        <w:rPr>
          <w:rFonts w:cs="Times New Roman"/>
          <w:sz w:val="20"/>
          <w:szCs w:val="20"/>
          <w:lang w:val="en-US"/>
        </w:rPr>
      </w:pPr>
      <w:r w:rsidRPr="004D34CF">
        <w:rPr>
          <w:rFonts w:cs="Times New Roman"/>
          <w:sz w:val="20"/>
          <w:szCs w:val="20"/>
          <w:lang w:val="en-US"/>
        </w:rPr>
        <w:t>Isometric (fixed length) contraction</w:t>
      </w:r>
      <w:r w:rsidR="00F10D1B" w:rsidRPr="004D34CF">
        <w:rPr>
          <w:rFonts w:cs="Times New Roman"/>
          <w:sz w:val="20"/>
          <w:szCs w:val="20"/>
          <w:lang w:val="en-US"/>
        </w:rPr>
        <w:t xml:space="preserve"> </w:t>
      </w:r>
      <w:r w:rsidR="00F10D1B" w:rsidRPr="004D34CF">
        <w:rPr>
          <w:rFonts w:cs="Times New Roman"/>
          <w:sz w:val="20"/>
          <w:szCs w:val="20"/>
          <w:lang w:val="en-US"/>
        </w:rPr>
        <w:sym w:font="Wingdings" w:char="F0E0"/>
      </w:r>
      <w:r w:rsidR="00F10D1B" w:rsidRPr="004D34CF">
        <w:rPr>
          <w:rFonts w:cs="Times New Roman"/>
          <w:sz w:val="20"/>
          <w:szCs w:val="20"/>
          <w:lang w:val="en-US"/>
        </w:rPr>
        <w:t xml:space="preserve"> the muscle develops tension when it contracts (tension depends on the load)</w:t>
      </w:r>
    </w:p>
    <w:p w:rsidR="00F10D1B" w:rsidRPr="004D34CF" w:rsidRDefault="00F10D1B" w:rsidP="00F10D1B">
      <w:pPr>
        <w:pStyle w:val="ListParagraph"/>
        <w:numPr>
          <w:ilvl w:val="0"/>
          <w:numId w:val="4"/>
        </w:numPr>
        <w:rPr>
          <w:rFonts w:cs="Times New Roman"/>
          <w:sz w:val="20"/>
          <w:szCs w:val="20"/>
          <w:lang w:val="en-US"/>
        </w:rPr>
      </w:pPr>
      <w:r w:rsidRPr="004D34CF">
        <w:rPr>
          <w:rFonts w:cs="Times New Roman"/>
          <w:sz w:val="20"/>
          <w:szCs w:val="20"/>
          <w:lang w:val="en-US"/>
        </w:rPr>
        <w:t>Muscle length influences tension generated when contracted</w:t>
      </w:r>
    </w:p>
    <w:p w:rsidR="00F10D1B" w:rsidRPr="004D34CF" w:rsidRDefault="00F10D1B" w:rsidP="00F10D1B">
      <w:pPr>
        <w:pStyle w:val="ListParagraph"/>
        <w:numPr>
          <w:ilvl w:val="0"/>
          <w:numId w:val="4"/>
        </w:numPr>
        <w:rPr>
          <w:rFonts w:cs="Times New Roman"/>
          <w:sz w:val="20"/>
          <w:szCs w:val="20"/>
          <w:lang w:val="en-US"/>
        </w:rPr>
      </w:pPr>
      <w:r w:rsidRPr="004D34CF">
        <w:rPr>
          <w:rFonts w:cs="Times New Roman"/>
          <w:sz w:val="20"/>
          <w:szCs w:val="20"/>
          <w:lang w:val="en-US"/>
        </w:rPr>
        <w:t xml:space="preserve">Resting tension </w:t>
      </w:r>
      <w:r w:rsidRPr="004D34CF">
        <w:rPr>
          <w:rFonts w:cs="Times New Roman"/>
          <w:sz w:val="20"/>
          <w:szCs w:val="20"/>
          <w:lang w:val="en-US"/>
        </w:rPr>
        <w:sym w:font="Wingdings" w:char="F0E0"/>
      </w:r>
      <w:r w:rsidRPr="004D34CF">
        <w:rPr>
          <w:rFonts w:cs="Times New Roman"/>
          <w:sz w:val="20"/>
          <w:szCs w:val="20"/>
          <w:lang w:val="en-US"/>
        </w:rPr>
        <w:t xml:space="preserve"> the force required to stretch a resting muscle</w:t>
      </w:r>
    </w:p>
    <w:p w:rsidR="00F10D1B" w:rsidRPr="004D34CF" w:rsidRDefault="00F10D1B" w:rsidP="00F10D1B">
      <w:pPr>
        <w:pStyle w:val="ListParagraph"/>
        <w:numPr>
          <w:ilvl w:val="0"/>
          <w:numId w:val="4"/>
        </w:numPr>
        <w:rPr>
          <w:rFonts w:cs="Times New Roman"/>
          <w:sz w:val="20"/>
          <w:szCs w:val="20"/>
          <w:lang w:val="en-US"/>
        </w:rPr>
      </w:pPr>
      <w:r w:rsidRPr="004D34CF">
        <w:rPr>
          <w:rFonts w:cs="Times New Roman"/>
          <w:sz w:val="20"/>
          <w:szCs w:val="20"/>
          <w:lang w:val="en-US"/>
        </w:rPr>
        <w:t xml:space="preserve">Active tension </w:t>
      </w:r>
      <w:r w:rsidRPr="004D34CF">
        <w:rPr>
          <w:rFonts w:cs="Times New Roman"/>
          <w:sz w:val="20"/>
          <w:szCs w:val="20"/>
          <w:lang w:val="en-US"/>
        </w:rPr>
        <w:sym w:font="Wingdings" w:char="F0E0"/>
      </w:r>
      <w:r w:rsidRPr="004D34CF">
        <w:rPr>
          <w:rFonts w:cs="Times New Roman"/>
          <w:sz w:val="20"/>
          <w:szCs w:val="20"/>
          <w:lang w:val="en-US"/>
        </w:rPr>
        <w:t xml:space="preserve"> the tension the muscle develops when it is stimulated to contract</w:t>
      </w:r>
    </w:p>
    <w:p w:rsidR="00F10D1B" w:rsidRPr="004D34CF" w:rsidRDefault="00F10D1B" w:rsidP="00F10D1B">
      <w:pPr>
        <w:pStyle w:val="ListParagraph"/>
        <w:numPr>
          <w:ilvl w:val="0"/>
          <w:numId w:val="4"/>
        </w:numPr>
        <w:rPr>
          <w:rFonts w:cs="Times New Roman"/>
          <w:sz w:val="20"/>
          <w:szCs w:val="20"/>
          <w:lang w:val="en-US"/>
        </w:rPr>
      </w:pPr>
      <w:r w:rsidRPr="004D34CF">
        <w:rPr>
          <w:rFonts w:cs="Times New Roman"/>
          <w:sz w:val="20"/>
          <w:szCs w:val="20"/>
          <w:lang w:val="en-US"/>
        </w:rPr>
        <w:t xml:space="preserve">Total tension </w:t>
      </w:r>
      <w:r w:rsidRPr="004D34CF">
        <w:rPr>
          <w:rFonts w:cs="Times New Roman"/>
          <w:sz w:val="20"/>
          <w:szCs w:val="20"/>
          <w:lang w:val="en-US"/>
        </w:rPr>
        <w:sym w:font="Wingdings" w:char="F0E0"/>
      </w:r>
      <w:r w:rsidRPr="004D34CF">
        <w:rPr>
          <w:rFonts w:cs="Times New Roman"/>
          <w:sz w:val="20"/>
          <w:szCs w:val="20"/>
          <w:lang w:val="en-US"/>
        </w:rPr>
        <w:t xml:space="preserve"> sum of the resting and active tension</w:t>
      </w:r>
    </w:p>
    <w:p w:rsidR="002F7BF2" w:rsidRPr="004D34CF" w:rsidRDefault="002F7BF2" w:rsidP="00F10D1B">
      <w:pPr>
        <w:pStyle w:val="ListParagraph"/>
        <w:numPr>
          <w:ilvl w:val="0"/>
          <w:numId w:val="4"/>
        </w:numPr>
        <w:rPr>
          <w:rFonts w:cs="Times New Roman"/>
          <w:sz w:val="20"/>
          <w:szCs w:val="20"/>
          <w:lang w:val="en-US"/>
        </w:rPr>
      </w:pPr>
      <w:r w:rsidRPr="004D34CF">
        <w:rPr>
          <w:rFonts w:cs="Times New Roman"/>
          <w:sz w:val="20"/>
          <w:szCs w:val="20"/>
          <w:lang w:val="en-US"/>
        </w:rPr>
        <w:t xml:space="preserve">The active tension developed depends very much on the muscle length at which thecontraction occurs; the maximum active tension occurs at an intermediate muscle length (lmax); (likely due to (1) actin and myosin overlap (2) sensitivity of the myofilaments to calcium (3) amount of calcium </w:t>
      </w:r>
      <w:r w:rsidR="007A66C7" w:rsidRPr="004D34CF">
        <w:rPr>
          <w:rFonts w:cs="Times New Roman"/>
          <w:sz w:val="20"/>
          <w:szCs w:val="20"/>
          <w:lang w:val="en-US"/>
        </w:rPr>
        <w:t>released with excitation</w:t>
      </w:r>
    </w:p>
    <w:p w:rsidR="00FF626D" w:rsidRDefault="00FF626D" w:rsidP="001C1AE6">
      <w:pPr>
        <w:rPr>
          <w:rFonts w:cs="Times New Roman"/>
          <w:sz w:val="20"/>
          <w:szCs w:val="20"/>
          <w:lang w:val="en-US"/>
        </w:rPr>
      </w:pPr>
      <w:r w:rsidRPr="004D34CF">
        <w:rPr>
          <w:rFonts w:cs="Times New Roman"/>
          <w:sz w:val="20"/>
          <w:szCs w:val="20"/>
          <w:lang w:val="en-US"/>
        </w:rPr>
        <w:t xml:space="preserve">Isotonic (fixed tension) contraction </w:t>
      </w:r>
      <w:r w:rsidRPr="004D34CF">
        <w:rPr>
          <w:rFonts w:cs="Times New Roman"/>
          <w:sz w:val="20"/>
          <w:szCs w:val="20"/>
          <w:lang w:val="en-US"/>
        </w:rPr>
        <w:sym w:font="Wingdings" w:char="F0E0"/>
      </w:r>
      <w:r w:rsidRPr="004D34CF">
        <w:rPr>
          <w:rFonts w:cs="Times New Roman"/>
          <w:sz w:val="20"/>
          <w:szCs w:val="20"/>
          <w:lang w:val="en-US"/>
        </w:rPr>
        <w:t xml:space="preserve"> </w:t>
      </w:r>
      <w:r w:rsidR="00F10D1B" w:rsidRPr="004D34CF">
        <w:rPr>
          <w:rFonts w:cs="Times New Roman"/>
          <w:sz w:val="20"/>
          <w:szCs w:val="20"/>
          <w:lang w:val="en-US"/>
        </w:rPr>
        <w:t>muscle shortens with a specific velocity depending on the load placed on the muscle</w:t>
      </w:r>
    </w:p>
    <w:p w:rsidR="00CB4B0C" w:rsidRDefault="00CB4B0C" w:rsidP="00CB4B0C">
      <w:pPr>
        <w:rPr>
          <w:rFonts w:cs="Times New Roman"/>
          <w:sz w:val="20"/>
          <w:szCs w:val="20"/>
          <w:lang w:val="en-US"/>
        </w:rPr>
      </w:pPr>
      <w:r>
        <w:rPr>
          <w:rFonts w:cs="Times New Roman"/>
          <w:sz w:val="20"/>
          <w:szCs w:val="20"/>
          <w:lang w:val="en-US"/>
        </w:rPr>
        <w:t>Cardiac muscle contractility:</w:t>
      </w:r>
    </w:p>
    <w:p w:rsidR="00CB4B0C" w:rsidRDefault="00CB4B0C" w:rsidP="00CB4B0C">
      <w:pPr>
        <w:pStyle w:val="ListParagraph"/>
        <w:numPr>
          <w:ilvl w:val="0"/>
          <w:numId w:val="4"/>
        </w:numPr>
        <w:rPr>
          <w:rFonts w:cs="Times New Roman"/>
          <w:sz w:val="20"/>
          <w:szCs w:val="20"/>
          <w:lang w:val="en-US"/>
        </w:rPr>
      </w:pPr>
      <w:r>
        <w:rPr>
          <w:rFonts w:cs="Times New Roman"/>
          <w:sz w:val="20"/>
          <w:szCs w:val="20"/>
          <w:lang w:val="en-US"/>
        </w:rPr>
        <w:t xml:space="preserve"> Any intervention that increases the peak isometric tension that a muscle can develop at a fixed length is said to increase cardiac muscle contractility (positive inotropic effect). </w:t>
      </w:r>
    </w:p>
    <w:p w:rsidR="00CB4B0C" w:rsidRDefault="00CB4B0C" w:rsidP="00CB4B0C">
      <w:pPr>
        <w:pStyle w:val="ListParagraph"/>
        <w:numPr>
          <w:ilvl w:val="0"/>
          <w:numId w:val="4"/>
        </w:numPr>
        <w:rPr>
          <w:rFonts w:cs="Times New Roman"/>
          <w:sz w:val="20"/>
          <w:szCs w:val="20"/>
          <w:lang w:val="en-US"/>
        </w:rPr>
      </w:pPr>
      <w:r>
        <w:rPr>
          <w:rFonts w:cs="Times New Roman"/>
          <w:sz w:val="20"/>
          <w:szCs w:val="20"/>
          <w:lang w:val="en-US"/>
        </w:rPr>
        <w:t>Norepi is a positive inotrope; it has this effect at every length. It causes increased muscle shortening by changing the final (not initial) muscle length asscoaited with afterload contractions</w:t>
      </w:r>
    </w:p>
    <w:p w:rsidR="00CB4B0C" w:rsidRDefault="00CB4B0C" w:rsidP="00CB4B0C">
      <w:pPr>
        <w:pStyle w:val="ListParagraph"/>
        <w:numPr>
          <w:ilvl w:val="0"/>
          <w:numId w:val="4"/>
        </w:numPr>
        <w:rPr>
          <w:rFonts w:cs="Times New Roman"/>
          <w:sz w:val="20"/>
          <w:szCs w:val="20"/>
          <w:lang w:val="en-US"/>
        </w:rPr>
      </w:pPr>
      <w:r>
        <w:rPr>
          <w:rFonts w:cs="Times New Roman"/>
          <w:sz w:val="20"/>
          <w:szCs w:val="20"/>
          <w:lang w:val="en-US"/>
        </w:rPr>
        <w:t xml:space="preserve">Norepi </w:t>
      </w:r>
      <w:r w:rsidRPr="00CB4B0C">
        <w:rPr>
          <w:rFonts w:cs="Times New Roman"/>
          <w:sz w:val="20"/>
          <w:szCs w:val="20"/>
          <w:lang w:val="en-US"/>
        </w:rPr>
        <w:sym w:font="Wingdings" w:char="F0E0"/>
      </w:r>
      <w:r>
        <w:rPr>
          <w:rFonts w:cs="Times New Roman"/>
          <w:sz w:val="20"/>
          <w:szCs w:val="20"/>
          <w:lang w:val="en-US"/>
        </w:rPr>
        <w:t xml:space="preserve"> B1 receptor activation </w:t>
      </w:r>
      <w:r w:rsidRPr="00CB4B0C">
        <w:rPr>
          <w:rFonts w:cs="Times New Roman"/>
          <w:sz w:val="20"/>
          <w:szCs w:val="20"/>
          <w:lang w:val="en-US"/>
        </w:rPr>
        <w:sym w:font="Wingdings" w:char="F0E0"/>
      </w:r>
      <w:r>
        <w:rPr>
          <w:rFonts w:cs="Times New Roman"/>
          <w:sz w:val="20"/>
          <w:szCs w:val="20"/>
          <w:lang w:val="en-US"/>
        </w:rPr>
        <w:t xml:space="preserve"> activation of G protein cAMP protein kinase A </w:t>
      </w:r>
      <w:r w:rsidRPr="00CB4B0C">
        <w:rPr>
          <w:rFonts w:cs="Times New Roman"/>
          <w:sz w:val="20"/>
          <w:szCs w:val="20"/>
          <w:lang w:val="en-US"/>
        </w:rPr>
        <w:sym w:font="Wingdings" w:char="F0E0"/>
      </w:r>
      <w:r>
        <w:rPr>
          <w:rFonts w:cs="Times New Roman"/>
          <w:sz w:val="20"/>
          <w:szCs w:val="20"/>
          <w:lang w:val="en-US"/>
        </w:rPr>
        <w:t xml:space="preserve"> ca2+ channel phosphorylation </w:t>
      </w:r>
      <w:r w:rsidRPr="00CB4B0C">
        <w:rPr>
          <w:rFonts w:cs="Times New Roman"/>
          <w:sz w:val="20"/>
          <w:szCs w:val="20"/>
          <w:lang w:val="en-US"/>
        </w:rPr>
        <w:sym w:font="Wingdings" w:char="F0E0"/>
      </w:r>
      <w:r>
        <w:rPr>
          <w:rFonts w:cs="Times New Roman"/>
          <w:sz w:val="20"/>
          <w:szCs w:val="20"/>
          <w:lang w:val="en-US"/>
        </w:rPr>
        <w:t xml:space="preserve"> increased calcium influx during the plateau phase of the AP</w:t>
      </w:r>
    </w:p>
    <w:p w:rsidR="00B35035" w:rsidRDefault="00B35035" w:rsidP="00CB4B0C">
      <w:pPr>
        <w:pStyle w:val="ListParagraph"/>
        <w:numPr>
          <w:ilvl w:val="0"/>
          <w:numId w:val="4"/>
        </w:numPr>
        <w:rPr>
          <w:rFonts w:cs="Times New Roman"/>
          <w:sz w:val="20"/>
          <w:szCs w:val="20"/>
          <w:lang w:val="en-US"/>
        </w:rPr>
      </w:pPr>
      <w:r>
        <w:rPr>
          <w:rFonts w:cs="Times New Roman"/>
          <w:sz w:val="20"/>
          <w:szCs w:val="20"/>
          <w:lang w:val="en-US"/>
        </w:rPr>
        <w:t>Norepi has a positive lusotropic effect (increased rate of relaxation) as it stimulates phosphorylation of the regulatory protein phospholamban which increases the rate of Ca2+ retrapping into the SR</w:t>
      </w:r>
    </w:p>
    <w:p w:rsidR="00403939" w:rsidRDefault="00403939" w:rsidP="00403939">
      <w:pPr>
        <w:rPr>
          <w:rFonts w:cs="Times New Roman"/>
          <w:sz w:val="20"/>
          <w:szCs w:val="20"/>
          <w:lang w:val="en-US"/>
        </w:rPr>
      </w:pPr>
      <w:r w:rsidRPr="00403939">
        <w:rPr>
          <w:rFonts w:cs="Times New Roman"/>
          <w:b/>
          <w:sz w:val="20"/>
          <w:szCs w:val="20"/>
          <w:u w:val="single"/>
          <w:lang w:val="en-US"/>
        </w:rPr>
        <w:t>Law of Laplace</w:t>
      </w:r>
      <w:r>
        <w:rPr>
          <w:rFonts w:cs="Times New Roman"/>
          <w:sz w:val="20"/>
          <w:szCs w:val="20"/>
          <w:lang w:val="en-US"/>
        </w:rPr>
        <w:t>:</w:t>
      </w:r>
    </w:p>
    <w:p w:rsidR="00403939" w:rsidRDefault="00403939" w:rsidP="00403939">
      <w:pPr>
        <w:rPr>
          <w:rFonts w:cs="Times New Roman"/>
          <w:sz w:val="20"/>
          <w:szCs w:val="20"/>
          <w:lang w:val="en-US"/>
        </w:rPr>
      </w:pPr>
      <w:r>
        <w:rPr>
          <w:rFonts w:cs="Times New Roman"/>
          <w:sz w:val="20"/>
          <w:szCs w:val="20"/>
          <w:lang w:val="en-US"/>
        </w:rPr>
        <w:t>Relationship exists between total wall tension and internal pressure in any hollow vessel with circular containing walls.</w:t>
      </w:r>
    </w:p>
    <w:p w:rsidR="00403939" w:rsidRDefault="00403939" w:rsidP="00403939">
      <w:pPr>
        <w:rPr>
          <w:rFonts w:cs="Times New Roman"/>
          <w:sz w:val="20"/>
          <w:szCs w:val="20"/>
          <w:lang w:val="en-US"/>
        </w:rPr>
      </w:pPr>
      <w:r>
        <w:rPr>
          <w:rFonts w:cs="Times New Roman"/>
          <w:sz w:val="20"/>
          <w:szCs w:val="20"/>
          <w:lang w:val="en-US"/>
        </w:rPr>
        <w:t>Total wall tension (T) = P (intraventricular pressure) x r(interal wall radius)</w:t>
      </w:r>
    </w:p>
    <w:p w:rsidR="00E51CBA" w:rsidRDefault="00403939" w:rsidP="00403939">
      <w:pPr>
        <w:rPr>
          <w:rFonts w:cs="Times New Roman"/>
          <w:sz w:val="20"/>
          <w:szCs w:val="20"/>
          <w:lang w:val="en-US"/>
        </w:rPr>
      </w:pPr>
      <w:r>
        <w:rPr>
          <w:rFonts w:cs="Times New Roman"/>
          <w:sz w:val="20"/>
          <w:szCs w:val="20"/>
          <w:lang w:val="en-US"/>
        </w:rPr>
        <w:t>T= P x r</w:t>
      </w:r>
    </w:p>
    <w:p w:rsidR="00E51CBA" w:rsidRDefault="00E51CBA" w:rsidP="00403939">
      <w:pPr>
        <w:rPr>
          <w:rFonts w:cs="Times New Roman"/>
          <w:sz w:val="20"/>
          <w:szCs w:val="20"/>
          <w:lang w:val="en-US"/>
        </w:rPr>
      </w:pPr>
    </w:p>
    <w:p w:rsidR="00E51CBA" w:rsidRPr="0080428D" w:rsidRDefault="00E51CBA" w:rsidP="00403939">
      <w:pPr>
        <w:rPr>
          <w:rFonts w:cs="Times New Roman"/>
          <w:b/>
          <w:sz w:val="20"/>
          <w:szCs w:val="20"/>
          <w:lang w:val="en-US"/>
        </w:rPr>
      </w:pPr>
      <w:r w:rsidRPr="0080428D">
        <w:rPr>
          <w:rFonts w:cs="Times New Roman"/>
          <w:b/>
          <w:sz w:val="20"/>
          <w:szCs w:val="20"/>
          <w:lang w:val="en-US"/>
        </w:rPr>
        <w:t>Questions:</w:t>
      </w:r>
    </w:p>
    <w:p w:rsidR="0080428D" w:rsidRDefault="00E51CBA" w:rsidP="0080428D">
      <w:pPr>
        <w:pStyle w:val="ListParagraph"/>
        <w:numPr>
          <w:ilvl w:val="0"/>
          <w:numId w:val="5"/>
        </w:numPr>
        <w:rPr>
          <w:rFonts w:cs="Times New Roman"/>
          <w:sz w:val="20"/>
          <w:szCs w:val="20"/>
          <w:lang w:val="en-US"/>
        </w:rPr>
      </w:pPr>
      <w:r>
        <w:rPr>
          <w:rFonts w:cs="Times New Roman"/>
          <w:sz w:val="20"/>
          <w:szCs w:val="20"/>
          <w:lang w:val="en-US"/>
        </w:rPr>
        <w:t>For fast response Aps what happens during the following phases with respect to ion movement?</w:t>
      </w:r>
    </w:p>
    <w:p w:rsidR="0080428D" w:rsidRDefault="0080428D" w:rsidP="0080428D">
      <w:pPr>
        <w:pStyle w:val="ListParagraph"/>
        <w:rPr>
          <w:rFonts w:cs="Times New Roman"/>
          <w:sz w:val="20"/>
          <w:szCs w:val="20"/>
          <w:lang w:val="en-US"/>
        </w:rPr>
      </w:pPr>
      <w:r>
        <w:rPr>
          <w:rFonts w:cs="Times New Roman"/>
          <w:sz w:val="20"/>
          <w:szCs w:val="20"/>
          <w:lang w:val="en-US"/>
        </w:rPr>
        <w:t xml:space="preserve">Phase 0 – </w:t>
      </w:r>
    </w:p>
    <w:p w:rsidR="0080428D" w:rsidRDefault="0080428D" w:rsidP="0080428D">
      <w:pPr>
        <w:pStyle w:val="ListParagraph"/>
        <w:rPr>
          <w:rFonts w:cs="Times New Roman"/>
          <w:sz w:val="20"/>
          <w:szCs w:val="20"/>
          <w:lang w:val="en-US"/>
        </w:rPr>
      </w:pPr>
      <w:r>
        <w:rPr>
          <w:rFonts w:cs="Times New Roman"/>
          <w:sz w:val="20"/>
          <w:szCs w:val="20"/>
          <w:lang w:val="en-US"/>
        </w:rPr>
        <w:t>Phase 2-</w:t>
      </w:r>
    </w:p>
    <w:p w:rsidR="0080428D" w:rsidRDefault="0080428D" w:rsidP="0080428D">
      <w:pPr>
        <w:pStyle w:val="ListParagraph"/>
        <w:rPr>
          <w:rFonts w:cs="Times New Roman"/>
          <w:sz w:val="20"/>
          <w:szCs w:val="20"/>
          <w:lang w:val="en-US"/>
        </w:rPr>
      </w:pPr>
      <w:r>
        <w:rPr>
          <w:rFonts w:cs="Times New Roman"/>
          <w:sz w:val="20"/>
          <w:szCs w:val="20"/>
          <w:lang w:val="en-US"/>
        </w:rPr>
        <w:t xml:space="preserve">Phase 3- </w:t>
      </w:r>
    </w:p>
    <w:p w:rsidR="0080428D" w:rsidRPr="0080428D" w:rsidRDefault="0080428D" w:rsidP="0080428D">
      <w:pPr>
        <w:pStyle w:val="ListParagraph"/>
        <w:rPr>
          <w:rFonts w:cs="Times New Roman"/>
          <w:sz w:val="20"/>
          <w:szCs w:val="20"/>
          <w:lang w:val="en-US"/>
        </w:rPr>
      </w:pPr>
      <w:r>
        <w:rPr>
          <w:rFonts w:cs="Times New Roman"/>
          <w:sz w:val="20"/>
          <w:szCs w:val="20"/>
          <w:lang w:val="en-US"/>
        </w:rPr>
        <w:t>Phase 4 -</w:t>
      </w:r>
    </w:p>
    <w:p w:rsidR="00E51CBA" w:rsidRDefault="00E51CBA" w:rsidP="00E51CBA">
      <w:pPr>
        <w:pStyle w:val="ListParagraph"/>
        <w:numPr>
          <w:ilvl w:val="0"/>
          <w:numId w:val="5"/>
        </w:numPr>
        <w:rPr>
          <w:rFonts w:cs="Times New Roman"/>
          <w:sz w:val="20"/>
          <w:szCs w:val="20"/>
          <w:lang w:val="en-US"/>
        </w:rPr>
      </w:pPr>
      <w:r>
        <w:rPr>
          <w:rFonts w:cs="Times New Roman"/>
          <w:sz w:val="20"/>
          <w:szCs w:val="20"/>
          <w:lang w:val="en-US"/>
        </w:rPr>
        <w:t>Very high sympathetic stimulation can result in tetanic contraction of the cardiac muscle. T or F?</w:t>
      </w:r>
    </w:p>
    <w:p w:rsidR="0080428D" w:rsidRDefault="0080428D" w:rsidP="00E51CBA">
      <w:pPr>
        <w:pStyle w:val="ListParagraph"/>
        <w:numPr>
          <w:ilvl w:val="0"/>
          <w:numId w:val="5"/>
        </w:numPr>
        <w:rPr>
          <w:rFonts w:cs="Times New Roman"/>
          <w:sz w:val="20"/>
          <w:szCs w:val="20"/>
          <w:lang w:val="en-US"/>
        </w:rPr>
      </w:pPr>
      <w:r>
        <w:rPr>
          <w:rFonts w:cs="Times New Roman"/>
          <w:sz w:val="20"/>
          <w:szCs w:val="20"/>
          <w:lang w:val="en-US"/>
        </w:rPr>
        <w:t>In excitation contraction coupling, what is the major event that results in increased intracellular Ca2+</w:t>
      </w:r>
    </w:p>
    <w:p w:rsidR="0080428D" w:rsidRPr="00E51CBA" w:rsidRDefault="0080428D" w:rsidP="0080428D">
      <w:pPr>
        <w:pStyle w:val="ListParagraph"/>
        <w:rPr>
          <w:rFonts w:cs="Times New Roman"/>
          <w:sz w:val="20"/>
          <w:szCs w:val="20"/>
          <w:lang w:val="en-US"/>
        </w:rPr>
      </w:pPr>
    </w:p>
    <w:p w:rsidR="00153587" w:rsidRPr="00EE73AC" w:rsidRDefault="00153587" w:rsidP="00D15960">
      <w:pPr>
        <w:rPr>
          <w:rFonts w:ascii="Times New Roman" w:hAnsi="Times New Roman" w:cs="Times New Roman"/>
          <w:sz w:val="20"/>
          <w:szCs w:val="20"/>
          <w:lang w:val="en-US"/>
        </w:rPr>
      </w:pPr>
    </w:p>
    <w:p w:rsidR="00153587" w:rsidRPr="00EE73AC" w:rsidRDefault="00153587" w:rsidP="00D15960">
      <w:pPr>
        <w:rPr>
          <w:rFonts w:ascii="Times New Roman" w:hAnsi="Times New Roman" w:cs="Times New Roman"/>
          <w:sz w:val="20"/>
          <w:szCs w:val="20"/>
          <w:lang w:val="en-US"/>
        </w:rPr>
      </w:pPr>
    </w:p>
    <w:p w:rsidR="00153587" w:rsidRPr="00EE73AC" w:rsidRDefault="00153587" w:rsidP="00D15960">
      <w:pPr>
        <w:rPr>
          <w:rFonts w:ascii="Times New Roman" w:hAnsi="Times New Roman" w:cs="Times New Roman"/>
          <w:sz w:val="20"/>
          <w:szCs w:val="20"/>
          <w:lang w:val="en-US"/>
        </w:rPr>
      </w:pPr>
    </w:p>
    <w:sectPr w:rsidR="00153587" w:rsidRPr="00EE73AC" w:rsidSect="00C0408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C5FEE"/>
    <w:multiLevelType w:val="hybridMultilevel"/>
    <w:tmpl w:val="611289E2"/>
    <w:lvl w:ilvl="0" w:tplc="02D28F5C">
      <w:start w:val="3"/>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19DA6A76"/>
    <w:multiLevelType w:val="hybridMultilevel"/>
    <w:tmpl w:val="AC3AAEB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24BC069B"/>
    <w:multiLevelType w:val="hybridMultilevel"/>
    <w:tmpl w:val="18FE257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38B70F9D"/>
    <w:multiLevelType w:val="hybridMultilevel"/>
    <w:tmpl w:val="4072B95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753E150A"/>
    <w:multiLevelType w:val="hybridMultilevel"/>
    <w:tmpl w:val="66043D70"/>
    <w:lvl w:ilvl="0" w:tplc="5E1A6650">
      <w:start w:val="2"/>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270E7"/>
    <w:rsid w:val="000139DE"/>
    <w:rsid w:val="00016D61"/>
    <w:rsid w:val="00025056"/>
    <w:rsid w:val="00072CD3"/>
    <w:rsid w:val="000B4434"/>
    <w:rsid w:val="000C0AB1"/>
    <w:rsid w:val="000D15A9"/>
    <w:rsid w:val="000E14AA"/>
    <w:rsid w:val="001367F2"/>
    <w:rsid w:val="00150121"/>
    <w:rsid w:val="0015216A"/>
    <w:rsid w:val="00153587"/>
    <w:rsid w:val="00182637"/>
    <w:rsid w:val="00192413"/>
    <w:rsid w:val="001953B3"/>
    <w:rsid w:val="001B44A5"/>
    <w:rsid w:val="001C1AE6"/>
    <w:rsid w:val="001C3071"/>
    <w:rsid w:val="001D27BB"/>
    <w:rsid w:val="001F0409"/>
    <w:rsid w:val="002458FE"/>
    <w:rsid w:val="00251A9D"/>
    <w:rsid w:val="00253F51"/>
    <w:rsid w:val="00294D89"/>
    <w:rsid w:val="002B66FA"/>
    <w:rsid w:val="002E58AD"/>
    <w:rsid w:val="002F7BF2"/>
    <w:rsid w:val="003159B5"/>
    <w:rsid w:val="0033628B"/>
    <w:rsid w:val="003A300F"/>
    <w:rsid w:val="003A50B6"/>
    <w:rsid w:val="003C1A66"/>
    <w:rsid w:val="003D6EDA"/>
    <w:rsid w:val="003F2794"/>
    <w:rsid w:val="00403939"/>
    <w:rsid w:val="0042043C"/>
    <w:rsid w:val="00423150"/>
    <w:rsid w:val="00446902"/>
    <w:rsid w:val="00493A16"/>
    <w:rsid w:val="004D34CF"/>
    <w:rsid w:val="0051398D"/>
    <w:rsid w:val="00514577"/>
    <w:rsid w:val="00535090"/>
    <w:rsid w:val="005432B7"/>
    <w:rsid w:val="0054744F"/>
    <w:rsid w:val="00580864"/>
    <w:rsid w:val="005847C1"/>
    <w:rsid w:val="00586BAA"/>
    <w:rsid w:val="00610480"/>
    <w:rsid w:val="0061615F"/>
    <w:rsid w:val="006270E7"/>
    <w:rsid w:val="00672385"/>
    <w:rsid w:val="006751D9"/>
    <w:rsid w:val="00700FC0"/>
    <w:rsid w:val="0076249F"/>
    <w:rsid w:val="00764CD4"/>
    <w:rsid w:val="00773715"/>
    <w:rsid w:val="007A66C7"/>
    <w:rsid w:val="007A6F8D"/>
    <w:rsid w:val="007A751E"/>
    <w:rsid w:val="007F2B42"/>
    <w:rsid w:val="007F343F"/>
    <w:rsid w:val="0080428D"/>
    <w:rsid w:val="008262C8"/>
    <w:rsid w:val="008350D7"/>
    <w:rsid w:val="00835CE6"/>
    <w:rsid w:val="00854DEE"/>
    <w:rsid w:val="008E120A"/>
    <w:rsid w:val="009020A8"/>
    <w:rsid w:val="00907787"/>
    <w:rsid w:val="00917D5A"/>
    <w:rsid w:val="009254E8"/>
    <w:rsid w:val="00945C51"/>
    <w:rsid w:val="009D2DD7"/>
    <w:rsid w:val="009F722D"/>
    <w:rsid w:val="009F7ACB"/>
    <w:rsid w:val="00A3360A"/>
    <w:rsid w:val="00A41A92"/>
    <w:rsid w:val="00AC0467"/>
    <w:rsid w:val="00AD3DA8"/>
    <w:rsid w:val="00B17045"/>
    <w:rsid w:val="00B34415"/>
    <w:rsid w:val="00B35035"/>
    <w:rsid w:val="00B60174"/>
    <w:rsid w:val="00C0408A"/>
    <w:rsid w:val="00C21C6A"/>
    <w:rsid w:val="00C45B2A"/>
    <w:rsid w:val="00C629A7"/>
    <w:rsid w:val="00C76ABE"/>
    <w:rsid w:val="00C87201"/>
    <w:rsid w:val="00C91191"/>
    <w:rsid w:val="00CA6020"/>
    <w:rsid w:val="00CA6EC9"/>
    <w:rsid w:val="00CB4B0C"/>
    <w:rsid w:val="00CB4FCC"/>
    <w:rsid w:val="00D15960"/>
    <w:rsid w:val="00D842A2"/>
    <w:rsid w:val="00D90CE1"/>
    <w:rsid w:val="00DA6652"/>
    <w:rsid w:val="00DB316F"/>
    <w:rsid w:val="00DD6197"/>
    <w:rsid w:val="00DD7344"/>
    <w:rsid w:val="00DF734F"/>
    <w:rsid w:val="00DF792C"/>
    <w:rsid w:val="00E258DA"/>
    <w:rsid w:val="00E25F22"/>
    <w:rsid w:val="00E41FFB"/>
    <w:rsid w:val="00E5068D"/>
    <w:rsid w:val="00E51CBA"/>
    <w:rsid w:val="00E53DB8"/>
    <w:rsid w:val="00E76803"/>
    <w:rsid w:val="00E81B4C"/>
    <w:rsid w:val="00E92CC4"/>
    <w:rsid w:val="00EE73AC"/>
    <w:rsid w:val="00EF22E5"/>
    <w:rsid w:val="00F0794E"/>
    <w:rsid w:val="00F10D1B"/>
    <w:rsid w:val="00F15441"/>
    <w:rsid w:val="00F17145"/>
    <w:rsid w:val="00F2057D"/>
    <w:rsid w:val="00F252F7"/>
    <w:rsid w:val="00F2737D"/>
    <w:rsid w:val="00F30044"/>
    <w:rsid w:val="00F52355"/>
    <w:rsid w:val="00F859A6"/>
    <w:rsid w:val="00F86888"/>
    <w:rsid w:val="00FB7374"/>
    <w:rsid w:val="00FD6BDC"/>
    <w:rsid w:val="00FE7F0D"/>
    <w:rsid w:val="00FF62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08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70E7"/>
    <w:pPr>
      <w:ind w:left="720"/>
      <w:contextualSpacing/>
    </w:pPr>
  </w:style>
  <w:style w:type="paragraph" w:styleId="BalloonText">
    <w:name w:val="Balloon Text"/>
    <w:basedOn w:val="Normal"/>
    <w:link w:val="BalloonTextChar"/>
    <w:uiPriority w:val="99"/>
    <w:semiHidden/>
    <w:unhideWhenUsed/>
    <w:rsid w:val="007737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37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70E7"/>
    <w:pPr>
      <w:ind w:left="720"/>
      <w:contextualSpacing/>
    </w:pPr>
  </w:style>
  <w:style w:type="paragraph" w:styleId="BalloonText">
    <w:name w:val="Balloon Text"/>
    <w:basedOn w:val="Normal"/>
    <w:link w:val="BalloonTextChar"/>
    <w:uiPriority w:val="99"/>
    <w:semiHidden/>
    <w:unhideWhenUsed/>
    <w:rsid w:val="007737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37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1512</Words>
  <Characters>8621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c:creator>
  <cp:lastModifiedBy>vrm26</cp:lastModifiedBy>
  <cp:revision>2</cp:revision>
  <dcterms:created xsi:type="dcterms:W3CDTF">2013-02-12T21:22:00Z</dcterms:created>
  <dcterms:modified xsi:type="dcterms:W3CDTF">2013-02-12T21:22:00Z</dcterms:modified>
</cp:coreProperties>
</file>