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33B" w:rsidRDefault="00AF2147" w:rsidP="00AF2147">
      <w:pPr>
        <w:jc w:val="center"/>
        <w:rPr>
          <w:b/>
          <w:sz w:val="32"/>
          <w:szCs w:val="32"/>
          <w:u w:val="single"/>
        </w:rPr>
      </w:pPr>
      <w:r w:rsidRPr="00AF2147">
        <w:rPr>
          <w:b/>
          <w:sz w:val="32"/>
          <w:szCs w:val="32"/>
          <w:u w:val="single"/>
        </w:rPr>
        <w:t xml:space="preserve">Chapter 10: Cardiovascular </w:t>
      </w:r>
      <w:r>
        <w:rPr>
          <w:b/>
          <w:sz w:val="32"/>
          <w:szCs w:val="32"/>
          <w:u w:val="single"/>
        </w:rPr>
        <w:t>R</w:t>
      </w:r>
      <w:r w:rsidRPr="00AF2147">
        <w:rPr>
          <w:b/>
          <w:sz w:val="32"/>
          <w:szCs w:val="32"/>
          <w:u w:val="single"/>
        </w:rPr>
        <w:t>esponses to Physiological Stresses</w:t>
      </w:r>
    </w:p>
    <w:p w:rsidR="00AF2147" w:rsidRDefault="00AF2147" w:rsidP="00AF2147">
      <w:pPr>
        <w:pStyle w:val="ListParagraph"/>
        <w:numPr>
          <w:ilvl w:val="0"/>
          <w:numId w:val="1"/>
        </w:numPr>
      </w:pPr>
      <w:r>
        <w:t>B</w:t>
      </w:r>
      <w:r w:rsidRPr="00AF2147">
        <w:t>lood flow to the brain and the heart muscle is maintained in any circumstance</w:t>
      </w:r>
    </w:p>
    <w:p w:rsidR="00AF2147" w:rsidRPr="00CC443B" w:rsidRDefault="00B6355B" w:rsidP="00AF2147">
      <w:pPr>
        <w:rPr>
          <w:b/>
        </w:rPr>
      </w:pPr>
      <w:r>
        <w:rPr>
          <w:b/>
        </w:rPr>
        <w:t>Effect of Respiratory Activity</w:t>
      </w:r>
    </w:p>
    <w:p w:rsidR="00AF2147" w:rsidRDefault="00CC443B" w:rsidP="00CC443B">
      <w:pPr>
        <w:pStyle w:val="ListParagraph"/>
        <w:numPr>
          <w:ilvl w:val="0"/>
          <w:numId w:val="1"/>
        </w:numPr>
      </w:pPr>
      <w:r>
        <w:t>In normal inspiration</w:t>
      </w:r>
      <w:r w:rsidRPr="00CC443B">
        <w:t xml:space="preserve"> </w:t>
      </w:r>
      <w:proofErr w:type="spellStart"/>
      <w:r w:rsidRPr="00CC443B">
        <w:t>intrathoracic</w:t>
      </w:r>
      <w:proofErr w:type="spellEnd"/>
      <w:r w:rsidRPr="00CC443B">
        <w:t xml:space="preserve"> pressure falls by about 7 mmHg as the diaphragm contracts and the chest</w:t>
      </w:r>
      <w:r>
        <w:t xml:space="preserve"> </w:t>
      </w:r>
      <w:r w:rsidRPr="00CC443B">
        <w:t>wall expands</w:t>
      </w:r>
    </w:p>
    <w:p w:rsidR="00CC443B" w:rsidRDefault="00CC443B" w:rsidP="00CC443B">
      <w:pPr>
        <w:pStyle w:val="ListParagraph"/>
        <w:numPr>
          <w:ilvl w:val="0"/>
          <w:numId w:val="1"/>
        </w:numPr>
      </w:pPr>
      <w:r>
        <w:t>P</w:t>
      </w:r>
      <w:r w:rsidRPr="00CC443B">
        <w:t xml:space="preserve">eriodic pressure fluctuations not only promote air movement into and out of the lungs but also </w:t>
      </w:r>
      <w:r>
        <w:t>through</w:t>
      </w:r>
      <w:r w:rsidRPr="00CC443B">
        <w:t xml:space="preserve"> veins in the thorax </w:t>
      </w:r>
      <w:r>
        <w:t>and</w:t>
      </w:r>
      <w:r w:rsidRPr="00CC443B">
        <w:t xml:space="preserve"> influence venous return to the heart from the periphery</w:t>
      </w:r>
    </w:p>
    <w:p w:rsidR="00CC443B" w:rsidRDefault="007F6693" w:rsidP="00CC443B">
      <w:pPr>
        <w:pStyle w:val="ListParagraph"/>
        <w:numPr>
          <w:ilvl w:val="0"/>
          <w:numId w:val="1"/>
        </w:numPr>
      </w:pPr>
      <w:r>
        <w:rPr>
          <w:noProof/>
          <w:lang w:eastAsia="en-CA"/>
        </w:rPr>
        <w:drawing>
          <wp:anchor distT="0" distB="0" distL="114300" distR="114300" simplePos="0" relativeHeight="251658240" behindDoc="0" locked="0" layoutInCell="1" allowOverlap="1">
            <wp:simplePos x="0" y="0"/>
            <wp:positionH relativeFrom="column">
              <wp:posOffset>3705860</wp:posOffset>
            </wp:positionH>
            <wp:positionV relativeFrom="paragraph">
              <wp:posOffset>14605</wp:posOffset>
            </wp:positionV>
            <wp:extent cx="3457575" cy="5372100"/>
            <wp:effectExtent l="19050" t="0" r="9525" b="0"/>
            <wp:wrapSquare wrapText="bothSides"/>
            <wp:docPr id="2" name="Picture 8" descr="F:\Download\New folder\Chapter 10. Cardiovascular Responses to Physiological Stresses_files\loadBinary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ownload\New folder\Chapter 10. Cardiovascular Responses to Physiological Stresses_files\loadBinary_008.gif"/>
                    <pic:cNvPicPr>
                      <a:picLocks noChangeAspect="1" noChangeArrowheads="1"/>
                    </pic:cNvPicPr>
                  </pic:nvPicPr>
                  <pic:blipFill>
                    <a:blip r:embed="rId5"/>
                    <a:srcRect/>
                    <a:stretch>
                      <a:fillRect/>
                    </a:stretch>
                  </pic:blipFill>
                  <pic:spPr bwMode="auto">
                    <a:xfrm>
                      <a:off x="0" y="0"/>
                      <a:ext cx="3457575" cy="5372100"/>
                    </a:xfrm>
                    <a:prstGeom prst="rect">
                      <a:avLst/>
                    </a:prstGeom>
                    <a:noFill/>
                    <a:ln w="9525">
                      <a:noFill/>
                      <a:miter lim="800000"/>
                      <a:headEnd/>
                      <a:tailEnd/>
                    </a:ln>
                  </pic:spPr>
                </pic:pic>
              </a:graphicData>
            </a:graphic>
          </wp:anchor>
        </w:drawing>
      </w:r>
      <w:r w:rsidR="00CC443B" w:rsidRPr="00CC443B">
        <w:t>The net effect is that venous return from the periphery is generally facilitated by the periodic by respiration</w:t>
      </w:r>
      <w:r w:rsidR="00CC443B">
        <w:t>, a</w:t>
      </w:r>
      <w:r w:rsidR="00CC443B" w:rsidRPr="00CC443B">
        <w:t xml:space="preserve"> phenomenon refer</w:t>
      </w:r>
      <w:r w:rsidR="00CC443B">
        <w:t>red to as the "respiratory pump</w:t>
      </w:r>
      <w:r w:rsidR="00CC443B" w:rsidRPr="00CC443B">
        <w:t>"</w:t>
      </w:r>
    </w:p>
    <w:p w:rsidR="00CC443B" w:rsidRDefault="00CC443B" w:rsidP="00CC443B">
      <w:pPr>
        <w:pStyle w:val="ListParagraph"/>
        <w:numPr>
          <w:ilvl w:val="0"/>
          <w:numId w:val="1"/>
        </w:numPr>
      </w:pPr>
      <w:r w:rsidRPr="00CC443B">
        <w:t>Because of these changes in venous return, normal breathing is associated with transient cyclical changes in cardiac normal individuals also fluctuates in synchrony with the respiratory rate</w:t>
      </w:r>
      <w:r>
        <w:t>,  "normal sinus arrhythmia</w:t>
      </w:r>
      <w:r w:rsidRPr="00CC443B">
        <w:t xml:space="preserve">" </w:t>
      </w:r>
    </w:p>
    <w:p w:rsidR="00CC443B" w:rsidRDefault="00CC443B" w:rsidP="00CC443B">
      <w:pPr>
        <w:pStyle w:val="ListParagraph"/>
        <w:numPr>
          <w:ilvl w:val="0"/>
          <w:numId w:val="1"/>
        </w:numPr>
      </w:pPr>
      <w:r w:rsidRPr="00CC443B">
        <w:t xml:space="preserve">Filling of the right side of the heart is transiently increased during inspiration and, by Starling's law, stroke </w:t>
      </w:r>
      <w:r>
        <w:t>volume is transiently increased</w:t>
      </w:r>
    </w:p>
    <w:p w:rsidR="00CC443B" w:rsidRDefault="00CC443B" w:rsidP="00CC443B">
      <w:pPr>
        <w:pStyle w:val="ListParagraph"/>
        <w:numPr>
          <w:ilvl w:val="0"/>
          <w:numId w:val="1"/>
        </w:numPr>
      </w:pPr>
      <w:r w:rsidRPr="00CC443B">
        <w:t xml:space="preserve">This will lead to a transient increase in firing of the arterial </w:t>
      </w:r>
      <w:proofErr w:type="spellStart"/>
      <w:r w:rsidRPr="00CC443B">
        <w:t>baroreceptors</w:t>
      </w:r>
      <w:proofErr w:type="spellEnd"/>
    </w:p>
    <w:p w:rsidR="001043C5" w:rsidRDefault="001043C5" w:rsidP="00CC443B">
      <w:pPr>
        <w:pStyle w:val="ListParagraph"/>
        <w:numPr>
          <w:ilvl w:val="0"/>
          <w:numId w:val="1"/>
        </w:numPr>
      </w:pPr>
      <w:r w:rsidRPr="001043C5">
        <w:t xml:space="preserve">These </w:t>
      </w:r>
      <w:proofErr w:type="spellStart"/>
      <w:r w:rsidRPr="001043C5">
        <w:t>baroreceptor</w:t>
      </w:r>
      <w:proofErr w:type="spellEnd"/>
      <w:r w:rsidRPr="001043C5">
        <w:t xml:space="preserve"> inputs will act on the reflex adjustments to lower arterial pressure</w:t>
      </w:r>
      <w:r>
        <w:t>:</w:t>
      </w:r>
      <w:r w:rsidRPr="001043C5">
        <w:t>, increase cardiac parasympathetic nerve activity and decrease sympathetic conditions</w:t>
      </w:r>
    </w:p>
    <w:p w:rsidR="001043C5" w:rsidRDefault="001043C5" w:rsidP="00CC443B">
      <w:pPr>
        <w:pStyle w:val="ListParagraph"/>
        <w:numPr>
          <w:ilvl w:val="0"/>
          <w:numId w:val="1"/>
        </w:numPr>
      </w:pPr>
      <w:r>
        <w:t>T</w:t>
      </w:r>
      <w:r w:rsidRPr="001043C5">
        <w:t>he cyclic change in heart rate is the most apparent cardiovascular response to respiration</w:t>
      </w:r>
    </w:p>
    <w:p w:rsidR="0051588C" w:rsidRDefault="001043C5" w:rsidP="00CC443B">
      <w:pPr>
        <w:pStyle w:val="ListParagraph"/>
        <w:numPr>
          <w:ilvl w:val="0"/>
          <w:numId w:val="1"/>
        </w:numPr>
      </w:pPr>
      <w:r w:rsidRPr="001043C5">
        <w:t xml:space="preserve">When the lungs are inflated artificially, </w:t>
      </w:r>
      <w:proofErr w:type="spellStart"/>
      <w:r w:rsidRPr="001043C5">
        <w:t>intrathoracic</w:t>
      </w:r>
      <w:proofErr w:type="spellEnd"/>
      <w:r w:rsidRPr="001043C5">
        <w:t xml:space="preserve"> pressure goes up (rather than down, as occ</w:t>
      </w:r>
      <w:r w:rsidR="0051588C">
        <w:t>urs during normal inspiration)</w:t>
      </w:r>
    </w:p>
    <w:p w:rsidR="0051588C" w:rsidRDefault="0051588C" w:rsidP="00CC443B">
      <w:pPr>
        <w:pStyle w:val="ListParagraph"/>
        <w:numPr>
          <w:ilvl w:val="0"/>
          <w:numId w:val="1"/>
        </w:numPr>
      </w:pPr>
      <w:r>
        <w:t>Positive</w:t>
      </w:r>
      <w:r w:rsidR="001043C5" w:rsidRPr="001043C5">
        <w:t xml:space="preserve"> pressure ventilat</w:t>
      </w:r>
      <w:r>
        <w:t>i</w:t>
      </w:r>
      <w:r w:rsidR="001043C5" w:rsidRPr="001043C5">
        <w:t>o</w:t>
      </w:r>
      <w:r>
        <w:t>n</w:t>
      </w:r>
      <w:r w:rsidR="001043C5" w:rsidRPr="001043C5">
        <w:t xml:space="preserve"> decreases venous return during lung</w:t>
      </w:r>
      <w:r>
        <w:t xml:space="preserve"> expansion</w:t>
      </w:r>
    </w:p>
    <w:p w:rsidR="001043C5" w:rsidRDefault="0051588C" w:rsidP="00CC443B">
      <w:pPr>
        <w:pStyle w:val="ListParagraph"/>
        <w:numPr>
          <w:ilvl w:val="0"/>
          <w:numId w:val="1"/>
        </w:numPr>
      </w:pPr>
      <w:proofErr w:type="spellStart"/>
      <w:r>
        <w:t>I</w:t>
      </w:r>
      <w:r w:rsidR="001043C5" w:rsidRPr="001043C5">
        <w:t>ntrathoracic</w:t>
      </w:r>
      <w:proofErr w:type="spellEnd"/>
      <w:r w:rsidR="001043C5" w:rsidRPr="001043C5">
        <w:t xml:space="preserve"> pressure tends to compress the pulmonary microcirculation and this increa</w:t>
      </w:r>
      <w:r>
        <w:t xml:space="preserve">ses right ventricular </w:t>
      </w:r>
      <w:proofErr w:type="spellStart"/>
      <w:r>
        <w:t>afterload</w:t>
      </w:r>
      <w:proofErr w:type="spellEnd"/>
    </w:p>
    <w:p w:rsidR="007F6693" w:rsidRDefault="007F6693" w:rsidP="007F6693">
      <w:pPr>
        <w:pStyle w:val="ListParagraph"/>
      </w:pPr>
    </w:p>
    <w:p w:rsidR="0051588C" w:rsidRDefault="007F6693" w:rsidP="0051588C">
      <w:pPr>
        <w:ind w:left="360"/>
        <w:rPr>
          <w:b/>
        </w:rPr>
      </w:pPr>
      <w:r w:rsidRPr="007F6693">
        <w:rPr>
          <w:b/>
        </w:rPr>
        <w:t>Responses to Acute Exercise</w:t>
      </w:r>
    </w:p>
    <w:p w:rsidR="007F6693" w:rsidRDefault="007F6693" w:rsidP="0051588C">
      <w:pPr>
        <w:pStyle w:val="ListParagraph"/>
        <w:numPr>
          <w:ilvl w:val="0"/>
          <w:numId w:val="1"/>
        </w:numPr>
      </w:pPr>
      <w:r w:rsidRPr="007F6693">
        <w:t xml:space="preserve">The specific alterations in cardiovascular function that occur during exercise depend on several factors </w:t>
      </w:r>
    </w:p>
    <w:p w:rsidR="007F6693" w:rsidRDefault="007F6693" w:rsidP="007F6693">
      <w:pPr>
        <w:pStyle w:val="ListParagraph"/>
      </w:pPr>
      <w:r w:rsidRPr="007F6693">
        <w:t xml:space="preserve">1) </w:t>
      </w:r>
      <w:proofErr w:type="gramStart"/>
      <w:r w:rsidRPr="007F6693">
        <w:t>the</w:t>
      </w:r>
      <w:proofErr w:type="gramEnd"/>
      <w:r w:rsidRPr="007F6693">
        <w:t xml:space="preserve"> type of exercise "dynamic" (rhythmic or isotonic) </w:t>
      </w:r>
      <w:proofErr w:type="spellStart"/>
      <w:r>
        <w:t>vs</w:t>
      </w:r>
      <w:proofErr w:type="spellEnd"/>
      <w:r w:rsidRPr="007F6693">
        <w:t xml:space="preserve"> "static" (isometric)</w:t>
      </w:r>
    </w:p>
    <w:p w:rsidR="007F6693" w:rsidRDefault="007F6693" w:rsidP="007F6693">
      <w:pPr>
        <w:pStyle w:val="ListParagraph"/>
      </w:pPr>
      <w:r w:rsidRPr="007F6693">
        <w:t xml:space="preserve">2) </w:t>
      </w:r>
      <w:proofErr w:type="gramStart"/>
      <w:r w:rsidRPr="007F6693">
        <w:t>the</w:t>
      </w:r>
      <w:proofErr w:type="gramEnd"/>
      <w:r w:rsidRPr="007F6693">
        <w:t xml:space="preserve"> intensity and</w:t>
      </w:r>
      <w:r>
        <w:t xml:space="preserve"> duration of the exercise</w:t>
      </w:r>
    </w:p>
    <w:p w:rsidR="007F6693" w:rsidRDefault="007F6693" w:rsidP="007F6693">
      <w:pPr>
        <w:pStyle w:val="ListParagraph"/>
      </w:pPr>
      <w:r w:rsidRPr="007F6693">
        <w:t xml:space="preserve">3) </w:t>
      </w:r>
      <w:proofErr w:type="gramStart"/>
      <w:r w:rsidRPr="007F6693">
        <w:t>the</w:t>
      </w:r>
      <w:proofErr w:type="gramEnd"/>
      <w:r w:rsidRPr="007F6693">
        <w:t xml:space="preserve"> age of the individual</w:t>
      </w:r>
    </w:p>
    <w:p w:rsidR="0051588C" w:rsidRDefault="007F6693" w:rsidP="007F6693">
      <w:pPr>
        <w:pStyle w:val="ListParagraph"/>
      </w:pPr>
      <w:r w:rsidRPr="007F6693">
        <w:t xml:space="preserve">4) </w:t>
      </w:r>
      <w:proofErr w:type="gramStart"/>
      <w:r w:rsidRPr="007F6693">
        <w:t>the</w:t>
      </w:r>
      <w:proofErr w:type="gramEnd"/>
      <w:r w:rsidRPr="007F6693">
        <w:t xml:space="preserve"> level of "fitness" of the individual</w:t>
      </w:r>
    </w:p>
    <w:p w:rsidR="007F6693" w:rsidRDefault="007F6693" w:rsidP="007F6693">
      <w:pPr>
        <w:pStyle w:val="ListParagraph"/>
        <w:numPr>
          <w:ilvl w:val="0"/>
          <w:numId w:val="1"/>
        </w:numPr>
      </w:pPr>
    </w:p>
    <w:p w:rsidR="007F6693" w:rsidRDefault="007F6693" w:rsidP="007F6693">
      <w:pPr>
        <w:pStyle w:val="ListParagraph"/>
        <w:numPr>
          <w:ilvl w:val="0"/>
          <w:numId w:val="1"/>
        </w:numPr>
      </w:pPr>
      <w:r>
        <w:rPr>
          <w:noProof/>
          <w:lang w:eastAsia="en-CA"/>
        </w:rPr>
        <w:lastRenderedPageBreak/>
        <w:drawing>
          <wp:anchor distT="0" distB="0" distL="114300" distR="114300" simplePos="0" relativeHeight="251659264" behindDoc="0" locked="0" layoutInCell="1" allowOverlap="1">
            <wp:simplePos x="0" y="0"/>
            <wp:positionH relativeFrom="column">
              <wp:posOffset>4076700</wp:posOffset>
            </wp:positionH>
            <wp:positionV relativeFrom="paragraph">
              <wp:posOffset>28575</wp:posOffset>
            </wp:positionV>
            <wp:extent cx="3086100" cy="3343275"/>
            <wp:effectExtent l="19050" t="0" r="0" b="0"/>
            <wp:wrapSquare wrapText="bothSides"/>
            <wp:docPr id="16" name="Picture 16" descr="F:\Download\New folder\Chapter 10. Cardiovascular Responses to Physiological Stresses_files\loadBin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Download\New folder\Chapter 10. Cardiovascular Responses to Physiological Stresses_files\loadBinary.gif"/>
                    <pic:cNvPicPr>
                      <a:picLocks noChangeAspect="1" noChangeArrowheads="1"/>
                    </pic:cNvPicPr>
                  </pic:nvPicPr>
                  <pic:blipFill>
                    <a:blip r:embed="rId6"/>
                    <a:srcRect/>
                    <a:stretch>
                      <a:fillRect/>
                    </a:stretch>
                  </pic:blipFill>
                  <pic:spPr bwMode="auto">
                    <a:xfrm>
                      <a:off x="0" y="0"/>
                      <a:ext cx="3086100" cy="3343275"/>
                    </a:xfrm>
                    <a:prstGeom prst="rect">
                      <a:avLst/>
                    </a:prstGeom>
                    <a:noFill/>
                    <a:ln w="9525">
                      <a:noFill/>
                      <a:miter lim="800000"/>
                      <a:headEnd/>
                      <a:tailEnd/>
                    </a:ln>
                  </pic:spPr>
                </pic:pic>
              </a:graphicData>
            </a:graphic>
          </wp:anchor>
        </w:drawing>
      </w:r>
      <w:r w:rsidRPr="007F6693">
        <w:t>Many of the adjustments to exercise are due to a large increase in sympathetic activity</w:t>
      </w:r>
    </w:p>
    <w:p w:rsidR="007F6693" w:rsidRDefault="007F6693" w:rsidP="007F6693">
      <w:pPr>
        <w:pStyle w:val="ListParagraph"/>
        <w:numPr>
          <w:ilvl w:val="0"/>
          <w:numId w:val="1"/>
        </w:numPr>
      </w:pPr>
      <w:r w:rsidRPr="007F6693">
        <w:t xml:space="preserve"> One of the primary disturbances associated with the stress  of exercise originates within the cerebral cortex and exerts an influence on the </w:t>
      </w:r>
      <w:proofErr w:type="spellStart"/>
      <w:r w:rsidRPr="007F6693">
        <w:t>medullary</w:t>
      </w:r>
      <w:proofErr w:type="spellEnd"/>
      <w:r w:rsidRPr="007F6693">
        <w:t xml:space="preserve"> cardiovascular centers through </w:t>
      </w:r>
      <w:proofErr w:type="spellStart"/>
      <w:r w:rsidRPr="007F6693">
        <w:t>corticohypothalamic</w:t>
      </w:r>
      <w:proofErr w:type="spellEnd"/>
      <w:r w:rsidRPr="007F6693">
        <w:t xml:space="preserve"> pathways</w:t>
      </w:r>
    </w:p>
    <w:p w:rsidR="007F6693" w:rsidRDefault="007F6693" w:rsidP="007F6693">
      <w:pPr>
        <w:pStyle w:val="ListParagraph"/>
        <w:numPr>
          <w:ilvl w:val="0"/>
          <w:numId w:val="1"/>
        </w:numPr>
      </w:pPr>
      <w:r w:rsidRPr="007F6693">
        <w:t xml:space="preserve"> This set-point-raising influence, referred to as the "central command," causes mean arterial pressure to be regulated to a higher than normal level </w:t>
      </w:r>
    </w:p>
    <w:p w:rsidR="007F6693" w:rsidRDefault="007F6693" w:rsidP="007F6693">
      <w:pPr>
        <w:pStyle w:val="ListParagraph"/>
        <w:numPr>
          <w:ilvl w:val="0"/>
          <w:numId w:val="1"/>
        </w:numPr>
      </w:pPr>
      <w:r>
        <w:t>A</w:t>
      </w:r>
      <w:r w:rsidRPr="007F6693">
        <w:t xml:space="preserve"> second set-point-raising influence may reach the cardiovascular centers from </w:t>
      </w:r>
      <w:proofErr w:type="spellStart"/>
      <w:r w:rsidRPr="007F6693">
        <w:t>chemoreceptors</w:t>
      </w:r>
      <w:proofErr w:type="spellEnd"/>
      <w:r w:rsidRPr="007F6693">
        <w:t xml:space="preserve"> and mechanoreceptors in the active skeletal muscles</w:t>
      </w:r>
    </w:p>
    <w:p w:rsidR="007F6693" w:rsidRDefault="00A57CDD" w:rsidP="007F6693">
      <w:pPr>
        <w:pStyle w:val="ListParagraph"/>
        <w:numPr>
          <w:ilvl w:val="0"/>
          <w:numId w:val="1"/>
        </w:numPr>
      </w:pPr>
      <w:r>
        <w:t>A major primary disturbance on the cardiovascular system during dynamic exercise is the great decrease in total peripheral resistance caused by metabolic vasodilator accumulation and decreased vascular resistance in the active skeletal muscle</w:t>
      </w:r>
    </w:p>
    <w:p w:rsidR="001478A0" w:rsidRDefault="001478A0" w:rsidP="00A57CDD">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Mean</w:t>
      </w:r>
      <w:r w:rsidR="00A57CDD" w:rsidRPr="001478A0">
        <w:rPr>
          <w:rFonts w:asciiTheme="minorHAnsi" w:hAnsiTheme="minorHAnsi" w:cstheme="minorHAnsi"/>
          <w:sz w:val="22"/>
          <w:szCs w:val="22"/>
        </w:rPr>
        <w:t xml:space="preserve"> arterial pressure is above normal during exercise</w:t>
      </w:r>
    </w:p>
    <w:p w:rsidR="001478A0" w:rsidRDefault="001478A0" w:rsidP="00A57CDD">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D</w:t>
      </w:r>
      <w:r w:rsidR="00A57CDD" w:rsidRPr="001478A0">
        <w:rPr>
          <w:rFonts w:asciiTheme="minorHAnsi" w:hAnsiTheme="minorHAnsi" w:cstheme="minorHAnsi"/>
          <w:sz w:val="22"/>
          <w:szCs w:val="22"/>
        </w:rPr>
        <w:t>ecreased total peripheral resistance causes it to fall below the elevated level to which it would be regulated by the set-point-raising influences on the cardiovascular center alone</w:t>
      </w:r>
    </w:p>
    <w:p w:rsidR="00A57CDD" w:rsidRPr="001478A0" w:rsidRDefault="001478A0" w:rsidP="007F6693">
      <w:pPr>
        <w:pStyle w:val="contentbody"/>
        <w:numPr>
          <w:ilvl w:val="0"/>
          <w:numId w:val="1"/>
        </w:numPr>
      </w:pPr>
      <w:r w:rsidRPr="001478A0">
        <w:rPr>
          <w:rFonts w:asciiTheme="minorHAnsi" w:hAnsiTheme="minorHAnsi" w:cstheme="minorHAnsi"/>
          <w:sz w:val="22"/>
          <w:szCs w:val="22"/>
        </w:rPr>
        <w:t>The ar</w:t>
      </w:r>
      <w:r w:rsidR="00A57CDD" w:rsidRPr="001478A0">
        <w:rPr>
          <w:rFonts w:asciiTheme="minorHAnsi" w:hAnsiTheme="minorHAnsi" w:cstheme="minorHAnsi"/>
          <w:sz w:val="22"/>
          <w:szCs w:val="22"/>
        </w:rPr>
        <w:t xml:space="preserve">terial </w:t>
      </w:r>
      <w:proofErr w:type="spellStart"/>
      <w:r w:rsidR="00A57CDD" w:rsidRPr="001478A0">
        <w:rPr>
          <w:rFonts w:asciiTheme="minorHAnsi" w:hAnsiTheme="minorHAnsi" w:cstheme="minorHAnsi"/>
          <w:sz w:val="22"/>
          <w:szCs w:val="22"/>
        </w:rPr>
        <w:t>baroreceptor</w:t>
      </w:r>
      <w:proofErr w:type="spellEnd"/>
      <w:r w:rsidR="00A57CDD" w:rsidRPr="001478A0">
        <w:rPr>
          <w:rFonts w:asciiTheme="minorHAnsi" w:hAnsiTheme="minorHAnsi" w:cstheme="minorHAnsi"/>
          <w:sz w:val="22"/>
          <w:szCs w:val="22"/>
        </w:rPr>
        <w:t xml:space="preserve"> reflex pathway responds to this circumstance with a large increase in sympathetic activity</w:t>
      </w:r>
    </w:p>
    <w:p w:rsidR="00FF2E13" w:rsidRDefault="00FF2E13" w:rsidP="007F6693">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I</w:t>
      </w:r>
      <w:r w:rsidR="001478A0" w:rsidRPr="001478A0">
        <w:rPr>
          <w:rFonts w:asciiTheme="minorHAnsi" w:hAnsiTheme="minorHAnsi" w:cstheme="minorHAnsi"/>
          <w:sz w:val="22"/>
          <w:szCs w:val="22"/>
        </w:rPr>
        <w:t>ncreases in skel</w:t>
      </w:r>
      <w:r>
        <w:rPr>
          <w:rFonts w:asciiTheme="minorHAnsi" w:hAnsiTheme="minorHAnsi" w:cstheme="minorHAnsi"/>
          <w:sz w:val="22"/>
          <w:szCs w:val="22"/>
        </w:rPr>
        <w:t>etal muscle and skin blood flow</w:t>
      </w:r>
    </w:p>
    <w:p w:rsidR="001478A0" w:rsidRDefault="00FF2E13" w:rsidP="007F6693">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C</w:t>
      </w:r>
      <w:r w:rsidR="001478A0" w:rsidRPr="001478A0">
        <w:rPr>
          <w:rFonts w:asciiTheme="minorHAnsi" w:hAnsiTheme="minorHAnsi" w:cstheme="minorHAnsi"/>
          <w:sz w:val="22"/>
          <w:szCs w:val="22"/>
        </w:rPr>
        <w:t>oronary blood flow increases substantially during strenuous exercise</w:t>
      </w:r>
      <w:r>
        <w:rPr>
          <w:rFonts w:asciiTheme="minorHAnsi" w:hAnsiTheme="minorHAnsi" w:cstheme="minorHAnsi"/>
          <w:sz w:val="22"/>
          <w:szCs w:val="22"/>
        </w:rPr>
        <w:t>,</w:t>
      </w:r>
      <w:r w:rsidR="001478A0" w:rsidRPr="001478A0">
        <w:rPr>
          <w:rFonts w:asciiTheme="minorHAnsi" w:hAnsiTheme="minorHAnsi" w:cstheme="minorHAnsi"/>
          <w:sz w:val="22"/>
          <w:szCs w:val="22"/>
        </w:rPr>
        <w:t xml:space="preserve"> primarily due to local metabolic </w:t>
      </w:r>
      <w:proofErr w:type="spellStart"/>
      <w:r w:rsidR="001478A0" w:rsidRPr="001478A0">
        <w:rPr>
          <w:rFonts w:asciiTheme="minorHAnsi" w:hAnsiTheme="minorHAnsi" w:cstheme="minorHAnsi"/>
          <w:sz w:val="22"/>
          <w:szCs w:val="22"/>
        </w:rPr>
        <w:t>vasodilation</w:t>
      </w:r>
      <w:proofErr w:type="spellEnd"/>
      <w:r w:rsidR="001478A0" w:rsidRPr="001478A0">
        <w:rPr>
          <w:rFonts w:asciiTheme="minorHAnsi" w:hAnsiTheme="minorHAnsi" w:cstheme="minorHAnsi"/>
          <w:sz w:val="22"/>
          <w:szCs w:val="22"/>
        </w:rPr>
        <w:t xml:space="preserve"> of coronary arterioles as a result of increased cardiac work and myocardial oxygen consumption</w:t>
      </w:r>
    </w:p>
    <w:p w:rsidR="00CD09CA" w:rsidRDefault="00CD09CA" w:rsidP="00CD09CA">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 xml:space="preserve">The skeletal muscle pump is important </w:t>
      </w:r>
      <w:r w:rsidRPr="00CD09CA">
        <w:rPr>
          <w:rFonts w:asciiTheme="minorHAnsi" w:hAnsiTheme="minorHAnsi" w:cstheme="minorHAnsi"/>
          <w:sz w:val="22"/>
          <w:szCs w:val="22"/>
        </w:rPr>
        <w:t xml:space="preserve"> in promoting venous return during dynamic exercise preventing the reflex-induced increase in cardiac output from drastically l</w:t>
      </w:r>
      <w:r>
        <w:rPr>
          <w:rFonts w:asciiTheme="minorHAnsi" w:hAnsiTheme="minorHAnsi" w:cstheme="minorHAnsi"/>
          <w:sz w:val="22"/>
          <w:szCs w:val="22"/>
        </w:rPr>
        <w:t>owering central venous pressure</w:t>
      </w:r>
    </w:p>
    <w:p w:rsidR="00CD09CA" w:rsidRDefault="00CD09CA" w:rsidP="00CD09CA">
      <w:pPr>
        <w:pStyle w:val="contentbody"/>
        <w:numPr>
          <w:ilvl w:val="0"/>
          <w:numId w:val="1"/>
        </w:numPr>
        <w:rPr>
          <w:rFonts w:asciiTheme="minorHAnsi" w:hAnsiTheme="minorHAnsi" w:cstheme="minorHAnsi"/>
          <w:sz w:val="22"/>
          <w:szCs w:val="22"/>
        </w:rPr>
      </w:pPr>
      <w:r>
        <w:rPr>
          <w:rFonts w:asciiTheme="minorHAnsi" w:hAnsiTheme="minorHAnsi" w:cstheme="minorHAnsi"/>
          <w:sz w:val="22"/>
          <w:szCs w:val="22"/>
        </w:rPr>
        <w:t>The</w:t>
      </w:r>
      <w:r w:rsidRPr="00CD09CA">
        <w:rPr>
          <w:rFonts w:asciiTheme="minorHAnsi" w:hAnsiTheme="minorHAnsi" w:cstheme="minorHAnsi"/>
          <w:sz w:val="22"/>
          <w:szCs w:val="22"/>
        </w:rPr>
        <w:t xml:space="preserve"> respiratory pump promote</w:t>
      </w:r>
      <w:r>
        <w:rPr>
          <w:rFonts w:asciiTheme="minorHAnsi" w:hAnsiTheme="minorHAnsi" w:cstheme="minorHAnsi"/>
          <w:sz w:val="22"/>
          <w:szCs w:val="22"/>
        </w:rPr>
        <w:t>s venous return during exercise;  e</w:t>
      </w:r>
      <w:r w:rsidRPr="00CD09CA">
        <w:rPr>
          <w:rFonts w:asciiTheme="minorHAnsi" w:hAnsiTheme="minorHAnsi" w:cstheme="minorHAnsi"/>
          <w:sz w:val="22"/>
          <w:szCs w:val="22"/>
        </w:rPr>
        <w:t>xaggerated respiratory movements that occur during exercise increase the effectiveness of the respiratory pump and thus enhance ve</w:t>
      </w:r>
      <w:r>
        <w:rPr>
          <w:rFonts w:asciiTheme="minorHAnsi" w:hAnsiTheme="minorHAnsi" w:cstheme="minorHAnsi"/>
          <w:sz w:val="22"/>
          <w:szCs w:val="22"/>
        </w:rPr>
        <w:t>nous return and cardiac filling</w:t>
      </w:r>
    </w:p>
    <w:p w:rsidR="00CD09CA" w:rsidRDefault="00CD09CA" w:rsidP="00CD09CA">
      <w:pPr>
        <w:pStyle w:val="contenthead5"/>
        <w:rPr>
          <w:rFonts w:asciiTheme="minorHAnsi" w:hAnsiTheme="minorHAnsi" w:cstheme="minorHAnsi"/>
          <w:b/>
          <w:sz w:val="22"/>
          <w:szCs w:val="22"/>
        </w:rPr>
      </w:pPr>
      <w:r w:rsidRPr="00CD09CA">
        <w:rPr>
          <w:rFonts w:asciiTheme="minorHAnsi" w:hAnsiTheme="minorHAnsi" w:cstheme="minorHAnsi"/>
          <w:b/>
          <w:sz w:val="22"/>
          <w:szCs w:val="22"/>
        </w:rPr>
        <w:t>Responses to Chronic Exercise</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Cardiovascular alterations associated with conditioning may include increases in circulating blood volume, decreases in the heart rate, increases in cardiac stroke volume, and decreases in arterial blood pressure at re</w:t>
      </w:r>
      <w:r>
        <w:rPr>
          <w:rFonts w:asciiTheme="minorHAnsi" w:hAnsiTheme="minorHAnsi" w:cstheme="minorHAnsi"/>
          <w:sz w:val="22"/>
          <w:szCs w:val="22"/>
        </w:rPr>
        <w:t>st</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 During exercise, a trained individual will be able to achieve a given workload and cardiac output with a lower heart rate and higher stroke volume</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These changes produce a general decrease in myocardial oxygen </w:t>
      </w:r>
    </w:p>
    <w:p w:rsidR="00CD09CA" w:rsidRDefault="00CD09CA" w:rsidP="00CD09CA">
      <w:pPr>
        <w:pStyle w:val="contenthead5"/>
        <w:rPr>
          <w:rFonts w:asciiTheme="minorHAnsi" w:hAnsiTheme="minorHAnsi" w:cstheme="minorHAnsi"/>
          <w:b/>
          <w:sz w:val="22"/>
          <w:szCs w:val="22"/>
        </w:rPr>
      </w:pPr>
      <w:r w:rsidRPr="00CD09CA">
        <w:rPr>
          <w:rFonts w:asciiTheme="minorHAnsi" w:hAnsiTheme="minorHAnsi" w:cstheme="minorHAnsi"/>
          <w:b/>
          <w:sz w:val="22"/>
          <w:szCs w:val="22"/>
        </w:rPr>
        <w:t>Cardiovascular Changes during Pregnancy</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Pregnancy causes alterations in vascular structure and blood flow to many maternal organs in order to support growth of the developing </w:t>
      </w:r>
      <w:proofErr w:type="spellStart"/>
      <w:r w:rsidRPr="00CD09CA">
        <w:rPr>
          <w:rFonts w:asciiTheme="minorHAnsi" w:hAnsiTheme="minorHAnsi" w:cstheme="minorHAnsi"/>
          <w:sz w:val="22"/>
          <w:szCs w:val="22"/>
        </w:rPr>
        <w:t>fetus</w:t>
      </w:r>
      <w:proofErr w:type="spellEnd"/>
    </w:p>
    <w:p w:rsidR="00CD09CA" w:rsidRDefault="00CD09CA"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 xml:space="preserve">There is a </w:t>
      </w:r>
      <w:r w:rsidRPr="00CD09CA">
        <w:rPr>
          <w:rFonts w:asciiTheme="minorHAnsi" w:hAnsiTheme="minorHAnsi" w:cstheme="minorHAnsi"/>
          <w:sz w:val="22"/>
          <w:szCs w:val="22"/>
        </w:rPr>
        <w:t xml:space="preserve"> nearly 50% increase in circulating blood volume</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The placenta, being a low-resistance organ added in parallel with the other systemic organs, reduces the overall systemic total peripheral resistance by approximately 40%</w:t>
      </w:r>
    </w:p>
    <w:p w:rsidR="00FF2E13"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At birth, the loss of the placenta contributes to the return of maternal total peripheral resistance back toward normal levels</w:t>
      </w:r>
    </w:p>
    <w:p w:rsidR="00CD09CA" w:rsidRDefault="00CD09CA" w:rsidP="00CD09CA">
      <w:pPr>
        <w:pStyle w:val="contenthead5"/>
        <w:ind w:left="360"/>
        <w:rPr>
          <w:rFonts w:asciiTheme="minorHAnsi" w:hAnsiTheme="minorHAnsi" w:cstheme="minorHAnsi"/>
          <w:sz w:val="22"/>
          <w:szCs w:val="22"/>
        </w:rPr>
      </w:pPr>
    </w:p>
    <w:p w:rsidR="00CD09CA" w:rsidRDefault="00CD09CA" w:rsidP="00CD09CA">
      <w:pPr>
        <w:pStyle w:val="contenthead5"/>
        <w:rPr>
          <w:rFonts w:asciiTheme="minorHAnsi" w:hAnsiTheme="minorHAnsi" w:cstheme="minorHAnsi"/>
          <w:sz w:val="22"/>
          <w:szCs w:val="22"/>
        </w:rPr>
      </w:pPr>
      <w:r>
        <w:rPr>
          <w:rFonts w:asciiTheme="minorHAnsi" w:hAnsiTheme="minorHAnsi" w:cstheme="minorHAnsi"/>
          <w:b/>
          <w:noProof/>
          <w:sz w:val="22"/>
          <w:szCs w:val="22"/>
        </w:rPr>
        <w:lastRenderedPageBreak/>
        <w:drawing>
          <wp:anchor distT="0" distB="0" distL="114300" distR="114300" simplePos="0" relativeHeight="251660288" behindDoc="0" locked="0" layoutInCell="1" allowOverlap="1">
            <wp:simplePos x="0" y="0"/>
            <wp:positionH relativeFrom="column">
              <wp:posOffset>4881245</wp:posOffset>
            </wp:positionH>
            <wp:positionV relativeFrom="paragraph">
              <wp:posOffset>-200025</wp:posOffset>
            </wp:positionV>
            <wp:extent cx="2087880" cy="1876425"/>
            <wp:effectExtent l="19050" t="0" r="7620" b="0"/>
            <wp:wrapSquare wrapText="bothSides"/>
            <wp:docPr id="24" name="Picture 24" descr="F:\Download\New folder\Chapter 10. Cardiovascular Responses to Physiological Stresses_files\loadBinary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Download\New folder\Chapter 10. Cardiovascular Responses to Physiological Stresses_files\loadBinary_005.gif"/>
                    <pic:cNvPicPr>
                      <a:picLocks noChangeAspect="1" noChangeArrowheads="1"/>
                    </pic:cNvPicPr>
                  </pic:nvPicPr>
                  <pic:blipFill>
                    <a:blip r:embed="rId7"/>
                    <a:srcRect/>
                    <a:stretch>
                      <a:fillRect/>
                    </a:stretch>
                  </pic:blipFill>
                  <pic:spPr bwMode="auto">
                    <a:xfrm>
                      <a:off x="0" y="0"/>
                      <a:ext cx="2087880" cy="1876425"/>
                    </a:xfrm>
                    <a:prstGeom prst="rect">
                      <a:avLst/>
                    </a:prstGeom>
                    <a:noFill/>
                    <a:ln w="9525">
                      <a:noFill/>
                      <a:miter lim="800000"/>
                      <a:headEnd/>
                      <a:tailEnd/>
                    </a:ln>
                  </pic:spPr>
                </pic:pic>
              </a:graphicData>
            </a:graphic>
          </wp:anchor>
        </w:drawing>
      </w:r>
      <w:proofErr w:type="spellStart"/>
      <w:r w:rsidRPr="00CD09CA">
        <w:rPr>
          <w:rFonts w:asciiTheme="minorHAnsi" w:hAnsiTheme="minorHAnsi" w:cstheme="minorHAnsi"/>
          <w:b/>
          <w:sz w:val="22"/>
          <w:szCs w:val="22"/>
        </w:rPr>
        <w:t>Fetal</w:t>
      </w:r>
      <w:proofErr w:type="spellEnd"/>
      <w:r w:rsidRPr="00CD09CA">
        <w:rPr>
          <w:rFonts w:asciiTheme="minorHAnsi" w:hAnsiTheme="minorHAnsi" w:cstheme="minorHAnsi"/>
          <w:b/>
          <w:sz w:val="22"/>
          <w:szCs w:val="22"/>
        </w:rPr>
        <w:t xml:space="preserve"> Circulation and Changes at Birth</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During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development, the exchange of nutrients, gases, and waste products between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and maternal blood occurs in the placenta</w:t>
      </w:r>
    </w:p>
    <w:p w:rsidR="00CD09CA" w:rsidRPr="00CD09CA" w:rsidRDefault="00CD09CA"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O</w:t>
      </w:r>
      <w:r w:rsidRPr="00CD09CA">
        <w:rPr>
          <w:rFonts w:asciiTheme="minorHAnsi" w:hAnsiTheme="minorHAnsi" w:cstheme="minorHAnsi"/>
          <w:sz w:val="22"/>
          <w:szCs w:val="22"/>
        </w:rPr>
        <w:t xml:space="preserve">ccurs by diffusion between separate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and maternal </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Blood circulation in the developing </w:t>
      </w:r>
      <w:proofErr w:type="spellStart"/>
      <w:r w:rsidRPr="00CD09CA">
        <w:rPr>
          <w:rFonts w:asciiTheme="minorHAnsi" w:hAnsiTheme="minorHAnsi" w:cstheme="minorHAnsi"/>
          <w:sz w:val="22"/>
          <w:szCs w:val="22"/>
        </w:rPr>
        <w:t>fetus</w:t>
      </w:r>
      <w:proofErr w:type="spellEnd"/>
      <w:r w:rsidRPr="00CD09CA">
        <w:rPr>
          <w:rFonts w:asciiTheme="minorHAnsi" w:hAnsiTheme="minorHAnsi" w:cstheme="minorHAnsi"/>
          <w:sz w:val="22"/>
          <w:szCs w:val="22"/>
        </w:rPr>
        <w:t xml:space="preserve"> completely bypasses the collapsed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lungs</w:t>
      </w:r>
    </w:p>
    <w:p w:rsidR="00CD09CA" w:rsidRDefault="00CD09CA" w:rsidP="00CD09CA">
      <w:pPr>
        <w:pStyle w:val="contenthead5"/>
        <w:numPr>
          <w:ilvl w:val="0"/>
          <w:numId w:val="1"/>
        </w:numPr>
        <w:rPr>
          <w:rFonts w:asciiTheme="minorHAnsi" w:hAnsiTheme="minorHAnsi" w:cstheme="minorHAnsi"/>
          <w:sz w:val="22"/>
          <w:szCs w:val="22"/>
        </w:rPr>
      </w:pPr>
      <w:r w:rsidRPr="00CD09CA">
        <w:rPr>
          <w:rFonts w:asciiTheme="minorHAnsi" w:hAnsiTheme="minorHAnsi" w:cstheme="minorHAnsi"/>
          <w:sz w:val="22"/>
          <w:szCs w:val="22"/>
        </w:rPr>
        <w:t xml:space="preserve">No blood flows into the pulmonary artery because the vascular resistance in the collapsed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lungs is essentially infinite</w:t>
      </w:r>
    </w:p>
    <w:p w:rsidR="00CD09CA" w:rsidRDefault="00CD09CA" w:rsidP="00CD09CA">
      <w:pPr>
        <w:pStyle w:val="contenthead5"/>
        <w:numPr>
          <w:ilvl w:val="0"/>
          <w:numId w:val="1"/>
        </w:numP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1312" behindDoc="0" locked="0" layoutInCell="1" allowOverlap="1">
            <wp:simplePos x="0" y="0"/>
            <wp:positionH relativeFrom="column">
              <wp:posOffset>4869180</wp:posOffset>
            </wp:positionH>
            <wp:positionV relativeFrom="paragraph">
              <wp:posOffset>315595</wp:posOffset>
            </wp:positionV>
            <wp:extent cx="2095500" cy="1895475"/>
            <wp:effectExtent l="19050" t="0" r="0" b="0"/>
            <wp:wrapSquare wrapText="bothSides"/>
            <wp:docPr id="25" name="Picture 25" descr="F:\Download\New folder\Chapter 10. Cardiovascular Responses to Physiological Stresses_files\loadBinary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Download\New folder\Chapter 10. Cardiovascular Responses to Physiological Stresses_files\loadBinary_017.gif"/>
                    <pic:cNvPicPr>
                      <a:picLocks noChangeAspect="1" noChangeArrowheads="1"/>
                    </pic:cNvPicPr>
                  </pic:nvPicPr>
                  <pic:blipFill>
                    <a:blip r:embed="rId8"/>
                    <a:srcRect/>
                    <a:stretch>
                      <a:fillRect/>
                    </a:stretch>
                  </pic:blipFill>
                  <pic:spPr bwMode="auto">
                    <a:xfrm>
                      <a:off x="0" y="0"/>
                      <a:ext cx="2095500" cy="1895475"/>
                    </a:xfrm>
                    <a:prstGeom prst="rect">
                      <a:avLst/>
                    </a:prstGeom>
                    <a:noFill/>
                    <a:ln w="9525">
                      <a:noFill/>
                      <a:miter lim="800000"/>
                      <a:headEnd/>
                      <a:tailEnd/>
                    </a:ln>
                  </pic:spPr>
                </pic:pic>
              </a:graphicData>
            </a:graphic>
          </wp:anchor>
        </w:drawing>
      </w:r>
      <w:r>
        <w:rPr>
          <w:rFonts w:asciiTheme="minorHAnsi" w:hAnsiTheme="minorHAnsi" w:cstheme="minorHAnsi"/>
          <w:sz w:val="22"/>
          <w:szCs w:val="22"/>
        </w:rPr>
        <w:t>T</w:t>
      </w:r>
      <w:r w:rsidRPr="00CD09CA">
        <w:rPr>
          <w:rFonts w:asciiTheme="minorHAnsi" w:hAnsiTheme="minorHAnsi" w:cstheme="minorHAnsi"/>
          <w:sz w:val="22"/>
          <w:szCs w:val="22"/>
        </w:rPr>
        <w:t xml:space="preserve">he right and left sides of the </w:t>
      </w:r>
      <w:proofErr w:type="spellStart"/>
      <w:r w:rsidRPr="00CD09CA">
        <w:rPr>
          <w:rFonts w:asciiTheme="minorHAnsi" w:hAnsiTheme="minorHAnsi" w:cstheme="minorHAnsi"/>
          <w:sz w:val="22"/>
          <w:szCs w:val="22"/>
        </w:rPr>
        <w:t>fetal</w:t>
      </w:r>
      <w:proofErr w:type="spellEnd"/>
      <w:r w:rsidRPr="00CD09CA">
        <w:rPr>
          <w:rFonts w:asciiTheme="minorHAnsi" w:hAnsiTheme="minorHAnsi" w:cstheme="minorHAnsi"/>
          <w:sz w:val="22"/>
          <w:szCs w:val="22"/>
        </w:rPr>
        <w:t xml:space="preserve"> hearts actually operate in parallel to pump blood through the systemic organs and the placenta</w:t>
      </w:r>
    </w:p>
    <w:p w:rsidR="00CD09CA" w:rsidRDefault="00CD09CA"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Returning blood</w:t>
      </w:r>
      <w:r w:rsidRPr="00CD09CA">
        <w:rPr>
          <w:rFonts w:asciiTheme="minorHAnsi" w:hAnsiTheme="minorHAnsi" w:cstheme="minorHAnsi"/>
          <w:sz w:val="22"/>
          <w:szCs w:val="22"/>
        </w:rPr>
        <w:t xml:space="preserve"> fills both the left and right sides of the hearts together because of an opening in the intra-</w:t>
      </w:r>
      <w:proofErr w:type="spellStart"/>
      <w:r w:rsidRPr="00CD09CA">
        <w:rPr>
          <w:rFonts w:asciiTheme="minorHAnsi" w:hAnsiTheme="minorHAnsi" w:cstheme="minorHAnsi"/>
          <w:sz w:val="22"/>
          <w:szCs w:val="22"/>
        </w:rPr>
        <w:t>atrial</w:t>
      </w:r>
      <w:proofErr w:type="spellEnd"/>
      <w:r w:rsidRPr="00CD09CA">
        <w:rPr>
          <w:rFonts w:asciiTheme="minorHAnsi" w:hAnsiTheme="minorHAnsi" w:cstheme="minorHAnsi"/>
          <w:sz w:val="22"/>
          <w:szCs w:val="22"/>
        </w:rPr>
        <w:t xml:space="preserve"> septum called the foramen </w:t>
      </w:r>
      <w:proofErr w:type="spellStart"/>
      <w:r w:rsidRPr="00CD09CA">
        <w:rPr>
          <w:rFonts w:asciiTheme="minorHAnsi" w:hAnsiTheme="minorHAnsi" w:cstheme="minorHAnsi"/>
          <w:sz w:val="22"/>
          <w:szCs w:val="22"/>
        </w:rPr>
        <w:t>ovale</w:t>
      </w:r>
      <w:proofErr w:type="spellEnd"/>
    </w:p>
    <w:p w:rsidR="00CD09CA" w:rsidRDefault="00CD09CA"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 xml:space="preserve">Blood does not enter </w:t>
      </w:r>
      <w:r w:rsidRPr="00CD09CA">
        <w:rPr>
          <w:rFonts w:asciiTheme="minorHAnsi" w:hAnsiTheme="minorHAnsi" w:cstheme="minorHAnsi"/>
          <w:sz w:val="22"/>
          <w:szCs w:val="22"/>
        </w:rPr>
        <w:t>pulmonary circulation</w:t>
      </w:r>
      <w:r>
        <w:rPr>
          <w:rFonts w:asciiTheme="minorHAnsi" w:hAnsiTheme="minorHAnsi" w:cstheme="minorHAnsi"/>
          <w:sz w:val="22"/>
          <w:szCs w:val="22"/>
        </w:rPr>
        <w:t xml:space="preserve">, it is </w:t>
      </w:r>
      <w:r w:rsidRPr="00CD09CA">
        <w:rPr>
          <w:rFonts w:asciiTheme="minorHAnsi" w:hAnsiTheme="minorHAnsi" w:cstheme="minorHAnsi"/>
          <w:sz w:val="22"/>
          <w:szCs w:val="22"/>
        </w:rPr>
        <w:t>diverted into the aorta through a vascular connection between the pulmonary artery and the aor</w:t>
      </w:r>
      <w:r>
        <w:rPr>
          <w:rFonts w:asciiTheme="minorHAnsi" w:hAnsiTheme="minorHAnsi" w:cstheme="minorHAnsi"/>
          <w:sz w:val="22"/>
          <w:szCs w:val="22"/>
        </w:rPr>
        <w:t xml:space="preserve">ta called the </w:t>
      </w:r>
      <w:proofErr w:type="spellStart"/>
      <w:r>
        <w:rPr>
          <w:rFonts w:asciiTheme="minorHAnsi" w:hAnsiTheme="minorHAnsi" w:cstheme="minorHAnsi"/>
          <w:sz w:val="22"/>
          <w:szCs w:val="22"/>
        </w:rPr>
        <w:t>ductus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arteriosus</w:t>
      </w:r>
      <w:proofErr w:type="spellEnd"/>
    </w:p>
    <w:p w:rsidR="0015779F" w:rsidRDefault="0015779F" w:rsidP="00CD09CA">
      <w:pPr>
        <w:pStyle w:val="contenthead5"/>
        <w:numPr>
          <w:ilvl w:val="0"/>
          <w:numId w:val="1"/>
        </w:numPr>
        <w:rPr>
          <w:rFonts w:asciiTheme="minorHAnsi" w:hAnsiTheme="minorHAnsi" w:cstheme="minorHAnsi"/>
          <w:sz w:val="22"/>
          <w:szCs w:val="22"/>
        </w:rPr>
      </w:pPr>
      <w:r w:rsidRPr="0015779F">
        <w:rPr>
          <w:rFonts w:asciiTheme="minorHAnsi" w:hAnsiTheme="minorHAnsi" w:cstheme="minorHAnsi"/>
          <w:sz w:val="22"/>
          <w:szCs w:val="22"/>
        </w:rPr>
        <w:t>An abrupt decrease in pulmonary vascular resistance occurs at birth with the onset of lung ventilation</w:t>
      </w:r>
    </w:p>
    <w:p w:rsidR="0015779F" w:rsidRDefault="0015779F" w:rsidP="00CD09CA">
      <w:pPr>
        <w:pStyle w:val="contenthead5"/>
        <w:numPr>
          <w:ilvl w:val="0"/>
          <w:numId w:val="1"/>
        </w:numPr>
        <w:rPr>
          <w:rFonts w:asciiTheme="minorHAnsi" w:hAnsiTheme="minorHAnsi" w:cstheme="minorHAnsi"/>
          <w:sz w:val="22"/>
          <w:szCs w:val="22"/>
        </w:rPr>
      </w:pPr>
      <w:r w:rsidRPr="0015779F">
        <w:rPr>
          <w:rFonts w:asciiTheme="minorHAnsi" w:hAnsiTheme="minorHAnsi" w:cstheme="minorHAnsi"/>
          <w:sz w:val="22"/>
          <w:szCs w:val="22"/>
        </w:rPr>
        <w:t xml:space="preserve"> This permits blood to begin flowing into the lungs from the pulmonary artery and tends to lower pulmona</w:t>
      </w:r>
      <w:r>
        <w:rPr>
          <w:rFonts w:asciiTheme="minorHAnsi" w:hAnsiTheme="minorHAnsi" w:cstheme="minorHAnsi"/>
          <w:sz w:val="22"/>
          <w:szCs w:val="22"/>
        </w:rPr>
        <w:t>ry arterial pressure</w:t>
      </w:r>
    </w:p>
    <w:p w:rsidR="0015779F" w:rsidRDefault="0015779F"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T</w:t>
      </w:r>
      <w:r w:rsidRPr="0015779F">
        <w:rPr>
          <w:rFonts w:asciiTheme="minorHAnsi" w:hAnsiTheme="minorHAnsi" w:cstheme="minorHAnsi"/>
          <w:sz w:val="22"/>
          <w:szCs w:val="22"/>
        </w:rPr>
        <w:t>otal systemic vascular resistance increases greatly because of the interruption of flow through the placenta</w:t>
      </w:r>
    </w:p>
    <w:p w:rsidR="0015779F" w:rsidRDefault="0015779F"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R</w:t>
      </w:r>
      <w:r w:rsidRPr="0015779F">
        <w:rPr>
          <w:rFonts w:asciiTheme="minorHAnsi" w:hAnsiTheme="minorHAnsi" w:cstheme="minorHAnsi"/>
          <w:sz w:val="22"/>
          <w:szCs w:val="22"/>
        </w:rPr>
        <w:t xml:space="preserve">ise in aortic pressure, which retards or even reverses the flow through the </w:t>
      </w:r>
      <w:proofErr w:type="spellStart"/>
      <w:r w:rsidRPr="0015779F">
        <w:rPr>
          <w:rFonts w:asciiTheme="minorHAnsi" w:hAnsiTheme="minorHAnsi" w:cstheme="minorHAnsi"/>
          <w:sz w:val="22"/>
          <w:szCs w:val="22"/>
        </w:rPr>
        <w:t>ductus</w:t>
      </w:r>
      <w:proofErr w:type="spellEnd"/>
      <w:r w:rsidRPr="0015779F">
        <w:rPr>
          <w:rFonts w:asciiTheme="minorHAnsi" w:hAnsiTheme="minorHAnsi" w:cstheme="minorHAnsi"/>
          <w:sz w:val="22"/>
          <w:szCs w:val="22"/>
        </w:rPr>
        <w:t xml:space="preserve"> </w:t>
      </w:r>
      <w:proofErr w:type="spellStart"/>
      <w:r w:rsidRPr="0015779F">
        <w:rPr>
          <w:rFonts w:asciiTheme="minorHAnsi" w:hAnsiTheme="minorHAnsi" w:cstheme="minorHAnsi"/>
          <w:sz w:val="22"/>
          <w:szCs w:val="22"/>
        </w:rPr>
        <w:t>arterios</w:t>
      </w:r>
      <w:r>
        <w:rPr>
          <w:rFonts w:asciiTheme="minorHAnsi" w:hAnsiTheme="minorHAnsi" w:cstheme="minorHAnsi"/>
          <w:sz w:val="22"/>
          <w:szCs w:val="22"/>
        </w:rPr>
        <w:t>u</w:t>
      </w:r>
      <w:r w:rsidRPr="0015779F">
        <w:rPr>
          <w:rFonts w:asciiTheme="minorHAnsi" w:hAnsiTheme="minorHAnsi" w:cstheme="minorHAnsi"/>
          <w:sz w:val="22"/>
          <w:szCs w:val="22"/>
        </w:rPr>
        <w:t>s</w:t>
      </w:r>
      <w:proofErr w:type="spellEnd"/>
    </w:p>
    <w:p w:rsidR="0015779F" w:rsidRDefault="0015779F"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T</w:t>
      </w:r>
      <w:r w:rsidRPr="0015779F">
        <w:rPr>
          <w:rFonts w:asciiTheme="minorHAnsi" w:hAnsiTheme="minorHAnsi" w:cstheme="minorHAnsi"/>
          <w:sz w:val="22"/>
          <w:szCs w:val="22"/>
        </w:rPr>
        <w:t xml:space="preserve">he </w:t>
      </w:r>
      <w:proofErr w:type="spellStart"/>
      <w:r w:rsidRPr="0015779F">
        <w:rPr>
          <w:rFonts w:asciiTheme="minorHAnsi" w:hAnsiTheme="minorHAnsi" w:cstheme="minorHAnsi"/>
          <w:sz w:val="22"/>
          <w:szCs w:val="22"/>
        </w:rPr>
        <w:t>ductus</w:t>
      </w:r>
      <w:proofErr w:type="spellEnd"/>
      <w:r w:rsidRPr="0015779F">
        <w:rPr>
          <w:rFonts w:asciiTheme="minorHAnsi" w:hAnsiTheme="minorHAnsi" w:cstheme="minorHAnsi"/>
          <w:sz w:val="22"/>
          <w:szCs w:val="22"/>
        </w:rPr>
        <w:t xml:space="preserve"> </w:t>
      </w:r>
      <w:proofErr w:type="spellStart"/>
      <w:r w:rsidRPr="0015779F">
        <w:rPr>
          <w:rFonts w:asciiTheme="minorHAnsi" w:hAnsiTheme="minorHAnsi" w:cstheme="minorHAnsi"/>
          <w:sz w:val="22"/>
          <w:szCs w:val="22"/>
        </w:rPr>
        <w:t>arterios</w:t>
      </w:r>
      <w:r>
        <w:rPr>
          <w:rFonts w:asciiTheme="minorHAnsi" w:hAnsiTheme="minorHAnsi" w:cstheme="minorHAnsi"/>
          <w:sz w:val="22"/>
          <w:szCs w:val="22"/>
        </w:rPr>
        <w:t>u</w:t>
      </w:r>
      <w:r w:rsidRPr="0015779F">
        <w:rPr>
          <w:rFonts w:asciiTheme="minorHAnsi" w:hAnsiTheme="minorHAnsi" w:cstheme="minorHAnsi"/>
          <w:sz w:val="22"/>
          <w:szCs w:val="22"/>
        </w:rPr>
        <w:t>s</w:t>
      </w:r>
      <w:proofErr w:type="spellEnd"/>
      <w:r w:rsidRPr="0015779F">
        <w:rPr>
          <w:rFonts w:asciiTheme="minorHAnsi" w:hAnsiTheme="minorHAnsi" w:cstheme="minorHAnsi"/>
          <w:sz w:val="22"/>
          <w:szCs w:val="22"/>
        </w:rPr>
        <w:t xml:space="preserve"> gradually constricts and completely closes over time</w:t>
      </w:r>
      <w:r>
        <w:rPr>
          <w:rFonts w:asciiTheme="minorHAnsi" w:hAnsiTheme="minorHAnsi" w:cstheme="minorHAnsi"/>
          <w:sz w:val="22"/>
          <w:szCs w:val="22"/>
        </w:rPr>
        <w:t>(hrs to days)</w:t>
      </w:r>
      <w:r w:rsidRPr="0015779F">
        <w:rPr>
          <w:rFonts w:asciiTheme="minorHAnsi" w:hAnsiTheme="minorHAnsi" w:cstheme="minorHAnsi"/>
          <w:sz w:val="22"/>
          <w:szCs w:val="22"/>
        </w:rPr>
        <w:t xml:space="preserve"> </w:t>
      </w:r>
    </w:p>
    <w:p w:rsidR="0015779F" w:rsidRDefault="0015779F"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 xml:space="preserve">Left </w:t>
      </w:r>
      <w:proofErr w:type="spellStart"/>
      <w:r>
        <w:rPr>
          <w:rFonts w:asciiTheme="minorHAnsi" w:hAnsiTheme="minorHAnsi" w:cstheme="minorHAnsi"/>
          <w:sz w:val="22"/>
          <w:szCs w:val="22"/>
        </w:rPr>
        <w:t>atrial</w:t>
      </w:r>
      <w:proofErr w:type="spellEnd"/>
      <w:r>
        <w:rPr>
          <w:rFonts w:asciiTheme="minorHAnsi" w:hAnsiTheme="minorHAnsi" w:cstheme="minorHAnsi"/>
          <w:sz w:val="22"/>
          <w:szCs w:val="22"/>
        </w:rPr>
        <w:t xml:space="preserve"> pressure</w:t>
      </w:r>
      <w:r w:rsidRPr="0015779F">
        <w:rPr>
          <w:rFonts w:asciiTheme="minorHAnsi" w:hAnsiTheme="minorHAnsi" w:cstheme="minorHAnsi"/>
          <w:sz w:val="22"/>
          <w:szCs w:val="22"/>
        </w:rPr>
        <w:t xml:space="preserve"> increase</w:t>
      </w:r>
      <w:r>
        <w:rPr>
          <w:rFonts w:asciiTheme="minorHAnsi" w:hAnsiTheme="minorHAnsi" w:cstheme="minorHAnsi"/>
          <w:sz w:val="22"/>
          <w:szCs w:val="22"/>
        </w:rPr>
        <w:t>s</w:t>
      </w:r>
      <w:r w:rsidRPr="0015779F">
        <w:rPr>
          <w:rFonts w:asciiTheme="minorHAnsi" w:hAnsiTheme="minorHAnsi" w:cstheme="minorHAnsi"/>
          <w:sz w:val="22"/>
          <w:szCs w:val="22"/>
        </w:rPr>
        <w:t xml:space="preserve"> above that in the right atrium so that the pressure gradient for flow throug</w:t>
      </w:r>
      <w:r>
        <w:rPr>
          <w:rFonts w:asciiTheme="minorHAnsi" w:hAnsiTheme="minorHAnsi" w:cstheme="minorHAnsi"/>
          <w:sz w:val="22"/>
          <w:szCs w:val="22"/>
        </w:rPr>
        <w:t xml:space="preserve">h the foramen </w:t>
      </w:r>
      <w:proofErr w:type="spellStart"/>
      <w:r>
        <w:rPr>
          <w:rFonts w:asciiTheme="minorHAnsi" w:hAnsiTheme="minorHAnsi" w:cstheme="minorHAnsi"/>
          <w:sz w:val="22"/>
          <w:szCs w:val="22"/>
        </w:rPr>
        <w:t>ovale</w:t>
      </w:r>
      <w:proofErr w:type="spellEnd"/>
      <w:r>
        <w:rPr>
          <w:rFonts w:asciiTheme="minorHAnsi" w:hAnsiTheme="minorHAnsi" w:cstheme="minorHAnsi"/>
          <w:sz w:val="22"/>
          <w:szCs w:val="22"/>
        </w:rPr>
        <w:t xml:space="preserve"> is reversed, which</w:t>
      </w:r>
      <w:r w:rsidRPr="0015779F">
        <w:rPr>
          <w:rFonts w:asciiTheme="minorHAnsi" w:hAnsiTheme="minorHAnsi" w:cstheme="minorHAnsi"/>
          <w:sz w:val="22"/>
          <w:szCs w:val="22"/>
        </w:rPr>
        <w:t xml:space="preserve"> prevented by a flap-like valve that covers the opening in the left atrium</w:t>
      </w:r>
    </w:p>
    <w:p w:rsidR="00CD09CA" w:rsidRDefault="0015779F" w:rsidP="00CD09CA">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T</w:t>
      </w:r>
      <w:r w:rsidRPr="0015779F">
        <w:rPr>
          <w:rFonts w:asciiTheme="minorHAnsi" w:hAnsiTheme="minorHAnsi" w:cstheme="minorHAnsi"/>
          <w:sz w:val="22"/>
          <w:szCs w:val="22"/>
        </w:rPr>
        <w:t xml:space="preserve">he foramen </w:t>
      </w:r>
      <w:proofErr w:type="spellStart"/>
      <w:r w:rsidRPr="0015779F">
        <w:rPr>
          <w:rFonts w:asciiTheme="minorHAnsi" w:hAnsiTheme="minorHAnsi" w:cstheme="minorHAnsi"/>
          <w:sz w:val="22"/>
          <w:szCs w:val="22"/>
        </w:rPr>
        <w:t>ovale</w:t>
      </w:r>
      <w:proofErr w:type="spellEnd"/>
      <w:r w:rsidRPr="0015779F">
        <w:rPr>
          <w:rFonts w:asciiTheme="minorHAnsi" w:hAnsiTheme="minorHAnsi" w:cstheme="minorHAnsi"/>
          <w:sz w:val="22"/>
          <w:szCs w:val="22"/>
        </w:rPr>
        <w:t xml:space="preserve"> is eventually closed permanently by the growth of fibrous tissue</w:t>
      </w:r>
    </w:p>
    <w:p w:rsidR="00B6355B" w:rsidRPr="00B6355B" w:rsidRDefault="00B6355B" w:rsidP="00B6355B">
      <w:pPr>
        <w:pStyle w:val="contenthead5"/>
        <w:rPr>
          <w:rFonts w:asciiTheme="minorHAnsi" w:hAnsiTheme="minorHAnsi" w:cstheme="minorHAnsi"/>
          <w:b/>
          <w:sz w:val="22"/>
          <w:szCs w:val="22"/>
        </w:rPr>
      </w:pPr>
      <w:proofErr w:type="spellStart"/>
      <w:r w:rsidRPr="00B6355B">
        <w:rPr>
          <w:rFonts w:asciiTheme="minorHAnsi" w:hAnsiTheme="minorHAnsi" w:cstheme="minorHAnsi"/>
          <w:b/>
          <w:sz w:val="22"/>
          <w:szCs w:val="22"/>
        </w:rPr>
        <w:t>Pediatric</w:t>
      </w:r>
      <w:proofErr w:type="spellEnd"/>
      <w:r w:rsidRPr="00B6355B">
        <w:rPr>
          <w:rFonts w:asciiTheme="minorHAnsi" w:hAnsiTheme="minorHAnsi" w:cstheme="minorHAnsi"/>
          <w:b/>
          <w:sz w:val="22"/>
          <w:szCs w:val="22"/>
        </w:rPr>
        <w:t xml:space="preserve"> Cardiovascular Characteristics</w:t>
      </w:r>
    </w:p>
    <w:p w:rsidR="00B6355B" w:rsidRDefault="00C97D43" w:rsidP="00B6355B">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 xml:space="preserve">A </w:t>
      </w:r>
      <w:r w:rsidRPr="00C97D43">
        <w:rPr>
          <w:rFonts w:asciiTheme="minorHAnsi" w:hAnsiTheme="minorHAnsi" w:cstheme="minorHAnsi"/>
          <w:sz w:val="22"/>
          <w:szCs w:val="22"/>
        </w:rPr>
        <w:t>healthy neonate has, by adult standards, a high resting heart and a low arterial blood pressure (average of 60/35 mmHg</w:t>
      </w:r>
      <w:r>
        <w:rPr>
          <w:rFonts w:asciiTheme="minorHAnsi" w:hAnsiTheme="minorHAnsi" w:cstheme="minorHAnsi"/>
          <w:sz w:val="22"/>
          <w:szCs w:val="22"/>
        </w:rPr>
        <w:t>- human</w:t>
      </w:r>
      <w:r w:rsidRPr="00C97D43">
        <w:rPr>
          <w:rFonts w:asciiTheme="minorHAnsi" w:hAnsiTheme="minorHAnsi" w:cstheme="minorHAnsi"/>
          <w:sz w:val="22"/>
          <w:szCs w:val="22"/>
        </w:rPr>
        <w:t>)</w:t>
      </w:r>
    </w:p>
    <w:p w:rsidR="00C97D43" w:rsidRDefault="00C97D43" w:rsidP="00B6355B">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D</w:t>
      </w:r>
      <w:r w:rsidRPr="00C97D43">
        <w:rPr>
          <w:rFonts w:asciiTheme="minorHAnsi" w:hAnsiTheme="minorHAnsi" w:cstheme="minorHAnsi"/>
          <w:sz w:val="22"/>
          <w:szCs w:val="22"/>
        </w:rPr>
        <w:t xml:space="preserve">ifferences between right and left ventricular mass and wall thickness develop only after </w:t>
      </w:r>
      <w:proofErr w:type="spellStart"/>
      <w:r w:rsidRPr="00C97D43">
        <w:rPr>
          <w:rFonts w:asciiTheme="minorHAnsi" w:hAnsiTheme="minorHAnsi" w:cstheme="minorHAnsi"/>
          <w:sz w:val="22"/>
          <w:szCs w:val="22"/>
        </w:rPr>
        <w:t>birth</w:t>
      </w:r>
      <w:r>
        <w:rPr>
          <w:rFonts w:asciiTheme="minorHAnsi" w:hAnsiTheme="minorHAnsi" w:cstheme="minorHAnsi"/>
          <w:sz w:val="22"/>
          <w:szCs w:val="22"/>
        </w:rPr>
        <w:t>,likely</w:t>
      </w:r>
      <w:proofErr w:type="spellEnd"/>
      <w:r>
        <w:rPr>
          <w:rFonts w:asciiTheme="minorHAnsi" w:hAnsiTheme="minorHAnsi" w:cstheme="minorHAnsi"/>
          <w:sz w:val="22"/>
          <w:szCs w:val="22"/>
        </w:rPr>
        <w:t xml:space="preserve"> from</w:t>
      </w:r>
      <w:r w:rsidRPr="00C97D43">
        <w:rPr>
          <w:rFonts w:asciiTheme="minorHAnsi" w:hAnsiTheme="minorHAnsi" w:cstheme="minorHAnsi"/>
          <w:sz w:val="22"/>
          <w:szCs w:val="22"/>
        </w:rPr>
        <w:t xml:space="preserve"> hypertrophic response of the left ventricle to the increased </w:t>
      </w:r>
      <w:proofErr w:type="spellStart"/>
      <w:r w:rsidRPr="00C97D43">
        <w:rPr>
          <w:rFonts w:asciiTheme="minorHAnsi" w:hAnsiTheme="minorHAnsi" w:cstheme="minorHAnsi"/>
          <w:sz w:val="22"/>
          <w:szCs w:val="22"/>
        </w:rPr>
        <w:t>afterload</w:t>
      </w:r>
      <w:proofErr w:type="spellEnd"/>
    </w:p>
    <w:p w:rsidR="00C97D43" w:rsidRDefault="00C97D43" w:rsidP="00B6355B">
      <w:pPr>
        <w:pStyle w:val="contenthead5"/>
        <w:numPr>
          <w:ilvl w:val="0"/>
          <w:numId w:val="1"/>
        </w:numPr>
        <w:rPr>
          <w:rFonts w:asciiTheme="minorHAnsi" w:hAnsiTheme="minorHAnsi" w:cstheme="minorHAnsi"/>
          <w:sz w:val="22"/>
          <w:szCs w:val="22"/>
        </w:rPr>
      </w:pPr>
      <w:r>
        <w:rPr>
          <w:rFonts w:asciiTheme="minorHAnsi" w:hAnsiTheme="minorHAnsi" w:cstheme="minorHAnsi"/>
          <w:sz w:val="22"/>
          <w:szCs w:val="22"/>
        </w:rPr>
        <w:t>T</w:t>
      </w:r>
      <w:r w:rsidRPr="00C97D43">
        <w:rPr>
          <w:rFonts w:asciiTheme="minorHAnsi" w:hAnsiTheme="minorHAnsi" w:cstheme="minorHAnsi"/>
          <w:sz w:val="22"/>
          <w:szCs w:val="22"/>
        </w:rPr>
        <w:t>he electrocardiogram of children shows an early right ventricular dominance (electrical axis orientation) that converts to the normal left ventricular dominance during childhood</w:t>
      </w:r>
    </w:p>
    <w:p w:rsidR="00C97D43" w:rsidRDefault="007B71A4" w:rsidP="00C97D43">
      <w:pPr>
        <w:pStyle w:val="contenthead5"/>
        <w:rPr>
          <w:rFonts w:asciiTheme="minorHAnsi" w:hAnsiTheme="minorHAnsi" w:cstheme="minorHAnsi"/>
          <w:sz w:val="22"/>
          <w:szCs w:val="22"/>
        </w:rPr>
      </w:pPr>
      <w:r>
        <w:rPr>
          <w:rFonts w:asciiTheme="minorHAnsi" w:hAnsiTheme="minorHAnsi" w:cstheme="minorHAnsi"/>
          <w:sz w:val="22"/>
          <w:szCs w:val="22"/>
        </w:rPr>
        <w:t>Questions:</w:t>
      </w:r>
    </w:p>
    <w:p w:rsidR="007B71A4" w:rsidRDefault="00CF3855" w:rsidP="007B71A4">
      <w:pPr>
        <w:pStyle w:val="contenthead5"/>
        <w:numPr>
          <w:ilvl w:val="0"/>
          <w:numId w:val="2"/>
        </w:numPr>
        <w:rPr>
          <w:rFonts w:asciiTheme="minorHAnsi" w:hAnsiTheme="minorHAnsi" w:cstheme="minorHAnsi"/>
          <w:sz w:val="22"/>
          <w:szCs w:val="22"/>
        </w:rPr>
      </w:pPr>
      <w:r w:rsidRPr="00CF3855">
        <w:rPr>
          <w:rFonts w:asciiTheme="minorHAnsi" w:hAnsiTheme="minorHAnsi" w:cstheme="minorHAnsi"/>
          <w:sz w:val="22"/>
          <w:szCs w:val="22"/>
        </w:rPr>
        <w:t>The "iron lung," used to help polio victims breathe in the mid-20th century, applied an external intermittent negative pressure to the patient's thoracic cavity. How is this better than positive-pressure ventilation of the patient's lungs</w:t>
      </w:r>
    </w:p>
    <w:p w:rsidR="00CF3855" w:rsidRPr="00CF3855" w:rsidRDefault="00CF3855" w:rsidP="00CF3855">
      <w:pPr>
        <w:pStyle w:val="contentbody"/>
        <w:numPr>
          <w:ilvl w:val="0"/>
          <w:numId w:val="2"/>
        </w:numPr>
        <w:rPr>
          <w:rFonts w:asciiTheme="minorHAnsi" w:hAnsiTheme="minorHAnsi" w:cstheme="minorHAnsi"/>
          <w:sz w:val="22"/>
          <w:szCs w:val="22"/>
        </w:rPr>
      </w:pPr>
      <w:r w:rsidRPr="00CF3855">
        <w:rPr>
          <w:rFonts w:asciiTheme="minorHAnsi" w:hAnsiTheme="minorHAnsi" w:cstheme="minorHAnsi"/>
          <w:sz w:val="22"/>
          <w:szCs w:val="22"/>
        </w:rPr>
        <w:t>Total systemic peripheral vascular resistance of a newborn baby undergoes an abrupt and sustained increase at birth. This is because</w:t>
      </w:r>
      <w:r>
        <w:rPr>
          <w:rFonts w:asciiTheme="minorHAnsi" w:hAnsiTheme="minorHAnsi" w:cstheme="minorHAnsi"/>
          <w:sz w:val="22"/>
          <w:szCs w:val="22"/>
        </w:rPr>
        <w:t>:</w:t>
      </w:r>
    </w:p>
    <w:p w:rsidR="00CF3855" w:rsidRPr="00CF3855" w:rsidRDefault="00CF3855" w:rsidP="00CF3855">
      <w:pPr>
        <w:pStyle w:val="ListParagraph"/>
        <w:numPr>
          <w:ilvl w:val="1"/>
          <w:numId w:val="2"/>
        </w:numPr>
        <w:rPr>
          <w:rFonts w:eastAsia="Times New Roman" w:cstheme="minorHAnsi"/>
        </w:rPr>
      </w:pPr>
      <w:r w:rsidRPr="00CF3855">
        <w:rPr>
          <w:rFonts w:eastAsia="Times New Roman" w:cstheme="minorHAnsi"/>
        </w:rPr>
        <w:t xml:space="preserve"> Circulating blood volume increases. </w:t>
      </w:r>
    </w:p>
    <w:p w:rsidR="00CF3855" w:rsidRPr="00CF3855" w:rsidRDefault="00CF3855" w:rsidP="00CF3855">
      <w:pPr>
        <w:pStyle w:val="ListParagraph"/>
        <w:numPr>
          <w:ilvl w:val="1"/>
          <w:numId w:val="2"/>
        </w:numPr>
        <w:rPr>
          <w:rFonts w:eastAsia="Times New Roman" w:cstheme="minorHAnsi"/>
        </w:rPr>
      </w:pPr>
      <w:r w:rsidRPr="00CF3855">
        <w:rPr>
          <w:rFonts w:eastAsia="Times New Roman" w:cstheme="minorHAnsi"/>
        </w:rPr>
        <w:t xml:space="preserve">The high-resistance lungs inflate. </w:t>
      </w:r>
    </w:p>
    <w:p w:rsidR="00CF3855" w:rsidRPr="00CF3855" w:rsidRDefault="00CF3855" w:rsidP="00CF3855">
      <w:pPr>
        <w:pStyle w:val="ListParagraph"/>
        <w:numPr>
          <w:ilvl w:val="1"/>
          <w:numId w:val="2"/>
        </w:numPr>
        <w:rPr>
          <w:rFonts w:eastAsia="Times New Roman" w:cstheme="minorHAnsi"/>
        </w:rPr>
      </w:pPr>
      <w:r w:rsidRPr="00CF3855">
        <w:rPr>
          <w:rFonts w:eastAsia="Times New Roman" w:cstheme="minorHAnsi"/>
        </w:rPr>
        <w:t xml:space="preserve">The low-resistance placental circulation is removed. </w:t>
      </w:r>
    </w:p>
    <w:p w:rsidR="00CF3855" w:rsidRPr="00CF3855" w:rsidRDefault="00CF3855" w:rsidP="00CF3855">
      <w:pPr>
        <w:pStyle w:val="ListParagraph"/>
        <w:numPr>
          <w:ilvl w:val="1"/>
          <w:numId w:val="2"/>
        </w:numPr>
        <w:rPr>
          <w:rFonts w:eastAsia="Times New Roman" w:cstheme="minorHAnsi"/>
        </w:rPr>
      </w:pPr>
      <w:r w:rsidRPr="00CF3855">
        <w:rPr>
          <w:rFonts w:eastAsia="Times New Roman" w:cstheme="minorHAnsi"/>
        </w:rPr>
        <w:t xml:space="preserve">Sympathetic neural stimulation is elevated. </w:t>
      </w:r>
    </w:p>
    <w:p w:rsidR="00CF3855" w:rsidRPr="00CF3855" w:rsidRDefault="00CF3855" w:rsidP="00CF3855">
      <w:pPr>
        <w:pStyle w:val="ListParagraph"/>
        <w:numPr>
          <w:ilvl w:val="1"/>
          <w:numId w:val="2"/>
        </w:numPr>
        <w:rPr>
          <w:rFonts w:eastAsia="Times New Roman" w:cstheme="minorHAnsi"/>
        </w:rPr>
      </w:pPr>
      <w:r w:rsidRPr="00CF3855">
        <w:rPr>
          <w:rFonts w:eastAsia="Times New Roman" w:cstheme="minorHAnsi"/>
        </w:rPr>
        <w:t xml:space="preserve"> Cardiac output rises.</w:t>
      </w:r>
    </w:p>
    <w:p w:rsidR="00CF3855" w:rsidRDefault="00CF3855" w:rsidP="007B71A4">
      <w:pPr>
        <w:pStyle w:val="contenthead5"/>
        <w:numPr>
          <w:ilvl w:val="0"/>
          <w:numId w:val="2"/>
        </w:numPr>
        <w:rPr>
          <w:rFonts w:asciiTheme="minorHAnsi" w:hAnsiTheme="minorHAnsi" w:cstheme="minorHAnsi"/>
          <w:sz w:val="22"/>
          <w:szCs w:val="22"/>
        </w:rPr>
      </w:pPr>
      <w:r>
        <w:rPr>
          <w:rFonts w:asciiTheme="minorHAnsi" w:hAnsiTheme="minorHAnsi" w:cstheme="minorHAnsi"/>
          <w:sz w:val="22"/>
          <w:szCs w:val="22"/>
        </w:rPr>
        <w:t xml:space="preserve">Explain how the foramen </w:t>
      </w:r>
      <w:proofErr w:type="spellStart"/>
      <w:r>
        <w:rPr>
          <w:rFonts w:asciiTheme="minorHAnsi" w:hAnsiTheme="minorHAnsi" w:cstheme="minorHAnsi"/>
          <w:sz w:val="22"/>
          <w:szCs w:val="22"/>
        </w:rPr>
        <w:t>ovale</w:t>
      </w:r>
      <w:proofErr w:type="spellEnd"/>
      <w:r>
        <w:rPr>
          <w:rFonts w:asciiTheme="minorHAnsi" w:hAnsiTheme="minorHAnsi" w:cstheme="minorHAnsi"/>
          <w:sz w:val="22"/>
          <w:szCs w:val="22"/>
        </w:rPr>
        <w:t xml:space="preserve"> closes</w:t>
      </w:r>
    </w:p>
    <w:p w:rsidR="00CF3855" w:rsidRPr="00B6355B" w:rsidRDefault="00CF3855" w:rsidP="007B71A4">
      <w:pPr>
        <w:pStyle w:val="contenthead5"/>
        <w:numPr>
          <w:ilvl w:val="0"/>
          <w:numId w:val="2"/>
        </w:numPr>
        <w:rPr>
          <w:rFonts w:asciiTheme="minorHAnsi" w:hAnsiTheme="minorHAnsi" w:cstheme="minorHAnsi"/>
          <w:sz w:val="22"/>
          <w:szCs w:val="22"/>
        </w:rPr>
      </w:pPr>
      <w:r>
        <w:rPr>
          <w:rFonts w:asciiTheme="minorHAnsi" w:hAnsiTheme="minorHAnsi" w:cstheme="minorHAnsi"/>
          <w:sz w:val="22"/>
          <w:szCs w:val="22"/>
        </w:rPr>
        <w:t xml:space="preserve">Explain how the </w:t>
      </w:r>
      <w:proofErr w:type="spellStart"/>
      <w:r>
        <w:rPr>
          <w:rFonts w:asciiTheme="minorHAnsi" w:hAnsiTheme="minorHAnsi" w:cstheme="minorHAnsi"/>
          <w:sz w:val="22"/>
          <w:szCs w:val="22"/>
        </w:rPr>
        <w:t>ductus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arteriosus</w:t>
      </w:r>
      <w:proofErr w:type="spellEnd"/>
      <w:r>
        <w:rPr>
          <w:rFonts w:asciiTheme="minorHAnsi" w:hAnsiTheme="minorHAnsi" w:cstheme="minorHAnsi"/>
          <w:sz w:val="22"/>
          <w:szCs w:val="22"/>
        </w:rPr>
        <w:t xml:space="preserve"> closes</w:t>
      </w:r>
    </w:p>
    <w:sectPr w:rsidR="00CF3855" w:rsidRPr="00B6355B" w:rsidSect="00AF2147">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2D88"/>
    <w:multiLevelType w:val="hybridMultilevel"/>
    <w:tmpl w:val="FE10583C"/>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536B89"/>
    <w:multiLevelType w:val="hybridMultilevel"/>
    <w:tmpl w:val="FCEEEA88"/>
    <w:lvl w:ilvl="0" w:tplc="2E7EDF8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F2147"/>
    <w:rsid w:val="001043C5"/>
    <w:rsid w:val="001478A0"/>
    <w:rsid w:val="0015779F"/>
    <w:rsid w:val="003A605C"/>
    <w:rsid w:val="0051588C"/>
    <w:rsid w:val="007B71A4"/>
    <w:rsid w:val="007F6693"/>
    <w:rsid w:val="009C433B"/>
    <w:rsid w:val="00A57CDD"/>
    <w:rsid w:val="00AF2147"/>
    <w:rsid w:val="00B6355B"/>
    <w:rsid w:val="00C97D43"/>
    <w:rsid w:val="00CC443B"/>
    <w:rsid w:val="00CD09CA"/>
    <w:rsid w:val="00CF3855"/>
    <w:rsid w:val="00FF2E1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3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147"/>
    <w:pPr>
      <w:ind w:left="720"/>
      <w:contextualSpacing/>
    </w:pPr>
  </w:style>
  <w:style w:type="paragraph" w:styleId="BalloonText">
    <w:name w:val="Balloon Text"/>
    <w:basedOn w:val="Normal"/>
    <w:link w:val="BalloonTextChar"/>
    <w:uiPriority w:val="99"/>
    <w:semiHidden/>
    <w:unhideWhenUsed/>
    <w:rsid w:val="00104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3C5"/>
    <w:rPr>
      <w:rFonts w:ascii="Tahoma" w:hAnsi="Tahoma" w:cs="Tahoma"/>
      <w:sz w:val="16"/>
      <w:szCs w:val="16"/>
    </w:rPr>
  </w:style>
  <w:style w:type="paragraph" w:customStyle="1" w:styleId="contentbody">
    <w:name w:val="contentbody"/>
    <w:basedOn w:val="Normal"/>
    <w:rsid w:val="00A57CDD"/>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customStyle="1" w:styleId="contenthead5">
    <w:name w:val="contenthead5"/>
    <w:basedOn w:val="Normal"/>
    <w:rsid w:val="00CD09CA"/>
    <w:pPr>
      <w:spacing w:before="100" w:beforeAutospacing="1" w:after="100" w:afterAutospacing="1" w:line="240" w:lineRule="auto"/>
    </w:pPr>
    <w:rPr>
      <w:rFonts w:ascii="Times New Roman" w:eastAsiaTheme="minorEastAsia"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10</cp:revision>
  <dcterms:created xsi:type="dcterms:W3CDTF">2013-02-16T19:09:00Z</dcterms:created>
  <dcterms:modified xsi:type="dcterms:W3CDTF">2013-02-16T20:54:00Z</dcterms:modified>
</cp:coreProperties>
</file>