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B93" w:rsidRDefault="000B3C3D">
      <w:r>
        <w:t>Rose Chapter 3 pp. 112-130 questions:</w:t>
      </w:r>
    </w:p>
    <w:p w:rsidR="000B3C3D" w:rsidRDefault="000B3C3D"/>
    <w:p w:rsidR="000B3C3D" w:rsidRDefault="000B3C3D" w:rsidP="000B3C3D">
      <w:pPr>
        <w:pStyle w:val="ListParagraph"/>
        <w:numPr>
          <w:ilvl w:val="0"/>
          <w:numId w:val="1"/>
        </w:numPr>
      </w:pPr>
      <w:r>
        <w:t xml:space="preserve">Name the four segments of the Loop of </w:t>
      </w:r>
      <w:proofErr w:type="spellStart"/>
      <w:r>
        <w:t>Henle</w:t>
      </w:r>
      <w:proofErr w:type="spellEnd"/>
    </w:p>
    <w:p w:rsidR="000B3C3D" w:rsidRDefault="000B3C3D" w:rsidP="000B3C3D">
      <w:pPr>
        <w:pStyle w:val="ListParagraph"/>
        <w:numPr>
          <w:ilvl w:val="1"/>
          <w:numId w:val="1"/>
        </w:numPr>
      </w:pPr>
      <w:r>
        <w:t>Descending limb</w:t>
      </w:r>
    </w:p>
    <w:p w:rsidR="000B3C3D" w:rsidRDefault="000B3C3D" w:rsidP="000B3C3D">
      <w:pPr>
        <w:pStyle w:val="ListParagraph"/>
        <w:numPr>
          <w:ilvl w:val="1"/>
          <w:numId w:val="1"/>
        </w:numPr>
      </w:pPr>
      <w:r>
        <w:t>Thin ascending limb</w:t>
      </w:r>
    </w:p>
    <w:p w:rsidR="000B3C3D" w:rsidRDefault="000B3C3D" w:rsidP="000B3C3D">
      <w:pPr>
        <w:pStyle w:val="ListParagraph"/>
        <w:numPr>
          <w:ilvl w:val="1"/>
          <w:numId w:val="1"/>
        </w:numPr>
      </w:pPr>
      <w:r>
        <w:t>Medullary thick ascending limb</w:t>
      </w:r>
    </w:p>
    <w:p w:rsidR="000B3C3D" w:rsidRDefault="000B3C3D" w:rsidP="000B3C3D">
      <w:pPr>
        <w:pStyle w:val="ListParagraph"/>
        <w:numPr>
          <w:ilvl w:val="1"/>
          <w:numId w:val="1"/>
        </w:numPr>
      </w:pPr>
      <w:r>
        <w:t>Cortical thick ascending limb</w:t>
      </w:r>
    </w:p>
    <w:p w:rsidR="000B3C3D" w:rsidRDefault="000B3C3D" w:rsidP="000B3C3D"/>
    <w:p w:rsidR="000B3C3D" w:rsidRDefault="000B3C3D" w:rsidP="000B3C3D">
      <w:pPr>
        <w:pStyle w:val="ListParagraph"/>
        <w:numPr>
          <w:ilvl w:val="0"/>
          <w:numId w:val="1"/>
        </w:numPr>
      </w:pPr>
      <w:r>
        <w:t xml:space="preserve">What are the two primary functions of the Loop of </w:t>
      </w:r>
      <w:proofErr w:type="spellStart"/>
      <w:r>
        <w:t>Henle</w:t>
      </w:r>
      <w:proofErr w:type="spellEnd"/>
      <w:r>
        <w:t>?</w:t>
      </w:r>
    </w:p>
    <w:p w:rsidR="000B3C3D" w:rsidRDefault="000B3C3D" w:rsidP="000B3C3D">
      <w:pPr>
        <w:pStyle w:val="ListParagraph"/>
        <w:numPr>
          <w:ilvl w:val="1"/>
          <w:numId w:val="1"/>
        </w:numPr>
      </w:pPr>
      <w:r>
        <w:t xml:space="preserve">The reabsorption of 25-35% of filtered </w:t>
      </w:r>
      <w:proofErr w:type="spellStart"/>
      <w:r>
        <w:t>NaCl</w:t>
      </w:r>
      <w:proofErr w:type="spellEnd"/>
      <w:r>
        <w:t xml:space="preserve"> (primarily in the thick ascending limb)</w:t>
      </w:r>
    </w:p>
    <w:p w:rsidR="000B3C3D" w:rsidRDefault="000B3C3D" w:rsidP="000B3C3D">
      <w:pPr>
        <w:pStyle w:val="ListParagraph"/>
        <w:numPr>
          <w:ilvl w:val="1"/>
          <w:numId w:val="1"/>
        </w:numPr>
      </w:pPr>
      <w:r>
        <w:t xml:space="preserve">The </w:t>
      </w:r>
      <w:proofErr w:type="spellStart"/>
      <w:r>
        <w:t>reabsorption</w:t>
      </w:r>
      <w:proofErr w:type="spellEnd"/>
      <w:r>
        <w:t xml:space="preserve"> of </w:t>
      </w:r>
      <w:proofErr w:type="spellStart"/>
      <w:r>
        <w:t>NaCl</w:t>
      </w:r>
      <w:proofErr w:type="spellEnd"/>
      <w:r>
        <w:t xml:space="preserve"> in excess of water</w:t>
      </w:r>
    </w:p>
    <w:p w:rsidR="000B3C3D" w:rsidRDefault="000B3C3D" w:rsidP="000B3C3D"/>
    <w:p w:rsidR="000B3C3D" w:rsidRDefault="000B3C3D" w:rsidP="000B3C3D">
      <w:pPr>
        <w:pStyle w:val="ListParagraph"/>
        <w:numPr>
          <w:ilvl w:val="0"/>
          <w:numId w:val="1"/>
        </w:numPr>
      </w:pPr>
      <w:r>
        <w:t xml:space="preserve">Regarding </w:t>
      </w:r>
      <w:proofErr w:type="spellStart"/>
      <w:r>
        <w:t>NaCl</w:t>
      </w:r>
      <w:proofErr w:type="spellEnd"/>
      <w:r>
        <w:t xml:space="preserve"> transport in the loop of </w:t>
      </w:r>
      <w:proofErr w:type="spellStart"/>
      <w:r>
        <w:t>Henle</w:t>
      </w:r>
      <w:proofErr w:type="spellEnd"/>
      <w:r>
        <w:t>, which of the following is true?</w:t>
      </w:r>
    </w:p>
    <w:p w:rsidR="000B3C3D" w:rsidRDefault="000B3C3D" w:rsidP="000B3C3D">
      <w:pPr>
        <w:pStyle w:val="ListParagraph"/>
        <w:numPr>
          <w:ilvl w:val="1"/>
          <w:numId w:val="1"/>
        </w:numPr>
      </w:pPr>
      <w:r>
        <w:t xml:space="preserve">Active </w:t>
      </w:r>
      <w:proofErr w:type="spellStart"/>
      <w:r>
        <w:t>NaCl</w:t>
      </w:r>
      <w:proofErr w:type="spellEnd"/>
      <w:r>
        <w:t xml:space="preserve"> transport occurs primarily in the descending limb of the LOH and is driven by the </w:t>
      </w:r>
      <w:proofErr w:type="spellStart"/>
      <w:r>
        <w:t>basolateral</w:t>
      </w:r>
      <w:proofErr w:type="spellEnd"/>
      <w:r>
        <w:t xml:space="preserve"> Na+-K+-</w:t>
      </w:r>
      <w:proofErr w:type="spellStart"/>
      <w:r>
        <w:t>ATPase</w:t>
      </w:r>
      <w:proofErr w:type="spellEnd"/>
      <w:r>
        <w:t xml:space="preserve"> pump </w:t>
      </w:r>
    </w:p>
    <w:p w:rsidR="000B3C3D" w:rsidRDefault="000B3C3D" w:rsidP="000B3C3D">
      <w:pPr>
        <w:pStyle w:val="ListParagraph"/>
        <w:numPr>
          <w:ilvl w:val="2"/>
          <w:numId w:val="1"/>
        </w:numPr>
      </w:pPr>
      <w:r>
        <w:t>False because active transport occurs primarily in the thick ascending limb- important for creating countercurrent mechanism</w:t>
      </w:r>
    </w:p>
    <w:p w:rsidR="000B3C3D" w:rsidRDefault="000B3C3D" w:rsidP="000B3C3D">
      <w:pPr>
        <w:pStyle w:val="ListParagraph"/>
        <w:numPr>
          <w:ilvl w:val="1"/>
          <w:numId w:val="1"/>
        </w:numPr>
      </w:pPr>
      <w:proofErr w:type="spellStart"/>
      <w:r>
        <w:t>NaCl</w:t>
      </w:r>
      <w:proofErr w:type="spellEnd"/>
      <w:r>
        <w:t xml:space="preserve"> entry into the thick ascending limb primarily occurs via the Na-K-2Cl carrier</w:t>
      </w:r>
    </w:p>
    <w:p w:rsidR="000B3C3D" w:rsidRDefault="000B3C3D" w:rsidP="000B3C3D">
      <w:pPr>
        <w:pStyle w:val="ListParagraph"/>
        <w:numPr>
          <w:ilvl w:val="2"/>
          <w:numId w:val="1"/>
        </w:numPr>
      </w:pPr>
      <w:r>
        <w:t>True</w:t>
      </w:r>
    </w:p>
    <w:p w:rsidR="000B3C3D" w:rsidRDefault="000B3C3D" w:rsidP="000B3C3D">
      <w:pPr>
        <w:pStyle w:val="ListParagraph"/>
        <w:numPr>
          <w:ilvl w:val="1"/>
          <w:numId w:val="1"/>
        </w:numPr>
      </w:pPr>
      <w:r>
        <w:t>Loop Na reabsorption is linked to glucose, amino acid and phosphate transport</w:t>
      </w:r>
    </w:p>
    <w:p w:rsidR="000B3C3D" w:rsidRDefault="000B3C3D" w:rsidP="000B3C3D">
      <w:pPr>
        <w:pStyle w:val="ListParagraph"/>
        <w:numPr>
          <w:ilvl w:val="2"/>
          <w:numId w:val="1"/>
        </w:numPr>
      </w:pPr>
      <w:r>
        <w:t xml:space="preserve">False because filtered glucose, AA, phosphate are almost entirely removed in the proximal tubule by coupled transport with sodium.  Thus, loop sodium reabsorption is not linked to organic solutes and must occur by coupled transport with </w:t>
      </w:r>
      <w:proofErr w:type="spellStart"/>
      <w:r>
        <w:t>Cl</w:t>
      </w:r>
      <w:proofErr w:type="spellEnd"/>
      <w:r>
        <w:t xml:space="preserve"> or Na-H exchange</w:t>
      </w:r>
    </w:p>
    <w:p w:rsidR="000B3C3D" w:rsidRDefault="000B3C3D" w:rsidP="000B3C3D">
      <w:pPr>
        <w:pStyle w:val="ListParagraph"/>
        <w:numPr>
          <w:ilvl w:val="1"/>
          <w:numId w:val="1"/>
        </w:numPr>
      </w:pPr>
      <w:r>
        <w:t>The affinity of the carrier transporter for sodium is rate-limiting</w:t>
      </w:r>
    </w:p>
    <w:p w:rsidR="000B3C3D" w:rsidRDefault="000B3C3D" w:rsidP="000B3C3D">
      <w:pPr>
        <w:pStyle w:val="ListParagraph"/>
        <w:numPr>
          <w:ilvl w:val="2"/>
          <w:numId w:val="1"/>
        </w:numPr>
      </w:pPr>
      <w:r>
        <w:t xml:space="preserve">False because the affinity of the carrier for sodium is very high (as it is for potassium).  Chloride delivery is rate limiting, as net </w:t>
      </w:r>
      <w:proofErr w:type="spellStart"/>
      <w:r>
        <w:t>NaCl</w:t>
      </w:r>
      <w:proofErr w:type="spellEnd"/>
      <w:r>
        <w:t xml:space="preserve"> transport increases directly with the tubular fluid chloride concentration.  </w:t>
      </w:r>
    </w:p>
    <w:p w:rsidR="000B3C3D" w:rsidRDefault="000B3C3D" w:rsidP="000B3C3D">
      <w:pPr>
        <w:pStyle w:val="ListParagraph"/>
        <w:numPr>
          <w:ilvl w:val="1"/>
          <w:numId w:val="1"/>
        </w:numPr>
      </w:pPr>
      <w:r>
        <w:t xml:space="preserve">Loop HCO3 reabsorption via the Na-H exchanger in the luminal membrane is stimulated by </w:t>
      </w:r>
      <w:proofErr w:type="spellStart"/>
      <w:r>
        <w:t>alkalemia</w:t>
      </w:r>
      <w:proofErr w:type="spellEnd"/>
    </w:p>
    <w:p w:rsidR="000B3C3D" w:rsidRDefault="000B3C3D" w:rsidP="000B3C3D">
      <w:pPr>
        <w:pStyle w:val="ListParagraph"/>
        <w:numPr>
          <w:ilvl w:val="2"/>
          <w:numId w:val="1"/>
        </w:numPr>
      </w:pPr>
      <w:r>
        <w:t>False because it is stimulated by academia</w:t>
      </w:r>
    </w:p>
    <w:p w:rsidR="000B3C3D" w:rsidRDefault="000B3C3D" w:rsidP="000B3C3D"/>
    <w:p w:rsidR="000B3C3D" w:rsidRDefault="000B3C3D" w:rsidP="000B3C3D">
      <w:pPr>
        <w:pStyle w:val="ListParagraph"/>
        <w:numPr>
          <w:ilvl w:val="0"/>
          <w:numId w:val="1"/>
        </w:numPr>
      </w:pPr>
      <w:r>
        <w:t>Explain how calcium is passively reabsorbed in the thick ascending limb of the LOH.</w:t>
      </w:r>
    </w:p>
    <w:p w:rsidR="000B3C3D" w:rsidRDefault="000B3C3D" w:rsidP="000B3C3D">
      <w:pPr>
        <w:pStyle w:val="ListParagraph"/>
        <w:numPr>
          <w:ilvl w:val="1"/>
          <w:numId w:val="1"/>
        </w:numPr>
      </w:pPr>
      <w:r>
        <w:t xml:space="preserve">Calcium is passively reabsorb, following the lumen-positive gradient </w:t>
      </w:r>
      <w:r w:rsidR="00661D99">
        <w:t xml:space="preserve">created by sodium reabsorption </w:t>
      </w:r>
    </w:p>
    <w:p w:rsidR="00661D99" w:rsidRDefault="00661D99" w:rsidP="00661D99"/>
    <w:p w:rsidR="00661D99" w:rsidRDefault="00661D99" w:rsidP="00661D99">
      <w:pPr>
        <w:pStyle w:val="ListParagraph"/>
        <w:numPr>
          <w:ilvl w:val="0"/>
          <w:numId w:val="1"/>
        </w:numPr>
      </w:pPr>
      <w:r>
        <w:t>How does furosemide inhibit sodium chloride reabsorption?</w:t>
      </w:r>
    </w:p>
    <w:p w:rsidR="00661D99" w:rsidRDefault="00661D99" w:rsidP="00661D99">
      <w:pPr>
        <w:pStyle w:val="ListParagraph"/>
        <w:numPr>
          <w:ilvl w:val="1"/>
          <w:numId w:val="1"/>
        </w:numPr>
      </w:pPr>
      <w:r>
        <w:t>It competes with chloride for the chloride site on Na/K/2Cl carrier</w:t>
      </w:r>
    </w:p>
    <w:p w:rsidR="00661D99" w:rsidRDefault="00661D99" w:rsidP="00661D99"/>
    <w:p w:rsidR="00661D99" w:rsidRDefault="00661D99" w:rsidP="00661D99">
      <w:pPr>
        <w:pStyle w:val="ListParagraph"/>
        <w:numPr>
          <w:ilvl w:val="0"/>
          <w:numId w:val="1"/>
        </w:numPr>
      </w:pPr>
      <w:r>
        <w:lastRenderedPageBreak/>
        <w:t xml:space="preserve">Which of the following is true regarding the concentration and flow dependence of sodium chloride reabsorption in the loop of </w:t>
      </w:r>
      <w:proofErr w:type="spellStart"/>
      <w:r>
        <w:t>Henle</w:t>
      </w:r>
      <w:proofErr w:type="spellEnd"/>
      <w:r>
        <w:t>?</w:t>
      </w:r>
    </w:p>
    <w:p w:rsidR="00661D99" w:rsidRDefault="00661D99" w:rsidP="00661D99">
      <w:pPr>
        <w:pStyle w:val="ListParagraph"/>
        <w:numPr>
          <w:ilvl w:val="1"/>
          <w:numId w:val="1"/>
        </w:numPr>
      </w:pPr>
      <w:r>
        <w:t>The fall in the tubular fluid chloride concentration progressively increases the activity of the Na-K-2Cl carrier</w:t>
      </w:r>
    </w:p>
    <w:p w:rsidR="00661D99" w:rsidRDefault="00661D99" w:rsidP="00661D99">
      <w:pPr>
        <w:pStyle w:val="ListParagraph"/>
        <w:numPr>
          <w:ilvl w:val="2"/>
          <w:numId w:val="1"/>
        </w:numPr>
      </w:pPr>
      <w:r>
        <w:t>False because a fall in tubular fluid chloride concentration will decrease the activity of the Na-K-2Cl carrier (</w:t>
      </w:r>
      <w:proofErr w:type="spellStart"/>
      <w:r>
        <w:t>Cl</w:t>
      </w:r>
      <w:proofErr w:type="spellEnd"/>
      <w:r>
        <w:t>- limiting factor)</w:t>
      </w:r>
    </w:p>
    <w:p w:rsidR="00661D99" w:rsidRDefault="00661D99" w:rsidP="00661D99">
      <w:pPr>
        <w:pStyle w:val="ListParagraph"/>
        <w:numPr>
          <w:ilvl w:val="1"/>
          <w:numId w:val="1"/>
        </w:numPr>
      </w:pPr>
      <w:r>
        <w:t xml:space="preserve">ADH impedes </w:t>
      </w:r>
      <w:proofErr w:type="spellStart"/>
      <w:r>
        <w:t>NaCl</w:t>
      </w:r>
      <w:proofErr w:type="spellEnd"/>
      <w:r>
        <w:t xml:space="preserve"> </w:t>
      </w:r>
      <w:proofErr w:type="spellStart"/>
      <w:r>
        <w:t>reabsorption</w:t>
      </w:r>
      <w:proofErr w:type="spellEnd"/>
      <w:r>
        <w:t xml:space="preserve"> in the medullary thick limb</w:t>
      </w:r>
    </w:p>
    <w:p w:rsidR="00661D99" w:rsidRDefault="00661D99" w:rsidP="00661D99">
      <w:pPr>
        <w:pStyle w:val="ListParagraph"/>
        <w:numPr>
          <w:ilvl w:val="2"/>
          <w:numId w:val="1"/>
        </w:numPr>
      </w:pPr>
      <w:r>
        <w:t xml:space="preserve">False because ADH </w:t>
      </w:r>
      <w:r w:rsidR="00B70D3C">
        <w:t xml:space="preserve">stimulates </w:t>
      </w:r>
      <w:proofErr w:type="spellStart"/>
      <w:r w:rsidR="00B70D3C">
        <w:t>NaCl</w:t>
      </w:r>
      <w:proofErr w:type="spellEnd"/>
      <w:r w:rsidR="00B70D3C">
        <w:t xml:space="preserve"> </w:t>
      </w:r>
      <w:proofErr w:type="spellStart"/>
      <w:r w:rsidR="00B70D3C">
        <w:t>reabsorption</w:t>
      </w:r>
      <w:proofErr w:type="spellEnd"/>
      <w:r w:rsidR="00B70D3C">
        <w:t xml:space="preserve"> in the medullary thick limb by increasing entry via the Na-K-2Cl carrier</w:t>
      </w:r>
    </w:p>
    <w:p w:rsidR="00B70D3C" w:rsidRDefault="00B70D3C" w:rsidP="00B70D3C">
      <w:pPr>
        <w:pStyle w:val="ListParagraph"/>
        <w:numPr>
          <w:ilvl w:val="1"/>
          <w:numId w:val="1"/>
        </w:numPr>
      </w:pPr>
      <w:r>
        <w:t xml:space="preserve">Increased </w:t>
      </w:r>
      <w:proofErr w:type="spellStart"/>
      <w:r>
        <w:t>cAMP</w:t>
      </w:r>
      <w:proofErr w:type="spellEnd"/>
      <w:r>
        <w:t xml:space="preserve"> generation acts to increase </w:t>
      </w:r>
      <w:proofErr w:type="spellStart"/>
      <w:r>
        <w:t>NaCl</w:t>
      </w:r>
      <w:proofErr w:type="spellEnd"/>
      <w:r>
        <w:t xml:space="preserve"> </w:t>
      </w:r>
      <w:proofErr w:type="spellStart"/>
      <w:r>
        <w:t>reabsorption</w:t>
      </w:r>
      <w:proofErr w:type="spellEnd"/>
      <w:r>
        <w:t xml:space="preserve"> in the entire LOH</w:t>
      </w:r>
    </w:p>
    <w:p w:rsidR="00B70D3C" w:rsidRDefault="00B70D3C" w:rsidP="00B70D3C">
      <w:pPr>
        <w:pStyle w:val="ListParagraph"/>
        <w:numPr>
          <w:ilvl w:val="2"/>
          <w:numId w:val="1"/>
        </w:numPr>
      </w:pPr>
      <w:r>
        <w:t xml:space="preserve">False because </w:t>
      </w:r>
      <w:proofErr w:type="spellStart"/>
      <w:r>
        <w:t>NaCl</w:t>
      </w:r>
      <w:proofErr w:type="spellEnd"/>
      <w:r>
        <w:t xml:space="preserve"> </w:t>
      </w:r>
      <w:proofErr w:type="spellStart"/>
      <w:r>
        <w:t>reabsorption</w:t>
      </w:r>
      <w:proofErr w:type="spellEnd"/>
      <w:r>
        <w:t xml:space="preserve"> is increased in the medullary portion but not in the thick limb as a whole; this is important because it acts to increase the efficiency of the countercurrent system</w:t>
      </w:r>
    </w:p>
    <w:p w:rsidR="00B70D3C" w:rsidRDefault="00B70D3C" w:rsidP="00B70D3C">
      <w:pPr>
        <w:pStyle w:val="ListParagraph"/>
        <w:numPr>
          <w:ilvl w:val="1"/>
          <w:numId w:val="1"/>
        </w:numPr>
      </w:pPr>
      <w:r>
        <w:t xml:space="preserve">Glucagon, calcitonin, parathyroid hormone and B-adrenergic agonists acts to increase </w:t>
      </w:r>
      <w:proofErr w:type="spellStart"/>
      <w:r>
        <w:t>NaCl</w:t>
      </w:r>
      <w:proofErr w:type="spellEnd"/>
      <w:r>
        <w:t xml:space="preserve"> transport in the thick ascending limb of the LOH.</w:t>
      </w:r>
    </w:p>
    <w:p w:rsidR="00B70D3C" w:rsidRDefault="00B70D3C" w:rsidP="00B70D3C">
      <w:pPr>
        <w:pStyle w:val="ListParagraph"/>
        <w:numPr>
          <w:ilvl w:val="1"/>
          <w:numId w:val="1"/>
        </w:numPr>
      </w:pPr>
      <w:r>
        <w:t xml:space="preserve">Reabsorption in the loop of </w:t>
      </w:r>
      <w:proofErr w:type="spellStart"/>
      <w:r>
        <w:t>Henle</w:t>
      </w:r>
      <w:proofErr w:type="spellEnd"/>
      <w:r>
        <w:t xml:space="preserve"> is limited by availability of luminal solutes to be </w:t>
      </w:r>
      <w:proofErr w:type="spellStart"/>
      <w:r>
        <w:t>cotransported</w:t>
      </w:r>
      <w:proofErr w:type="spellEnd"/>
      <w:r>
        <w:t xml:space="preserve"> with sodium</w:t>
      </w:r>
    </w:p>
    <w:p w:rsidR="00B70D3C" w:rsidRDefault="00B70D3C" w:rsidP="00B70D3C">
      <w:pPr>
        <w:pStyle w:val="ListParagraph"/>
        <w:numPr>
          <w:ilvl w:val="2"/>
          <w:numId w:val="1"/>
        </w:numPr>
      </w:pPr>
      <w:r>
        <w:t>False, independent.</w:t>
      </w:r>
    </w:p>
    <w:p w:rsidR="00B70D3C" w:rsidRDefault="00B70D3C" w:rsidP="00B70D3C"/>
    <w:p w:rsidR="00B70D3C" w:rsidRDefault="00B70D3C" w:rsidP="00B70D3C">
      <w:pPr>
        <w:pStyle w:val="ListParagraph"/>
        <w:numPr>
          <w:ilvl w:val="0"/>
          <w:numId w:val="1"/>
        </w:numPr>
      </w:pPr>
      <w:r>
        <w:t xml:space="preserve">The countercurrent mechanism results in the excretion of </w:t>
      </w:r>
      <w:proofErr w:type="gramStart"/>
      <w:r>
        <w:t>a concentrated</w:t>
      </w:r>
      <w:proofErr w:type="gramEnd"/>
      <w:r>
        <w:t xml:space="preserve"> urine via two major steps.  First, the </w:t>
      </w:r>
      <w:proofErr w:type="spellStart"/>
      <w:r>
        <w:t>medullary</w:t>
      </w:r>
      <w:proofErr w:type="spellEnd"/>
      <w:r>
        <w:t xml:space="preserve"> </w:t>
      </w:r>
      <w:proofErr w:type="spellStart"/>
      <w:r>
        <w:t>interstitium</w:t>
      </w:r>
      <w:proofErr w:type="spellEnd"/>
      <w:r>
        <w:t xml:space="preserve"> is made </w:t>
      </w:r>
      <w:r w:rsidRPr="00B70D3C">
        <w:rPr>
          <w:u w:val="single"/>
        </w:rPr>
        <w:t xml:space="preserve">BLANK </w:t>
      </w:r>
      <w:r>
        <w:t xml:space="preserve"> (</w:t>
      </w:r>
      <w:proofErr w:type="spellStart"/>
      <w:r>
        <w:t>hyperosmotic</w:t>
      </w:r>
      <w:proofErr w:type="spellEnd"/>
      <w:r>
        <w:t xml:space="preserve"> or </w:t>
      </w:r>
      <w:proofErr w:type="spellStart"/>
      <w:r>
        <w:t>hypoosmotic</w:t>
      </w:r>
      <w:proofErr w:type="spellEnd"/>
      <w:r>
        <w:t xml:space="preserve">) by the </w:t>
      </w:r>
      <w:proofErr w:type="spellStart"/>
      <w:r>
        <w:t>reabsorption</w:t>
      </w:r>
      <w:proofErr w:type="spellEnd"/>
      <w:r>
        <w:t xml:space="preserve"> of </w:t>
      </w:r>
      <w:proofErr w:type="spellStart"/>
      <w:r>
        <w:t>NaCl</w:t>
      </w:r>
      <w:proofErr w:type="spellEnd"/>
      <w:r>
        <w:t xml:space="preserve"> </w:t>
      </w:r>
      <w:r w:rsidRPr="00B70D3C">
        <w:rPr>
          <w:u w:val="single"/>
        </w:rPr>
        <w:t>BLANK</w:t>
      </w:r>
      <w:r>
        <w:t xml:space="preserve"> (with or without) water.  </w:t>
      </w:r>
      <w:r w:rsidRPr="00B70D3C">
        <w:rPr>
          <w:u w:val="single"/>
        </w:rPr>
        <w:t>BLANK</w:t>
      </w:r>
      <w:r>
        <w:t xml:space="preserve"> entry also contributes to this process.  Second, as urine enters the medullary collecting tubule, it equilibrates with the </w:t>
      </w:r>
      <w:proofErr w:type="spellStart"/>
      <w:r>
        <w:t>interstitum</w:t>
      </w:r>
      <w:proofErr w:type="spellEnd"/>
      <w:r>
        <w:t xml:space="preserve">, resulting in the formation of </w:t>
      </w:r>
      <w:proofErr w:type="gramStart"/>
      <w:r>
        <w:t>a concentrated</w:t>
      </w:r>
      <w:proofErr w:type="gramEnd"/>
      <w:r>
        <w:t xml:space="preserve"> urine.  </w:t>
      </w:r>
      <w:r w:rsidRPr="00B70D3C">
        <w:rPr>
          <w:u w:val="single"/>
        </w:rPr>
        <w:t>BLANK</w:t>
      </w:r>
      <w:r>
        <w:t xml:space="preserve"> (hormone) is essential in this process.  It acts by inserting </w:t>
      </w:r>
      <w:r w:rsidRPr="00B70D3C">
        <w:rPr>
          <w:u w:val="single"/>
        </w:rPr>
        <w:t>BLANK</w:t>
      </w:r>
      <w:r>
        <w:t xml:space="preserve"> into the luminal membrane. </w:t>
      </w:r>
    </w:p>
    <w:p w:rsidR="00B70D3C" w:rsidRDefault="00901B67" w:rsidP="00B70D3C">
      <w:pPr>
        <w:pStyle w:val="ListParagraph"/>
        <w:numPr>
          <w:ilvl w:val="1"/>
          <w:numId w:val="1"/>
        </w:numPr>
      </w:pPr>
      <w:r>
        <w:t>Hyperosmotic; without; urea; ADH; aquaporin-2</w:t>
      </w:r>
    </w:p>
    <w:p w:rsidR="00901B67" w:rsidRDefault="00901B67" w:rsidP="00901B67">
      <w:pPr>
        <w:pStyle w:val="ListParagraph"/>
        <w:ind w:left="1440"/>
      </w:pPr>
    </w:p>
    <w:p w:rsidR="00B70D3C" w:rsidRDefault="00B70D3C" w:rsidP="00901B67">
      <w:pPr>
        <w:pStyle w:val="ListParagraph"/>
        <w:numPr>
          <w:ilvl w:val="0"/>
          <w:numId w:val="1"/>
        </w:numPr>
      </w:pPr>
      <w:r>
        <w:t>True or False</w:t>
      </w:r>
      <w:r w:rsidR="00901B67">
        <w:t xml:space="preserve">: The final osmolality of the urine is mostly determined by the water permeability of the loop of </w:t>
      </w:r>
      <w:proofErr w:type="spellStart"/>
      <w:r w:rsidR="00901B67">
        <w:t>Henle</w:t>
      </w:r>
      <w:proofErr w:type="spellEnd"/>
    </w:p>
    <w:p w:rsidR="00901B67" w:rsidRDefault="00901B67" w:rsidP="00901B67">
      <w:pPr>
        <w:pStyle w:val="ListParagraph"/>
        <w:numPr>
          <w:ilvl w:val="1"/>
          <w:numId w:val="1"/>
        </w:numPr>
      </w:pPr>
      <w:r>
        <w:t>False; mostly determined by the water permeability of the collecting tubules.</w:t>
      </w:r>
    </w:p>
    <w:p w:rsidR="00901B67" w:rsidRDefault="00901B67" w:rsidP="00901B67"/>
    <w:p w:rsidR="00901B67" w:rsidRDefault="00901B67" w:rsidP="00901B67">
      <w:pPr>
        <w:pStyle w:val="ListParagraph"/>
        <w:numPr>
          <w:ilvl w:val="0"/>
          <w:numId w:val="1"/>
        </w:numPr>
      </w:pPr>
      <w:r>
        <w:t xml:space="preserve">List two reasons how </w:t>
      </w:r>
      <w:proofErr w:type="spellStart"/>
      <w:r>
        <w:t>medullary</w:t>
      </w:r>
      <w:proofErr w:type="spellEnd"/>
      <w:r>
        <w:t xml:space="preserve"> </w:t>
      </w:r>
      <w:proofErr w:type="spellStart"/>
      <w:r>
        <w:t>hyperosmolality</w:t>
      </w:r>
      <w:proofErr w:type="spellEnd"/>
      <w:r>
        <w:t xml:space="preserve"> is maintained.</w:t>
      </w:r>
    </w:p>
    <w:p w:rsidR="00901B67" w:rsidRDefault="00901B67" w:rsidP="00901B67">
      <w:pPr>
        <w:pStyle w:val="ListParagraph"/>
        <w:numPr>
          <w:ilvl w:val="1"/>
          <w:numId w:val="1"/>
        </w:numPr>
      </w:pPr>
      <w:r>
        <w:t xml:space="preserve">Water equilibrating in the medullary collecting tubule dilutes the </w:t>
      </w:r>
      <w:proofErr w:type="spellStart"/>
      <w:r>
        <w:t>interstitium</w:t>
      </w:r>
      <w:proofErr w:type="spellEnd"/>
      <w:r>
        <w:t>, a change that would decrease maximum concentrating ability; the volume of urine is markedly reduced by ADH-sensitive water reabsorption.</w:t>
      </w:r>
    </w:p>
    <w:p w:rsidR="00901B67" w:rsidRDefault="00901B67" w:rsidP="00901B67">
      <w:pPr>
        <w:pStyle w:val="ListParagraph"/>
        <w:numPr>
          <w:ilvl w:val="1"/>
          <w:numId w:val="1"/>
        </w:numPr>
      </w:pPr>
      <w:r>
        <w:t>Medullary blood flow in the vasa recta is arranged in a hairpin configuration to minimize removal of the excess interstitial solute.</w:t>
      </w:r>
      <w:bookmarkStart w:id="0" w:name="_GoBack"/>
      <w:bookmarkEnd w:id="0"/>
    </w:p>
    <w:p w:rsidR="00901B67" w:rsidRPr="00B70D3C" w:rsidRDefault="00901B67" w:rsidP="00901B67">
      <w:pPr>
        <w:ind w:left="720"/>
      </w:pPr>
    </w:p>
    <w:sectPr w:rsidR="00901B67" w:rsidRPr="00B70D3C" w:rsidSect="00D46B9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803D6"/>
    <w:multiLevelType w:val="hybridMultilevel"/>
    <w:tmpl w:val="EA3483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0B3C3D"/>
    <w:rsid w:val="00046F7E"/>
    <w:rsid w:val="000B3C3D"/>
    <w:rsid w:val="00661D99"/>
    <w:rsid w:val="007A00CD"/>
    <w:rsid w:val="00901B67"/>
    <w:rsid w:val="00B70D3C"/>
    <w:rsid w:val="00D46B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F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C3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C3D"/>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3542</Characters>
  <Application>Microsoft Office Word</Application>
  <DocSecurity>0</DocSecurity>
  <Lines>29</Lines>
  <Paragraphs>8</Paragraphs>
  <ScaleCrop>false</ScaleCrop>
  <Company>Cornell University</Company>
  <LinksUpToDate>false</LinksUpToDate>
  <CharactersWithSpaces>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kjb225</cp:lastModifiedBy>
  <cp:revision>2</cp:revision>
  <dcterms:created xsi:type="dcterms:W3CDTF">2012-03-12T21:29:00Z</dcterms:created>
  <dcterms:modified xsi:type="dcterms:W3CDTF">2012-03-12T21:29:00Z</dcterms:modified>
</cp:coreProperties>
</file>