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05AD" w:rsidRDefault="00F95857">
      <w:r>
        <w:t>Oral care:</w:t>
      </w:r>
    </w:p>
    <w:p w:rsidR="00D805AD" w:rsidRDefault="00D805AD"/>
    <w:p w:rsidR="00D805AD" w:rsidRDefault="00D805AD" w:rsidP="00D805AD">
      <w:r>
        <w:t xml:space="preserve">VAP defined by CDC as pneumonia in persons who had a device to assist or </w:t>
      </w:r>
    </w:p>
    <w:p w:rsidR="00D805AD" w:rsidRDefault="00D805AD" w:rsidP="00D805AD">
      <w:proofErr w:type="gramStart"/>
      <w:r>
        <w:t>control</w:t>
      </w:r>
      <w:proofErr w:type="gramEnd"/>
      <w:r>
        <w:t xml:space="preserve"> respiration continuously through a tracheostomy or by endotracheal intubation within the 48 hours period before the onset of infection, inclusive of the weaning period</w:t>
      </w:r>
    </w:p>
    <w:p w:rsidR="00D805AD" w:rsidRDefault="00D805AD" w:rsidP="00D805AD">
      <w:pPr>
        <w:ind w:left="720"/>
      </w:pPr>
      <w:r>
        <w:t>Factors that can lead to the development of VAP include:</w:t>
      </w:r>
    </w:p>
    <w:p w:rsidR="00D805AD" w:rsidRDefault="00D805AD" w:rsidP="00D805AD">
      <w:pPr>
        <w:ind w:left="720"/>
      </w:pPr>
      <w:r>
        <w:tab/>
        <w:t xml:space="preserve">Bacterial colonization of the </w:t>
      </w:r>
      <w:proofErr w:type="spellStart"/>
      <w:r>
        <w:t>oropharyngeal</w:t>
      </w:r>
      <w:proofErr w:type="spellEnd"/>
      <w:r>
        <w:t xml:space="preserve"> area</w:t>
      </w:r>
    </w:p>
    <w:p w:rsidR="00D805AD" w:rsidRDefault="00D805AD" w:rsidP="00D805AD">
      <w:pPr>
        <w:ind w:left="720"/>
      </w:pPr>
      <w:r>
        <w:tab/>
        <w:t xml:space="preserve">Aspiration of subglottic secretions (routine suctioning minimizes oral </w:t>
      </w:r>
    </w:p>
    <w:p w:rsidR="00D805AD" w:rsidRDefault="00D805AD" w:rsidP="00D805AD">
      <w:pPr>
        <w:ind w:left="720" w:firstLine="720"/>
      </w:pPr>
      <w:proofErr w:type="gramStart"/>
      <w:r>
        <w:t>secretions</w:t>
      </w:r>
      <w:proofErr w:type="gramEnd"/>
      <w:r>
        <w:t>, which can migrate to the subglottic area)</w:t>
      </w:r>
    </w:p>
    <w:p w:rsidR="00D805AD" w:rsidRDefault="00D805AD" w:rsidP="00D805AD">
      <w:r>
        <w:tab/>
      </w:r>
      <w:r>
        <w:tab/>
        <w:t>Colonization of dental plaque with respiratory pathogens</w:t>
      </w:r>
    </w:p>
    <w:p w:rsidR="00D805AD" w:rsidRDefault="00D805AD">
      <w:r>
        <w:tab/>
        <w:t xml:space="preserve">Measures considered for inclusion as VAP care bundle recommendations in </w:t>
      </w:r>
    </w:p>
    <w:p w:rsidR="00D805AD" w:rsidRDefault="00D805AD" w:rsidP="00D805AD">
      <w:pPr>
        <w:ind w:firstLine="720"/>
      </w:pPr>
      <w:proofErr w:type="gramStart"/>
      <w:r>
        <w:t>multiple</w:t>
      </w:r>
      <w:proofErr w:type="gramEnd"/>
      <w:r>
        <w:t xml:space="preserve"> studies include:</w:t>
      </w:r>
      <w:r>
        <w:br/>
      </w:r>
      <w:r>
        <w:tab/>
      </w:r>
      <w:r>
        <w:tab/>
        <w:t xml:space="preserve">1.  Not implementing ventilator circuit changes unless clinically </w:t>
      </w:r>
    </w:p>
    <w:p w:rsidR="00D805AD" w:rsidRDefault="00D805AD" w:rsidP="00D805AD">
      <w:pPr>
        <w:ind w:left="720" w:firstLine="720"/>
      </w:pPr>
      <w:proofErr w:type="gramStart"/>
      <w:r>
        <w:t>indicated</w:t>
      </w:r>
      <w:proofErr w:type="gramEnd"/>
    </w:p>
    <w:p w:rsidR="00D805AD" w:rsidRDefault="00D805AD" w:rsidP="00D805AD">
      <w:pPr>
        <w:ind w:left="720" w:firstLine="720"/>
      </w:pPr>
      <w:r>
        <w:t>2.  The incorporation of sedation control protocols into patient care</w:t>
      </w:r>
    </w:p>
    <w:p w:rsidR="00D805AD" w:rsidRDefault="00D805AD" w:rsidP="00D805AD">
      <w:pPr>
        <w:ind w:left="720" w:firstLine="720"/>
      </w:pPr>
      <w:r>
        <w:t xml:space="preserve">3.  The use of strict hand hygiene using alcohol-based antiseptic </w:t>
      </w:r>
    </w:p>
    <w:p w:rsidR="00D805AD" w:rsidRDefault="00D805AD" w:rsidP="00D805AD">
      <w:pPr>
        <w:ind w:left="720" w:firstLine="720"/>
      </w:pPr>
      <w:proofErr w:type="gramStart"/>
      <w:r>
        <w:t>before</w:t>
      </w:r>
      <w:proofErr w:type="gramEnd"/>
      <w:r>
        <w:t xml:space="preserve"> manipulating the airways</w:t>
      </w:r>
    </w:p>
    <w:p w:rsidR="00D805AD" w:rsidRDefault="00D805AD" w:rsidP="00D805AD">
      <w:pPr>
        <w:ind w:left="720" w:firstLine="720"/>
      </w:pPr>
      <w:r>
        <w:t>4.  Oral care</w:t>
      </w:r>
    </w:p>
    <w:p w:rsidR="00D805AD" w:rsidRDefault="00D805AD" w:rsidP="00D805AD">
      <w:pPr>
        <w:ind w:left="720" w:firstLine="720"/>
      </w:pPr>
      <w:r>
        <w:t xml:space="preserve">5.  Intra-cuff pressure control to reduce leakage of </w:t>
      </w:r>
      <w:proofErr w:type="spellStart"/>
      <w:r>
        <w:t>oropharyngeal</w:t>
      </w:r>
      <w:proofErr w:type="spellEnd"/>
      <w:r>
        <w:t xml:space="preserve"> </w:t>
      </w:r>
    </w:p>
    <w:p w:rsidR="00D805AD" w:rsidRDefault="00D805AD" w:rsidP="00D805AD">
      <w:pPr>
        <w:ind w:left="720" w:firstLine="720"/>
      </w:pPr>
      <w:proofErr w:type="gramStart"/>
      <w:r>
        <w:t>secretions</w:t>
      </w:r>
      <w:proofErr w:type="gramEnd"/>
      <w:r>
        <w:t xml:space="preserve"> to the lower airways</w:t>
      </w:r>
    </w:p>
    <w:p w:rsidR="009431F3" w:rsidRDefault="009431F3" w:rsidP="00D805AD">
      <w:pPr>
        <w:ind w:left="720" w:firstLine="720"/>
      </w:pPr>
      <w:r>
        <w:tab/>
        <w:t xml:space="preserve">Ultrathin polyurethane cuffs have been developed to minimize </w:t>
      </w:r>
    </w:p>
    <w:p w:rsidR="009431F3" w:rsidRDefault="009431F3" w:rsidP="009431F3">
      <w:pPr>
        <w:ind w:left="2160"/>
      </w:pPr>
      <w:proofErr w:type="gramStart"/>
      <w:r>
        <w:t>the</w:t>
      </w:r>
      <w:proofErr w:type="gramEnd"/>
      <w:r>
        <w:t xml:space="preserve"> channel size within folds of an inflated cuff (as compared to conventional polyvinylchloride cuffed ET tubes) resulting in reduction in VAP rates</w:t>
      </w:r>
    </w:p>
    <w:p w:rsidR="009431F3" w:rsidRDefault="009431F3" w:rsidP="00D805AD">
      <w:pPr>
        <w:ind w:left="720" w:firstLine="720"/>
      </w:pPr>
      <w:r>
        <w:tab/>
        <w:t>New taper-shaped cuff has been developed</w:t>
      </w:r>
    </w:p>
    <w:p w:rsidR="009431F3" w:rsidRDefault="009431F3" w:rsidP="00D805AD">
      <w:pPr>
        <w:ind w:left="720" w:firstLine="720"/>
      </w:pPr>
      <w:r>
        <w:tab/>
        <w:t xml:space="preserve">Cuff pressure monitoring 20-25cm H2O (no deflation </w:t>
      </w:r>
    </w:p>
    <w:p w:rsidR="009431F3" w:rsidRDefault="009431F3" w:rsidP="009431F3">
      <w:pPr>
        <w:ind w:left="1440" w:firstLine="720"/>
      </w:pPr>
      <w:proofErr w:type="gramStart"/>
      <w:r>
        <w:t>recommended</w:t>
      </w:r>
      <w:proofErr w:type="gramEnd"/>
      <w:r>
        <w:t>)</w:t>
      </w:r>
    </w:p>
    <w:p w:rsidR="009431F3" w:rsidRDefault="009431F3" w:rsidP="00D805AD">
      <w:pPr>
        <w:ind w:left="720" w:firstLine="720"/>
      </w:pPr>
      <w:r>
        <w:t>6.  Intermittent subglottic secretions drainage</w:t>
      </w:r>
    </w:p>
    <w:p w:rsidR="009431F3" w:rsidRDefault="009431F3" w:rsidP="00D805AD">
      <w:pPr>
        <w:ind w:left="720" w:firstLine="720"/>
      </w:pPr>
      <w:r>
        <w:tab/>
        <w:t xml:space="preserve">The most important element in the pathogenesis of VAP is </w:t>
      </w:r>
    </w:p>
    <w:p w:rsidR="009431F3" w:rsidRDefault="009431F3" w:rsidP="009431F3">
      <w:pPr>
        <w:ind w:left="1440" w:firstLine="720"/>
      </w:pPr>
      <w:proofErr w:type="gramStart"/>
      <w:r>
        <w:t>micro</w:t>
      </w:r>
      <w:proofErr w:type="gramEnd"/>
      <w:r>
        <w:t>-aspiration of subglottic secretions</w:t>
      </w:r>
    </w:p>
    <w:p w:rsidR="009431F3" w:rsidRDefault="009431F3" w:rsidP="009431F3">
      <w:pPr>
        <w:ind w:left="2160"/>
      </w:pPr>
      <w:r>
        <w:t xml:space="preserve">Subglottic secretions drainage using an endotracheal tube with a separate dorsal </w:t>
      </w:r>
      <w:proofErr w:type="spellStart"/>
      <w:r>
        <w:t>lument</w:t>
      </w:r>
      <w:proofErr w:type="spellEnd"/>
      <w:r>
        <w:t xml:space="preserve"> hat opens directly above the cuff has been developed to avoid micro-aspiration</w:t>
      </w:r>
    </w:p>
    <w:p w:rsidR="009431F3" w:rsidRDefault="009431F3" w:rsidP="00D805AD">
      <w:pPr>
        <w:ind w:left="720" w:firstLine="720"/>
      </w:pPr>
      <w:r>
        <w:tab/>
        <w:t xml:space="preserve">SSD can be performed continuously or intermittently </w:t>
      </w:r>
    </w:p>
    <w:p w:rsidR="009431F3" w:rsidRDefault="009431F3" w:rsidP="009431F3">
      <w:pPr>
        <w:ind w:left="1440" w:firstLine="720"/>
      </w:pPr>
      <w:r>
        <w:t>(</w:t>
      </w:r>
      <w:proofErr w:type="gramStart"/>
      <w:r>
        <w:t>continuously</w:t>
      </w:r>
      <w:proofErr w:type="gramEnd"/>
      <w:r>
        <w:t xml:space="preserve"> may cause tracheal injury)</w:t>
      </w:r>
    </w:p>
    <w:p w:rsidR="009431F3" w:rsidRDefault="009431F3" w:rsidP="009431F3">
      <w:pPr>
        <w:ind w:left="1440" w:firstLine="720"/>
      </w:pPr>
      <w:proofErr w:type="spellStart"/>
      <w:r>
        <w:t>Lacherade</w:t>
      </w:r>
      <w:proofErr w:type="spellEnd"/>
      <w:r>
        <w:t xml:space="preserve"> et al: Intermittent subglottic secretion drainage and </w:t>
      </w:r>
    </w:p>
    <w:p w:rsidR="009431F3" w:rsidRDefault="009431F3" w:rsidP="009431F3">
      <w:pPr>
        <w:ind w:left="2160"/>
      </w:pPr>
      <w:proofErr w:type="gramStart"/>
      <w:r>
        <w:t>ventilator</w:t>
      </w:r>
      <w:proofErr w:type="gramEnd"/>
      <w:r>
        <w:t xml:space="preserve">-associated pneumonia: a multicenter trial.  Am J </w:t>
      </w:r>
      <w:proofErr w:type="spellStart"/>
      <w:r>
        <w:t>Respir</w:t>
      </w:r>
      <w:proofErr w:type="spellEnd"/>
      <w:r>
        <w:t xml:space="preserve"> </w:t>
      </w:r>
      <w:proofErr w:type="spellStart"/>
      <w:r>
        <w:t>Crit</w:t>
      </w:r>
      <w:proofErr w:type="spellEnd"/>
      <w:r>
        <w:t xml:space="preserve"> Care Med 2010</w:t>
      </w:r>
      <w:proofErr w:type="gramStart"/>
      <w:r>
        <w:t>;</w:t>
      </w:r>
      <w:proofErr w:type="gramEnd"/>
      <w:r>
        <w:t xml:space="preserve"> 182.</w:t>
      </w:r>
    </w:p>
    <w:p w:rsidR="009431F3" w:rsidRDefault="009431F3" w:rsidP="009431F3">
      <w:pPr>
        <w:ind w:left="2160"/>
      </w:pPr>
      <w:r>
        <w:tab/>
        <w:t xml:space="preserve">VAP occurred in 14.8% of patients that underwent </w:t>
      </w:r>
    </w:p>
    <w:p w:rsidR="009431F3" w:rsidRDefault="009431F3" w:rsidP="009431F3">
      <w:pPr>
        <w:ind w:left="2880"/>
      </w:pPr>
      <w:proofErr w:type="gramStart"/>
      <w:r>
        <w:t>intermittent</w:t>
      </w:r>
      <w:proofErr w:type="gramEnd"/>
      <w:r>
        <w:t xml:space="preserve"> SSD q 1hr </w:t>
      </w:r>
      <w:proofErr w:type="spellStart"/>
      <w:r>
        <w:t>vs</w:t>
      </w:r>
      <w:proofErr w:type="spellEnd"/>
      <w:r>
        <w:t xml:space="preserve"> 25.6% in the control group (P=0.02)</w:t>
      </w:r>
    </w:p>
    <w:p w:rsidR="009431F3" w:rsidRDefault="009431F3" w:rsidP="009431F3">
      <w:r>
        <w:tab/>
      </w:r>
      <w:r>
        <w:tab/>
        <w:t>7.  Saline instillation prior to endotracheal suctioning</w:t>
      </w:r>
    </w:p>
    <w:p w:rsidR="00443E42" w:rsidRDefault="009431F3" w:rsidP="009431F3">
      <w:r>
        <w:tab/>
      </w:r>
      <w:r>
        <w:tab/>
      </w:r>
      <w:r>
        <w:tab/>
        <w:t xml:space="preserve">May be beneficial because greater amounts of secretions may </w:t>
      </w:r>
    </w:p>
    <w:p w:rsidR="009431F3" w:rsidRDefault="009431F3" w:rsidP="00443E42">
      <w:pPr>
        <w:ind w:left="2160"/>
      </w:pPr>
      <w:proofErr w:type="gramStart"/>
      <w:r>
        <w:t>be</w:t>
      </w:r>
      <w:proofErr w:type="gramEnd"/>
      <w:r>
        <w:t xml:space="preserve"> removed, it stimulates coughing and may decrease biofilm formation in the endotracheal tube.  On the other hand, saline </w:t>
      </w:r>
      <w:r>
        <w:lastRenderedPageBreak/>
        <w:t>instillation may promote VAP development by dislodging more bacterial colonies from the tube resulting in contamination of the lower airways</w:t>
      </w:r>
    </w:p>
    <w:p w:rsidR="00443E42" w:rsidRDefault="009431F3" w:rsidP="009431F3">
      <w:r>
        <w:tab/>
      </w:r>
      <w:r w:rsidR="00443E42">
        <w:tab/>
      </w:r>
      <w:r w:rsidR="00443E42">
        <w:tab/>
      </w:r>
      <w:r w:rsidR="00443E42">
        <w:tab/>
      </w:r>
      <w:r>
        <w:t>Caruso et al:</w:t>
      </w:r>
      <w:r w:rsidR="00443E42">
        <w:t xml:space="preserve"> Saline instillation before tracheal </w:t>
      </w:r>
    </w:p>
    <w:p w:rsidR="009431F3" w:rsidRDefault="00443E42" w:rsidP="00443E42">
      <w:pPr>
        <w:ind w:left="2880"/>
      </w:pPr>
      <w:proofErr w:type="gramStart"/>
      <w:r>
        <w:t>suctioning</w:t>
      </w:r>
      <w:proofErr w:type="gramEnd"/>
      <w:r>
        <w:t xml:space="preserve"> decreases the incidence of ventilator-associated pneumonia.  </w:t>
      </w:r>
      <w:proofErr w:type="gramStart"/>
      <w:r>
        <w:t>Critical Care Medicine 2009; 37.</w:t>
      </w:r>
      <w:proofErr w:type="gramEnd"/>
    </w:p>
    <w:p w:rsidR="00443E42" w:rsidRDefault="00443E42" w:rsidP="00443E42">
      <w:pPr>
        <w:ind w:left="2880"/>
      </w:pPr>
      <w:r>
        <w:tab/>
        <w:t xml:space="preserve">Patients randomized to saline group experienced </w:t>
      </w:r>
    </w:p>
    <w:p w:rsidR="00443E42" w:rsidRDefault="00443E42" w:rsidP="00443E42">
      <w:pPr>
        <w:ind w:left="3600"/>
      </w:pPr>
      <w:proofErr w:type="gramStart"/>
      <w:r>
        <w:t>less</w:t>
      </w:r>
      <w:proofErr w:type="gramEnd"/>
      <w:r>
        <w:t xml:space="preserve"> microbiologically confirmed VAP (10.8% vs. 23.5%; P=0.008).</w:t>
      </w:r>
    </w:p>
    <w:p w:rsidR="00D805AD" w:rsidRDefault="00D805AD" w:rsidP="00D805AD">
      <w:r>
        <w:t xml:space="preserve">Oral care in the MV patient is important because the pathogenesis of VAP involves </w:t>
      </w:r>
      <w:proofErr w:type="gramStart"/>
      <w:r>
        <w:t>the</w:t>
      </w:r>
      <w:proofErr w:type="gramEnd"/>
      <w:r>
        <w:t xml:space="preserve"> aspiration of bacteria from the oropharynx into the lung and subsequent failure of the host defense systems to clear the bacteria, resulting in the development of pneumonia</w:t>
      </w:r>
    </w:p>
    <w:p w:rsidR="00D805AD" w:rsidRDefault="00D805AD" w:rsidP="00D805AD">
      <w:r>
        <w:tab/>
        <w:t xml:space="preserve">In humans the major potential respiratory bacterial pathogens include Staph </w:t>
      </w:r>
    </w:p>
    <w:p w:rsidR="00D805AD" w:rsidRDefault="00D805AD" w:rsidP="00D805AD">
      <w:pPr>
        <w:ind w:firstLine="720"/>
      </w:pPr>
      <w:proofErr w:type="spellStart"/>
      <w:proofErr w:type="gramStart"/>
      <w:r>
        <w:t>aureus</w:t>
      </w:r>
      <w:proofErr w:type="spellEnd"/>
      <w:proofErr w:type="gramEnd"/>
      <w:r>
        <w:t xml:space="preserve">, Pseudomonas </w:t>
      </w:r>
      <w:proofErr w:type="spellStart"/>
      <w:r>
        <w:t>aeruginosa</w:t>
      </w:r>
      <w:proofErr w:type="spellEnd"/>
      <w:r>
        <w:t xml:space="preserve">, </w:t>
      </w:r>
      <w:proofErr w:type="spellStart"/>
      <w:r>
        <w:t>Acinetobacter</w:t>
      </w:r>
      <w:proofErr w:type="spellEnd"/>
      <w:r>
        <w:t xml:space="preserve"> and enteric species</w:t>
      </w:r>
    </w:p>
    <w:p w:rsidR="00443E42" w:rsidRDefault="00443E42" w:rsidP="00D805AD">
      <w:pPr>
        <w:ind w:firstLine="720"/>
      </w:pPr>
      <w:r>
        <w:t xml:space="preserve">After ICU admission, the oropharynx and upper GI tract become colonized </w:t>
      </w:r>
    </w:p>
    <w:p w:rsidR="00443E42" w:rsidRDefault="00443E42" w:rsidP="00443E42">
      <w:pPr>
        <w:ind w:left="720"/>
      </w:pPr>
      <w:proofErr w:type="gramStart"/>
      <w:r>
        <w:t>with</w:t>
      </w:r>
      <w:proofErr w:type="gramEnd"/>
      <w:r>
        <w:t xml:space="preserve"> pathogens endemic to the institution.  Aspiration of colonized secretions is the primary method of pathogen entry into the lower airways.</w:t>
      </w:r>
    </w:p>
    <w:p w:rsidR="00D805AD" w:rsidRDefault="00D805AD" w:rsidP="00D805AD">
      <w:pPr>
        <w:ind w:left="720"/>
      </w:pPr>
      <w:r>
        <w:t>Studies have shown that dental plaque and oral mucosa are often colonized by pulmonary respiratory pathogens</w:t>
      </w:r>
    </w:p>
    <w:p w:rsidR="00D805AD" w:rsidRDefault="00D805AD" w:rsidP="00D805AD">
      <w:pPr>
        <w:ind w:firstLine="720"/>
      </w:pPr>
      <w:r>
        <w:t xml:space="preserve">These findings suggest that dental plaque may be an important reservoir of </w:t>
      </w:r>
    </w:p>
    <w:p w:rsidR="00D805AD" w:rsidRDefault="00D805AD" w:rsidP="00443E42">
      <w:pPr>
        <w:ind w:left="720"/>
      </w:pPr>
      <w:proofErr w:type="gramStart"/>
      <w:r>
        <w:t>the</w:t>
      </w:r>
      <w:proofErr w:type="gramEnd"/>
      <w:r>
        <w:t xml:space="preserve"> pulmonary respiratory pathogens that cause VAP</w:t>
      </w:r>
      <w:r w:rsidR="00443E42">
        <w:t xml:space="preserve"> (often </w:t>
      </w:r>
      <w:proofErr w:type="spellStart"/>
      <w:r w:rsidR="00443E42">
        <w:t>genetical</w:t>
      </w:r>
      <w:proofErr w:type="spellEnd"/>
      <w:r w:rsidR="00443E42">
        <w:t xml:space="preserve"> identical strains found in oral cavity in VAP patients)</w:t>
      </w:r>
    </w:p>
    <w:p w:rsidR="00D805AD" w:rsidRDefault="00D805AD" w:rsidP="00D805AD">
      <w:pPr>
        <w:ind w:firstLine="720"/>
      </w:pPr>
      <w:r>
        <w:t>Improving oral hygiene, therefore, has the potential to reduce the risk of VAP</w:t>
      </w:r>
    </w:p>
    <w:p w:rsidR="00D805AD" w:rsidRDefault="00D805AD" w:rsidP="00D805AD">
      <w:pPr>
        <w:ind w:firstLine="720"/>
      </w:pPr>
      <w:proofErr w:type="spellStart"/>
      <w:r>
        <w:t>Chlorhexidine</w:t>
      </w:r>
      <w:proofErr w:type="spellEnd"/>
      <w:r>
        <w:t xml:space="preserve"> has become regarded as the gold standard for oral antiseptics </w:t>
      </w:r>
    </w:p>
    <w:p w:rsidR="00D805AD" w:rsidRDefault="00D805AD" w:rsidP="00D805AD">
      <w:pPr>
        <w:ind w:firstLine="720"/>
      </w:pPr>
      <w:proofErr w:type="gramStart"/>
      <w:r>
        <w:t>as</w:t>
      </w:r>
      <w:proofErr w:type="gramEnd"/>
      <w:r>
        <w:t xml:space="preserve"> a result of its superior clinical and microbiological effects</w:t>
      </w:r>
    </w:p>
    <w:p w:rsidR="00465ED7" w:rsidRDefault="00465ED7" w:rsidP="00D805AD">
      <w:pPr>
        <w:ind w:firstLine="720"/>
      </w:pPr>
      <w:r>
        <w:t xml:space="preserve">Several clinical trials of intra-oral disinfection with topical </w:t>
      </w:r>
      <w:proofErr w:type="spellStart"/>
      <w:r>
        <w:t>chlorhexidine</w:t>
      </w:r>
      <w:proofErr w:type="spellEnd"/>
      <w:r>
        <w:t xml:space="preserve"> </w:t>
      </w:r>
    </w:p>
    <w:p w:rsidR="00D805AD" w:rsidRDefault="00465ED7" w:rsidP="00465ED7">
      <w:pPr>
        <w:ind w:left="720"/>
      </w:pPr>
      <w:proofErr w:type="gramStart"/>
      <w:r>
        <w:t>have</w:t>
      </w:r>
      <w:proofErr w:type="gramEnd"/>
      <w:r>
        <w:t xml:space="preserve"> demonstrated a reduction in the prevalence of </w:t>
      </w:r>
      <w:proofErr w:type="spellStart"/>
      <w:r>
        <w:t>oropharyngeal</w:t>
      </w:r>
      <w:proofErr w:type="spellEnd"/>
      <w:r>
        <w:t xml:space="preserve"> colonization by PRPs, as well as a reduction in the rate of MAP in mechanically ventilated ICU patients</w:t>
      </w:r>
    </w:p>
    <w:p w:rsidR="00465ED7" w:rsidRDefault="00465ED7" w:rsidP="00465ED7">
      <w:pPr>
        <w:ind w:left="720"/>
      </w:pPr>
      <w:r>
        <w:tab/>
      </w:r>
      <w:proofErr w:type="spellStart"/>
      <w:r>
        <w:t>Ozcaka</w:t>
      </w:r>
      <w:proofErr w:type="spellEnd"/>
      <w:r>
        <w:t xml:space="preserve"> O et al: </w:t>
      </w:r>
      <w:proofErr w:type="spellStart"/>
      <w:r>
        <w:t>Chlorhexidine</w:t>
      </w:r>
      <w:proofErr w:type="spellEnd"/>
      <w:r>
        <w:t xml:space="preserve"> decreases the risk of ventilator-</w:t>
      </w:r>
    </w:p>
    <w:p w:rsidR="00465ED7" w:rsidRDefault="00465ED7" w:rsidP="00465ED7">
      <w:pPr>
        <w:ind w:left="1440"/>
      </w:pPr>
      <w:proofErr w:type="gramStart"/>
      <w:r>
        <w:t>associated</w:t>
      </w:r>
      <w:proofErr w:type="gramEnd"/>
      <w:r>
        <w:t xml:space="preserve"> pneumonia in intensive care unit patients: a randomized controlled trial.  </w:t>
      </w:r>
      <w:proofErr w:type="gramStart"/>
      <w:r>
        <w:t xml:space="preserve">J </w:t>
      </w:r>
      <w:proofErr w:type="spellStart"/>
      <w:r>
        <w:t>Periodont</w:t>
      </w:r>
      <w:proofErr w:type="spellEnd"/>
      <w:r>
        <w:t xml:space="preserve"> Res 2012.</w:t>
      </w:r>
      <w:proofErr w:type="gramEnd"/>
    </w:p>
    <w:p w:rsidR="00465ED7" w:rsidRDefault="00465ED7" w:rsidP="00D805AD">
      <w:pPr>
        <w:ind w:firstLine="720"/>
      </w:pPr>
      <w:r>
        <w:tab/>
      </w:r>
      <w:proofErr w:type="spellStart"/>
      <w:r>
        <w:t>DeRiso</w:t>
      </w:r>
      <w:proofErr w:type="spellEnd"/>
      <w:r>
        <w:t xml:space="preserve"> AJ et al: </w:t>
      </w:r>
      <w:proofErr w:type="spellStart"/>
      <w:r>
        <w:t>Chlorhexidine</w:t>
      </w:r>
      <w:proofErr w:type="spellEnd"/>
      <w:r>
        <w:t xml:space="preserve"> </w:t>
      </w:r>
      <w:proofErr w:type="spellStart"/>
      <w:r>
        <w:t>gluconate</w:t>
      </w:r>
      <w:proofErr w:type="spellEnd"/>
      <w:r>
        <w:t xml:space="preserve"> 0.12% oral rinse reduces the </w:t>
      </w:r>
    </w:p>
    <w:p w:rsidR="00465ED7" w:rsidRDefault="00465ED7" w:rsidP="00465ED7">
      <w:pPr>
        <w:ind w:left="1440"/>
      </w:pPr>
      <w:proofErr w:type="gramStart"/>
      <w:r>
        <w:t>incidence</w:t>
      </w:r>
      <w:proofErr w:type="gramEnd"/>
      <w:r>
        <w:t xml:space="preserve"> of total nosocomial respiratory infection and </w:t>
      </w:r>
      <w:proofErr w:type="spellStart"/>
      <w:r>
        <w:t>nonprophylactic</w:t>
      </w:r>
      <w:proofErr w:type="spellEnd"/>
      <w:r>
        <w:t xml:space="preserve"> systemic antibiotic use in patients undergoing heart surgery.  Chest: 1996</w:t>
      </w:r>
      <w:proofErr w:type="gramStart"/>
      <w:r>
        <w:t>;</w:t>
      </w:r>
      <w:proofErr w:type="gramEnd"/>
      <w:r>
        <w:t xml:space="preserve"> 109.</w:t>
      </w:r>
    </w:p>
    <w:p w:rsidR="00465ED7" w:rsidRDefault="00465ED7" w:rsidP="00465ED7">
      <w:pPr>
        <w:ind w:left="1440"/>
      </w:pPr>
      <w:proofErr w:type="spellStart"/>
      <w:r>
        <w:t>Fourrier</w:t>
      </w:r>
      <w:proofErr w:type="spellEnd"/>
      <w:r>
        <w:t xml:space="preserve"> F et al: Effects of dental plaque antiseptic decontamination on bacterial colonization and nosocomial infections in critically ill patients.  </w:t>
      </w:r>
      <w:proofErr w:type="gramStart"/>
      <w:r>
        <w:t>Intensive Care Medicine 2000; 26.</w:t>
      </w:r>
      <w:proofErr w:type="gramEnd"/>
    </w:p>
    <w:p w:rsidR="00465ED7" w:rsidRDefault="00465ED7" w:rsidP="00465ED7">
      <w:pPr>
        <w:ind w:left="1440"/>
      </w:pPr>
      <w:proofErr w:type="spellStart"/>
      <w:r>
        <w:t>Genuit</w:t>
      </w:r>
      <w:proofErr w:type="spellEnd"/>
      <w:r>
        <w:t xml:space="preserve"> T et al: Prophylactic </w:t>
      </w:r>
      <w:proofErr w:type="spellStart"/>
      <w:r>
        <w:t>chlorhexidine</w:t>
      </w:r>
      <w:proofErr w:type="spellEnd"/>
      <w:r>
        <w:t xml:space="preserve"> oral rinse decreases ventilator-associated pneumonia in surgical ICU patients. </w:t>
      </w:r>
      <w:proofErr w:type="spellStart"/>
      <w:proofErr w:type="gramStart"/>
      <w:r>
        <w:t>Surg</w:t>
      </w:r>
      <w:proofErr w:type="spellEnd"/>
      <w:r>
        <w:t xml:space="preserve"> Infect 2011; 2.</w:t>
      </w:r>
      <w:proofErr w:type="gramEnd"/>
    </w:p>
    <w:p w:rsidR="00465ED7" w:rsidRDefault="00465ED7" w:rsidP="00465ED7">
      <w:pPr>
        <w:ind w:left="1440"/>
      </w:pPr>
      <w:r>
        <w:t xml:space="preserve">Houston S et al: Effectiveness of 0.12% </w:t>
      </w:r>
      <w:proofErr w:type="spellStart"/>
      <w:r>
        <w:t>chlorhexidine</w:t>
      </w:r>
      <w:proofErr w:type="spellEnd"/>
      <w:r>
        <w:t xml:space="preserve"> </w:t>
      </w:r>
      <w:proofErr w:type="spellStart"/>
      <w:r>
        <w:t>gluconate</w:t>
      </w:r>
      <w:proofErr w:type="spellEnd"/>
      <w:r>
        <w:t xml:space="preserve"> oral rinse in reducing prevalence of nosocomial pneumonia in patients undergoing heart surgery.  Am J </w:t>
      </w:r>
      <w:proofErr w:type="spellStart"/>
      <w:r>
        <w:t>Crit</w:t>
      </w:r>
      <w:proofErr w:type="spellEnd"/>
      <w:r>
        <w:t xml:space="preserve"> Care 2002</w:t>
      </w:r>
      <w:proofErr w:type="gramStart"/>
      <w:r>
        <w:t>;</w:t>
      </w:r>
      <w:proofErr w:type="gramEnd"/>
      <w:r>
        <w:t xml:space="preserve"> 11.</w:t>
      </w:r>
    </w:p>
    <w:p w:rsidR="00465ED7" w:rsidRDefault="00465ED7" w:rsidP="00465ED7">
      <w:pPr>
        <w:ind w:left="1440"/>
      </w:pPr>
      <w:proofErr w:type="spellStart"/>
      <w:r>
        <w:t>Koeman</w:t>
      </w:r>
      <w:proofErr w:type="spellEnd"/>
      <w:r>
        <w:t xml:space="preserve"> M et al: Oral decontamination with </w:t>
      </w:r>
      <w:proofErr w:type="spellStart"/>
      <w:r>
        <w:t>chlorhexidine</w:t>
      </w:r>
      <w:proofErr w:type="spellEnd"/>
      <w:r>
        <w:t xml:space="preserve"> reduces the incidence of ventilator-associated pneumonia.  Am J </w:t>
      </w:r>
      <w:proofErr w:type="spellStart"/>
      <w:r>
        <w:t>Respir</w:t>
      </w:r>
      <w:proofErr w:type="spellEnd"/>
      <w:r>
        <w:t xml:space="preserve"> </w:t>
      </w:r>
      <w:proofErr w:type="spellStart"/>
      <w:r>
        <w:t>Crit</w:t>
      </w:r>
      <w:proofErr w:type="spellEnd"/>
      <w:r>
        <w:t xml:space="preserve"> Care Med 2006</w:t>
      </w:r>
      <w:proofErr w:type="gramStart"/>
      <w:r>
        <w:t>;</w:t>
      </w:r>
      <w:proofErr w:type="gramEnd"/>
      <w:r>
        <w:t xml:space="preserve"> 173.</w:t>
      </w:r>
    </w:p>
    <w:p w:rsidR="00465ED7" w:rsidRDefault="00465ED7" w:rsidP="00465ED7">
      <w:pPr>
        <w:ind w:left="1440"/>
      </w:pPr>
      <w:proofErr w:type="spellStart"/>
      <w:r>
        <w:t>Segers</w:t>
      </w:r>
      <w:proofErr w:type="spellEnd"/>
      <w:r>
        <w:t xml:space="preserve"> P et al: Prevention of nosocomial infection in cardiac surgery by decontamination of the </w:t>
      </w:r>
      <w:proofErr w:type="spellStart"/>
      <w:r>
        <w:t>nasopharynx</w:t>
      </w:r>
      <w:proofErr w:type="spellEnd"/>
      <w:r>
        <w:t xml:space="preserve"> and oropharynx with </w:t>
      </w:r>
      <w:proofErr w:type="spellStart"/>
      <w:r>
        <w:t>chlorhexidine</w:t>
      </w:r>
      <w:proofErr w:type="spellEnd"/>
      <w:r>
        <w:t xml:space="preserve"> </w:t>
      </w:r>
      <w:proofErr w:type="spellStart"/>
      <w:r>
        <w:t>gluconate</w:t>
      </w:r>
      <w:proofErr w:type="spellEnd"/>
      <w:r>
        <w:t xml:space="preserve">: a randomized controlled trial. </w:t>
      </w:r>
      <w:proofErr w:type="gramStart"/>
      <w:r>
        <w:t>JAMA 2006; 296.</w:t>
      </w:r>
      <w:proofErr w:type="gramEnd"/>
    </w:p>
    <w:p w:rsidR="00465ED7" w:rsidRDefault="00465ED7" w:rsidP="00465ED7">
      <w:pPr>
        <w:ind w:left="1440"/>
      </w:pPr>
      <w:r>
        <w:t xml:space="preserve">Lansford T et al: Efficacy of a pneumonia prevention protocol in the reduction of ventilator-associated pneumonia in trauma patients.  </w:t>
      </w:r>
      <w:proofErr w:type="spellStart"/>
      <w:proofErr w:type="gramStart"/>
      <w:r>
        <w:t>Surg</w:t>
      </w:r>
      <w:proofErr w:type="spellEnd"/>
      <w:r>
        <w:t xml:space="preserve"> </w:t>
      </w:r>
      <w:proofErr w:type="spellStart"/>
      <w:r>
        <w:t>Infec</w:t>
      </w:r>
      <w:proofErr w:type="spellEnd"/>
      <w:r>
        <w:t xml:space="preserve"> 2007; 8.</w:t>
      </w:r>
      <w:proofErr w:type="gramEnd"/>
    </w:p>
    <w:p w:rsidR="00465ED7" w:rsidRDefault="00465ED7" w:rsidP="00465ED7">
      <w:pPr>
        <w:ind w:left="1440"/>
      </w:pPr>
      <w:proofErr w:type="spellStart"/>
      <w:r>
        <w:t>Tantipong</w:t>
      </w:r>
      <w:proofErr w:type="spellEnd"/>
      <w:r>
        <w:t xml:space="preserve"> H et al: Randomized controlled trial and meta-analysis of oral decontamination with 2% </w:t>
      </w:r>
      <w:proofErr w:type="spellStart"/>
      <w:r>
        <w:t>chlorhexidine</w:t>
      </w:r>
      <w:proofErr w:type="spellEnd"/>
      <w:r>
        <w:t xml:space="preserve"> solution for the prevention of ventilator-associated pneumonia.  Infect Control </w:t>
      </w:r>
      <w:proofErr w:type="spellStart"/>
      <w:r>
        <w:t>Hosp</w:t>
      </w:r>
      <w:proofErr w:type="spellEnd"/>
      <w:r>
        <w:t xml:space="preserve"> </w:t>
      </w:r>
      <w:proofErr w:type="spellStart"/>
      <w:r>
        <w:t>Epidemiol</w:t>
      </w:r>
      <w:proofErr w:type="spellEnd"/>
      <w:r>
        <w:t xml:space="preserve"> 2008</w:t>
      </w:r>
      <w:proofErr w:type="gramStart"/>
      <w:r>
        <w:t>;</w:t>
      </w:r>
      <w:proofErr w:type="gramEnd"/>
      <w:r>
        <w:t xml:space="preserve"> 29.  </w:t>
      </w:r>
    </w:p>
    <w:p w:rsidR="003903B8" w:rsidRDefault="003903B8" w:rsidP="00465ED7">
      <w:pPr>
        <w:ind w:left="1440"/>
      </w:pPr>
      <w:r>
        <w:t xml:space="preserve">Munro C et al: </w:t>
      </w:r>
      <w:proofErr w:type="spellStart"/>
      <w:r>
        <w:t>Chlorhexidine</w:t>
      </w:r>
      <w:proofErr w:type="spellEnd"/>
      <w:r>
        <w:t xml:space="preserve">, </w:t>
      </w:r>
      <w:proofErr w:type="spellStart"/>
      <w:r>
        <w:t>toothbrushing</w:t>
      </w:r>
      <w:proofErr w:type="spellEnd"/>
      <w:r>
        <w:t xml:space="preserve"> and preventing ventilator-associated pneumonia in critically ill adults.  </w:t>
      </w:r>
      <w:proofErr w:type="gramStart"/>
      <w:r>
        <w:t>American Journal of Critical Care 2009; 18.</w:t>
      </w:r>
      <w:proofErr w:type="gramEnd"/>
    </w:p>
    <w:p w:rsidR="003903B8" w:rsidRDefault="003903B8">
      <w:r>
        <w:tab/>
        <w:t xml:space="preserve">However, some studies investigating the utility of </w:t>
      </w:r>
      <w:proofErr w:type="spellStart"/>
      <w:r>
        <w:t>chlorhexidine</w:t>
      </w:r>
      <w:proofErr w:type="spellEnd"/>
      <w:r>
        <w:t xml:space="preserve"> have failed </w:t>
      </w:r>
    </w:p>
    <w:p w:rsidR="003903B8" w:rsidRDefault="003903B8" w:rsidP="003903B8">
      <w:pPr>
        <w:ind w:firstLine="720"/>
      </w:pPr>
      <w:proofErr w:type="gramStart"/>
      <w:r>
        <w:t>to</w:t>
      </w:r>
      <w:proofErr w:type="gramEnd"/>
      <w:r>
        <w:t xml:space="preserve"> show a reduction in the incidence of pneumonia</w:t>
      </w:r>
    </w:p>
    <w:p w:rsidR="003903B8" w:rsidRDefault="003903B8" w:rsidP="003903B8">
      <w:pPr>
        <w:ind w:firstLine="720"/>
      </w:pPr>
      <w:r>
        <w:tab/>
        <w:t xml:space="preserve">Pineda LA, et al: Effect of oral decontamination with </w:t>
      </w:r>
      <w:proofErr w:type="spellStart"/>
      <w:r>
        <w:t>chlorhexidine</w:t>
      </w:r>
      <w:proofErr w:type="spellEnd"/>
      <w:r>
        <w:t xml:space="preserve"> on </w:t>
      </w:r>
    </w:p>
    <w:p w:rsidR="003903B8" w:rsidRDefault="003903B8" w:rsidP="003903B8">
      <w:pPr>
        <w:ind w:left="1440"/>
      </w:pPr>
      <w:proofErr w:type="gramStart"/>
      <w:r>
        <w:t>the</w:t>
      </w:r>
      <w:proofErr w:type="gramEnd"/>
      <w:r>
        <w:t xml:space="preserve"> incidence of nosocomial pneumonia: a meta-analysis.  </w:t>
      </w:r>
      <w:proofErr w:type="spellStart"/>
      <w:proofErr w:type="gramStart"/>
      <w:r>
        <w:t>Crit</w:t>
      </w:r>
      <w:proofErr w:type="spellEnd"/>
      <w:r>
        <w:t xml:space="preserve"> Care 2006; 10.</w:t>
      </w:r>
      <w:proofErr w:type="gramEnd"/>
    </w:p>
    <w:p w:rsidR="003903B8" w:rsidRDefault="003903B8" w:rsidP="003903B8">
      <w:pPr>
        <w:ind w:left="1440"/>
      </w:pPr>
      <w:proofErr w:type="spellStart"/>
      <w:r>
        <w:t>Panchabhai</w:t>
      </w:r>
      <w:proofErr w:type="spellEnd"/>
      <w:r>
        <w:t xml:space="preserve"> TS et al: </w:t>
      </w:r>
      <w:proofErr w:type="spellStart"/>
      <w:r>
        <w:t>Oropharyngeal</w:t>
      </w:r>
      <w:proofErr w:type="spellEnd"/>
      <w:r>
        <w:t xml:space="preserve"> cleansing with 0.2% </w:t>
      </w:r>
      <w:proofErr w:type="spellStart"/>
      <w:r>
        <w:t>chlorhexidine</w:t>
      </w:r>
      <w:proofErr w:type="spellEnd"/>
      <w:r>
        <w:t xml:space="preserve"> for prevention of nosocomial pneumonia in critically ill patients; an open-label randomized trial with 0.01% potassium permanganate as a control.  </w:t>
      </w:r>
      <w:proofErr w:type="gramStart"/>
      <w:r>
        <w:t>Chest 2009; 135.</w:t>
      </w:r>
      <w:proofErr w:type="gramEnd"/>
    </w:p>
    <w:p w:rsidR="003903B8" w:rsidRDefault="003903B8" w:rsidP="003903B8">
      <w:pPr>
        <w:ind w:left="1440"/>
      </w:pPr>
      <w:proofErr w:type="spellStart"/>
      <w:r>
        <w:t>Bellisimo</w:t>
      </w:r>
      <w:proofErr w:type="spellEnd"/>
      <w:r>
        <w:t xml:space="preserve">-Rodrigues F et al: Effectiveness of oral rinse with </w:t>
      </w:r>
      <w:proofErr w:type="spellStart"/>
      <w:r>
        <w:t>chlorhexidine</w:t>
      </w:r>
      <w:proofErr w:type="spellEnd"/>
      <w:r>
        <w:t xml:space="preserve"> in preventing nosocomial respiratory tract infections among ICU patients.  Infect Control </w:t>
      </w:r>
      <w:proofErr w:type="spellStart"/>
      <w:r>
        <w:t>Hosp</w:t>
      </w:r>
      <w:proofErr w:type="spellEnd"/>
      <w:r>
        <w:t xml:space="preserve"> </w:t>
      </w:r>
      <w:proofErr w:type="spellStart"/>
      <w:r>
        <w:t>Epidemiol</w:t>
      </w:r>
      <w:proofErr w:type="spellEnd"/>
      <w:r>
        <w:t xml:space="preserve"> 2009</w:t>
      </w:r>
      <w:proofErr w:type="gramStart"/>
      <w:r>
        <w:t>;</w:t>
      </w:r>
      <w:proofErr w:type="gramEnd"/>
      <w:r>
        <w:t xml:space="preserve"> 30.</w:t>
      </w:r>
    </w:p>
    <w:p w:rsidR="003903B8" w:rsidRDefault="003903B8" w:rsidP="003903B8">
      <w:pPr>
        <w:ind w:left="1440"/>
      </w:pPr>
      <w:proofErr w:type="spellStart"/>
      <w:r>
        <w:t>Sccanapieco</w:t>
      </w:r>
      <w:proofErr w:type="spellEnd"/>
      <w:r>
        <w:t xml:space="preserve"> FA et al: A randomized trial of </w:t>
      </w:r>
      <w:proofErr w:type="spellStart"/>
      <w:r>
        <w:t>chlorhexidine</w:t>
      </w:r>
      <w:proofErr w:type="spellEnd"/>
      <w:r>
        <w:t xml:space="preserve"> </w:t>
      </w:r>
      <w:proofErr w:type="spellStart"/>
      <w:r>
        <w:t>gluconate</w:t>
      </w:r>
      <w:proofErr w:type="spellEnd"/>
      <w:r>
        <w:t xml:space="preserve"> on oral bacterial pathogens in mechanically ventilated patients.  </w:t>
      </w:r>
      <w:proofErr w:type="gramStart"/>
      <w:r>
        <w:t>Critical Care 2009; 13.</w:t>
      </w:r>
      <w:proofErr w:type="gramEnd"/>
      <w:r>
        <w:t xml:space="preserve">  </w:t>
      </w:r>
    </w:p>
    <w:p w:rsidR="003903B8" w:rsidRDefault="003903B8" w:rsidP="003903B8">
      <w:pPr>
        <w:ind w:left="1440"/>
      </w:pPr>
      <w:r>
        <w:tab/>
        <w:t xml:space="preserve">Decontamination of the oral cavity with </w:t>
      </w:r>
      <w:proofErr w:type="spellStart"/>
      <w:r>
        <w:t>chlorhexidine</w:t>
      </w:r>
      <w:proofErr w:type="spellEnd"/>
      <w:r>
        <w:t xml:space="preserve"> did not </w:t>
      </w:r>
    </w:p>
    <w:p w:rsidR="003903B8" w:rsidRDefault="003903B8" w:rsidP="003903B8">
      <w:pPr>
        <w:ind w:left="2160"/>
      </w:pPr>
      <w:proofErr w:type="gramStart"/>
      <w:r>
        <w:t>reduce</w:t>
      </w:r>
      <w:proofErr w:type="gramEnd"/>
      <w:r>
        <w:t xml:space="preserve"> the total number of potential respiratory pathogens. It did reduce the number of S. </w:t>
      </w:r>
      <w:proofErr w:type="spellStart"/>
      <w:r>
        <w:t>aureus</w:t>
      </w:r>
      <w:proofErr w:type="spellEnd"/>
      <w:r>
        <w:t xml:space="preserve"> in dental plaque of trauma ICU patients</w:t>
      </w:r>
    </w:p>
    <w:p w:rsidR="00443E42" w:rsidRDefault="00443E42">
      <w:r>
        <w:tab/>
        <w:t xml:space="preserve">Although oral rinse with </w:t>
      </w:r>
      <w:proofErr w:type="spellStart"/>
      <w:r>
        <w:t>chlorhexidine</w:t>
      </w:r>
      <w:proofErr w:type="spellEnd"/>
      <w:r>
        <w:t xml:space="preserve"> is generally accepted as an effective </w:t>
      </w:r>
    </w:p>
    <w:p w:rsidR="00443E42" w:rsidRDefault="00443E42" w:rsidP="00443E42">
      <w:pPr>
        <w:ind w:left="720"/>
      </w:pPr>
      <w:proofErr w:type="gramStart"/>
      <w:r>
        <w:t>measure</w:t>
      </w:r>
      <w:proofErr w:type="gramEnd"/>
      <w:r>
        <w:t xml:space="preserve"> to reduce the risk of VAP, it remains unclear which concentration to use, what the exposure time should be and how frequently it should be performed.  </w:t>
      </w:r>
    </w:p>
    <w:p w:rsidR="00443E42" w:rsidRDefault="00443E42" w:rsidP="00443E42">
      <w:pPr>
        <w:ind w:left="720"/>
      </w:pPr>
      <w:r>
        <w:tab/>
        <w:t xml:space="preserve">Adverse effects of </w:t>
      </w:r>
      <w:proofErr w:type="spellStart"/>
      <w:r>
        <w:t>chlorhexidine</w:t>
      </w:r>
      <w:proofErr w:type="spellEnd"/>
      <w:r>
        <w:t xml:space="preserve"> theoretically relate to </w:t>
      </w:r>
      <w:proofErr w:type="spellStart"/>
      <w:r>
        <w:t>mucositis</w:t>
      </w:r>
      <w:proofErr w:type="spellEnd"/>
      <w:r>
        <w:t xml:space="preserve">, but </w:t>
      </w:r>
    </w:p>
    <w:p w:rsidR="00443E42" w:rsidRDefault="00443E42" w:rsidP="00443E42">
      <w:pPr>
        <w:ind w:left="720" w:firstLine="720"/>
      </w:pPr>
      <w:proofErr w:type="gramStart"/>
      <w:r>
        <w:t>in</w:t>
      </w:r>
      <w:proofErr w:type="gramEnd"/>
      <w:r>
        <w:t xml:space="preserve"> practice are rarely documented</w:t>
      </w:r>
    </w:p>
    <w:p w:rsidR="00D46B93" w:rsidRDefault="00F95857" w:rsidP="00443E42">
      <w:pPr>
        <w:ind w:left="720"/>
      </w:pPr>
      <w:r>
        <w:br/>
      </w:r>
    </w:p>
    <w:p w:rsidR="00F95857" w:rsidRDefault="00F95857" w:rsidP="00443E42">
      <w:r>
        <w:t xml:space="preserve">“Decreasing ventilator-associated pneumonia in the intensive care unit: A sustainable comprehensive quality improvement program”- Heck, K.  </w:t>
      </w:r>
      <w:proofErr w:type="gramStart"/>
      <w:r>
        <w:t>American Journal of Infection Control 2012.</w:t>
      </w:r>
      <w:proofErr w:type="gramEnd"/>
    </w:p>
    <w:p w:rsidR="00F95857" w:rsidRDefault="00F95857" w:rsidP="00F95857">
      <w:pPr>
        <w:ind w:left="720"/>
      </w:pPr>
      <w:r>
        <w:t>Plan-Do-Study-Act Cycle:</w:t>
      </w:r>
    </w:p>
    <w:p w:rsidR="00F95857" w:rsidRDefault="00F95857" w:rsidP="00F95857">
      <w:pPr>
        <w:ind w:left="720"/>
      </w:pPr>
      <w:r>
        <w:tab/>
        <w:t>Plan</w:t>
      </w:r>
    </w:p>
    <w:p w:rsidR="00F95857" w:rsidRDefault="00F95857" w:rsidP="00F95857">
      <w:pPr>
        <w:ind w:left="720"/>
      </w:pPr>
      <w:r>
        <w:tab/>
      </w:r>
      <w:r>
        <w:tab/>
        <w:t xml:space="preserve">Literature review- recommendations regarding </w:t>
      </w:r>
      <w:proofErr w:type="spellStart"/>
      <w:r>
        <w:t>chlorhexidine</w:t>
      </w:r>
      <w:proofErr w:type="spellEnd"/>
      <w:r>
        <w:t xml:space="preserve"> </w:t>
      </w:r>
    </w:p>
    <w:p w:rsidR="00F95857" w:rsidRDefault="00F95857" w:rsidP="00F95857">
      <w:pPr>
        <w:ind w:left="1440" w:firstLine="720"/>
      </w:pPr>
      <w:proofErr w:type="gramStart"/>
      <w:r>
        <w:t>rinses</w:t>
      </w:r>
      <w:proofErr w:type="gramEnd"/>
    </w:p>
    <w:p w:rsidR="00F95857" w:rsidRDefault="00F95857" w:rsidP="00F95857">
      <w:pPr>
        <w:ind w:left="1440" w:firstLine="720"/>
      </w:pPr>
      <w:r>
        <w:t xml:space="preserve">MHA Keystone ICU has developed multiple tool kits, including </w:t>
      </w:r>
    </w:p>
    <w:p w:rsidR="00F95857" w:rsidRDefault="00F95857" w:rsidP="00F95857">
      <w:pPr>
        <w:ind w:left="2160"/>
      </w:pPr>
      <w:proofErr w:type="gramStart"/>
      <w:r>
        <w:t>an</w:t>
      </w:r>
      <w:proofErr w:type="gramEnd"/>
      <w:r>
        <w:t xml:space="preserve"> oral care tool kit, to assist facilities with implementation of quality improvement efforts which adopt Johns Hopkins methodology “engage, educate, execute and evaluate</w:t>
      </w:r>
    </w:p>
    <w:p w:rsidR="00F95857" w:rsidRDefault="00F95857" w:rsidP="00F95857">
      <w:r>
        <w:tab/>
      </w:r>
      <w:r>
        <w:tab/>
        <w:t>Do</w:t>
      </w:r>
    </w:p>
    <w:p w:rsidR="00F95857" w:rsidRDefault="00F95857" w:rsidP="00F95857">
      <w:pPr>
        <w:ind w:left="2160"/>
      </w:pPr>
      <w:r>
        <w:t>After collaboration, the ICU team decided to utilize the recommendations of the MHA Keystone Center Oral Care Toolkit and the process improvement recommendations of the IHI.  This resulted in the development of an oral care bundle:</w:t>
      </w:r>
    </w:p>
    <w:p w:rsidR="00F95857" w:rsidRDefault="00F95857" w:rsidP="00F95857">
      <w:pPr>
        <w:ind w:left="2160"/>
      </w:pPr>
      <w:r>
        <w:tab/>
        <w:t xml:space="preserve">Every 4 hours, staff performed oral care (q4hrs oral </w:t>
      </w:r>
    </w:p>
    <w:p w:rsidR="00F95857" w:rsidRDefault="00F95857" w:rsidP="00F95857">
      <w:pPr>
        <w:ind w:left="2880"/>
      </w:pPr>
      <w:proofErr w:type="gramStart"/>
      <w:r>
        <w:t>cleansing</w:t>
      </w:r>
      <w:proofErr w:type="gramEnd"/>
      <w:r>
        <w:t xml:space="preserve"> and suctioning system with either suction swabs with antiseptic solution or a suction toothbrush with antiplaque solution and a mouth moisturizer and removed secretions from the top of the </w:t>
      </w:r>
      <w:proofErr w:type="spellStart"/>
      <w:r>
        <w:t>oropharyngeal</w:t>
      </w:r>
      <w:proofErr w:type="spellEnd"/>
      <w:r>
        <w:t xml:space="preserve"> area above the vocal cords</w:t>
      </w:r>
    </w:p>
    <w:p w:rsidR="00F95857" w:rsidRDefault="00F95857" w:rsidP="00F95857">
      <w:pPr>
        <w:ind w:left="2160"/>
      </w:pPr>
      <w:r>
        <w:tab/>
        <w:t xml:space="preserve">Every 12 hours, staff performed tooth brushing and </w:t>
      </w:r>
    </w:p>
    <w:p w:rsidR="00F95857" w:rsidRDefault="00F95857" w:rsidP="00F95857">
      <w:pPr>
        <w:ind w:left="2880"/>
      </w:pPr>
      <w:proofErr w:type="gramStart"/>
      <w:r>
        <w:t>applied</w:t>
      </w:r>
      <w:proofErr w:type="gramEnd"/>
      <w:r>
        <w:t xml:space="preserve"> 10mL of a 0.12% CHG oral rinse to all surfaces of the mouth</w:t>
      </w:r>
    </w:p>
    <w:p w:rsidR="00F95857" w:rsidRDefault="00F95857" w:rsidP="00F95857">
      <w:pPr>
        <w:ind w:left="2160"/>
      </w:pPr>
      <w:r>
        <w:tab/>
        <w:t>Oral care kits were placed at each patient’s bedside</w:t>
      </w:r>
    </w:p>
    <w:p w:rsidR="00F95857" w:rsidRDefault="00F95857" w:rsidP="00F95857">
      <w:pPr>
        <w:ind w:left="2160"/>
      </w:pPr>
      <w:r>
        <w:tab/>
        <w:t xml:space="preserve">The team also recognized the need to track caregiver </w:t>
      </w:r>
    </w:p>
    <w:p w:rsidR="00F95857" w:rsidRDefault="00F95857" w:rsidP="00F95857">
      <w:pPr>
        <w:ind w:left="2160" w:firstLine="720"/>
      </w:pPr>
      <w:proofErr w:type="gramStart"/>
      <w:r>
        <w:t>compliance</w:t>
      </w:r>
      <w:proofErr w:type="gramEnd"/>
      <w:r>
        <w:t xml:space="preserve"> with the revised oral care regimen</w:t>
      </w:r>
    </w:p>
    <w:p w:rsidR="00F95857" w:rsidRDefault="00F95857" w:rsidP="00F95857">
      <w:pPr>
        <w:ind w:left="2160" w:firstLine="720"/>
      </w:pPr>
      <w:r>
        <w:t xml:space="preserve">Oral care kits included a covered </w:t>
      </w:r>
      <w:proofErr w:type="spellStart"/>
      <w:r>
        <w:t>Yankauer</w:t>
      </w:r>
      <w:proofErr w:type="spellEnd"/>
      <w:r>
        <w:t xml:space="preserve"> suction tip </w:t>
      </w:r>
    </w:p>
    <w:p w:rsidR="00F95857" w:rsidRDefault="00F95857" w:rsidP="00F95857">
      <w:pPr>
        <w:ind w:left="2880"/>
      </w:pPr>
      <w:proofErr w:type="gramStart"/>
      <w:r>
        <w:t>with</w:t>
      </w:r>
      <w:proofErr w:type="gramEnd"/>
      <w:r>
        <w:t xml:space="preserve"> suction control. Y-connector, </w:t>
      </w:r>
      <w:proofErr w:type="spellStart"/>
      <w:r>
        <w:t>oropharyngeal</w:t>
      </w:r>
      <w:proofErr w:type="spellEnd"/>
      <w:r>
        <w:t xml:space="preserve"> suction catheter, suction toothbrush with antiplaque solution </w:t>
      </w:r>
      <w:proofErr w:type="spellStart"/>
      <w:r>
        <w:t>cetylpyridinium</w:t>
      </w:r>
      <w:proofErr w:type="spellEnd"/>
      <w:r>
        <w:t xml:space="preserve"> chloride 0.05% and mouth moisturizer and applicator swab as well as suction swab with sodium bicarbonate and an antiseptic oral rinse.  Deep </w:t>
      </w:r>
      <w:proofErr w:type="spellStart"/>
      <w:r>
        <w:t>oropharyngeal</w:t>
      </w:r>
      <w:proofErr w:type="spellEnd"/>
      <w:r>
        <w:t xml:space="preserve"> secretions were removed with use of the catheter to prevent migration to the endotracheal cuff</w:t>
      </w:r>
    </w:p>
    <w:p w:rsidR="00F95857" w:rsidRDefault="00F95857" w:rsidP="00F95857">
      <w:r>
        <w:tab/>
      </w:r>
      <w:r>
        <w:tab/>
        <w:t>Study</w:t>
      </w:r>
    </w:p>
    <w:p w:rsidR="00F95857" w:rsidRDefault="00F95857" w:rsidP="00F95857">
      <w:r>
        <w:tab/>
      </w:r>
      <w:r>
        <w:tab/>
      </w:r>
      <w:r>
        <w:tab/>
        <w:t xml:space="preserve">Substantial decrease in VAP rates: </w:t>
      </w:r>
      <w:proofErr w:type="spellStart"/>
      <w:r>
        <w:t>preintervention</w:t>
      </w:r>
      <w:proofErr w:type="spellEnd"/>
      <w:r>
        <w:t xml:space="preserve"> VAP rates </w:t>
      </w:r>
    </w:p>
    <w:p w:rsidR="00F95857" w:rsidRDefault="00F95857" w:rsidP="00F95857">
      <w:pPr>
        <w:ind w:left="2160"/>
      </w:pPr>
      <w:proofErr w:type="gramStart"/>
      <w:r>
        <w:t>from</w:t>
      </w:r>
      <w:proofErr w:type="gramEnd"/>
      <w:r>
        <w:t xml:space="preserve"> Sept 1, 2007 to September 30,2008=10.5/1000 ventilator days for 13 months; </w:t>
      </w:r>
      <w:proofErr w:type="spellStart"/>
      <w:r>
        <w:t>postintervention</w:t>
      </w:r>
      <w:proofErr w:type="spellEnd"/>
      <w:r>
        <w:t xml:space="preserve"> VAP rates from October 1, 2008 to October 31,2009=0/1000 ventilator days for 13 months</w:t>
      </w:r>
    </w:p>
    <w:p w:rsidR="00F95857" w:rsidRDefault="00F95857" w:rsidP="00F95857">
      <w:r>
        <w:tab/>
      </w:r>
      <w:r>
        <w:tab/>
        <w:t>Act</w:t>
      </w:r>
    </w:p>
    <w:p w:rsidR="00F95857" w:rsidRDefault="00F95857" w:rsidP="00F95857">
      <w:r>
        <w:tab/>
      </w:r>
      <w:r>
        <w:tab/>
      </w:r>
      <w:r>
        <w:tab/>
        <w:t>Adopted as permanent part of the ICU policies and procedures</w:t>
      </w:r>
    </w:p>
    <w:p w:rsidR="00312E4D" w:rsidRDefault="00312E4D" w:rsidP="00F95857"/>
    <w:p w:rsidR="00472CD1" w:rsidRDefault="00472CD1" w:rsidP="00F95857">
      <w:r>
        <w:t>Selective Decontamination of the Digestive Tract (SDD)</w:t>
      </w:r>
    </w:p>
    <w:p w:rsidR="00472CD1" w:rsidRDefault="00472CD1" w:rsidP="00F95857">
      <w:r>
        <w:tab/>
        <w:t xml:space="preserve">Aims at eradicating the potentially pathogenic microorganisms from the </w:t>
      </w:r>
    </w:p>
    <w:p w:rsidR="00472CD1" w:rsidRDefault="00472CD1" w:rsidP="00472CD1">
      <w:pPr>
        <w:ind w:left="720"/>
      </w:pPr>
      <w:proofErr w:type="gramStart"/>
      <w:r>
        <w:t>mouth</w:t>
      </w:r>
      <w:proofErr w:type="gramEnd"/>
      <w:r>
        <w:t xml:space="preserve"> and stomach, while preserving the indigenous anaerobic flora to prevent overgrowth with resistant bacteria and yeast</w:t>
      </w:r>
    </w:p>
    <w:p w:rsidR="00472CD1" w:rsidRDefault="00472CD1" w:rsidP="00472CD1">
      <w:pPr>
        <w:ind w:left="720"/>
      </w:pPr>
      <w:r>
        <w:tab/>
        <w:t xml:space="preserve">Antibiotics used should be </w:t>
      </w:r>
      <w:proofErr w:type="spellStart"/>
      <w:r>
        <w:t>nonabsorbable</w:t>
      </w:r>
      <w:proofErr w:type="spellEnd"/>
      <w:r>
        <w:t xml:space="preserve"> to achieve very high </w:t>
      </w:r>
    </w:p>
    <w:p w:rsidR="00472CD1" w:rsidRDefault="00472CD1" w:rsidP="00472CD1">
      <w:pPr>
        <w:ind w:left="1440"/>
      </w:pPr>
      <w:proofErr w:type="gramStart"/>
      <w:r>
        <w:t>intraluminal</w:t>
      </w:r>
      <w:proofErr w:type="gramEnd"/>
      <w:r>
        <w:t xml:space="preserve"> antibiotic concentrations without systemic toxic effects; be effective against aerobic gram-negative bacteria, Staphylococcus </w:t>
      </w:r>
      <w:proofErr w:type="spellStart"/>
      <w:r>
        <w:t>aureus</w:t>
      </w:r>
      <w:proofErr w:type="spellEnd"/>
      <w:r>
        <w:t xml:space="preserve"> and yeast and have minimal inactivation by fecal contents.  </w:t>
      </w:r>
    </w:p>
    <w:p w:rsidR="00472CD1" w:rsidRDefault="00472CD1" w:rsidP="00472CD1">
      <w:r>
        <w:tab/>
      </w:r>
      <w:r>
        <w:tab/>
        <w:t xml:space="preserve">The most often used combination consists of tobramycin, </w:t>
      </w:r>
      <w:proofErr w:type="spellStart"/>
      <w:r>
        <w:t>polymyxin</w:t>
      </w:r>
      <w:proofErr w:type="spellEnd"/>
      <w:r>
        <w:t xml:space="preserve"> E </w:t>
      </w:r>
    </w:p>
    <w:p w:rsidR="00F95857" w:rsidRDefault="00472CD1" w:rsidP="00472CD1">
      <w:pPr>
        <w:ind w:left="1440"/>
      </w:pPr>
      <w:proofErr w:type="gramStart"/>
      <w:r>
        <w:t>and</w:t>
      </w:r>
      <w:proofErr w:type="gramEnd"/>
      <w:r>
        <w:t xml:space="preserve"> amphotericin B applied </w:t>
      </w:r>
      <w:proofErr w:type="spellStart"/>
      <w:r>
        <w:t>enterally</w:t>
      </w:r>
      <w:proofErr w:type="spellEnd"/>
      <w:r>
        <w:t xml:space="preserve"> and a short course of a </w:t>
      </w:r>
      <w:proofErr w:type="spellStart"/>
      <w:r>
        <w:t>parenterally</w:t>
      </w:r>
      <w:proofErr w:type="spellEnd"/>
      <w:r>
        <w:t xml:space="preserve"> administered antibiotic (usually a second or third generation cephalosporin) to treat early infections that may occur before adequate eradication of the digestive tract has been achieved</w:t>
      </w:r>
    </w:p>
    <w:p w:rsidR="00472CD1" w:rsidRDefault="00472CD1" w:rsidP="00472CD1">
      <w:r>
        <w:tab/>
      </w:r>
      <w:r>
        <w:tab/>
      </w:r>
      <w:proofErr w:type="gramStart"/>
      <w:r>
        <w:t>Topical antibiotics are given 4 times daily by gastric tube and also 4</w:t>
      </w:r>
      <w:proofErr w:type="gramEnd"/>
      <w:r>
        <w:t xml:space="preserve"> </w:t>
      </w:r>
    </w:p>
    <w:p w:rsidR="00472CD1" w:rsidRDefault="00472CD1" w:rsidP="00472CD1">
      <w:pPr>
        <w:ind w:left="1440"/>
      </w:pPr>
      <w:proofErr w:type="gramStart"/>
      <w:r>
        <w:t>times</w:t>
      </w:r>
      <w:proofErr w:type="gramEnd"/>
      <w:r>
        <w:t xml:space="preserve"> daily as a sticky paste, containing 2% of each of the same three antibiotics applied to the mouth</w:t>
      </w:r>
    </w:p>
    <w:p w:rsidR="00472CD1" w:rsidRDefault="00472CD1" w:rsidP="00472CD1">
      <w:pPr>
        <w:ind w:left="1440"/>
      </w:pPr>
      <w:r>
        <w:t xml:space="preserve">An alternative to SDD is SOD, which only consists of the </w:t>
      </w:r>
      <w:proofErr w:type="spellStart"/>
      <w:r>
        <w:t>oropharyngeally</w:t>
      </w:r>
      <w:proofErr w:type="spellEnd"/>
      <w:r>
        <w:t xml:space="preserve"> applied topical antibiotics, without antibiotics given by gastric tube and without routinely given systemic antibiotics</w:t>
      </w:r>
    </w:p>
    <w:p w:rsidR="00472CD1" w:rsidRDefault="00472CD1" w:rsidP="00472CD1">
      <w:pPr>
        <w:ind w:left="1440"/>
      </w:pPr>
      <w:r>
        <w:t xml:space="preserve">Several randomized, controlled studies, all performed in ICUs with low rates of antibiotic resistance, have </w:t>
      </w:r>
      <w:proofErr w:type="spellStart"/>
      <w:r>
        <w:t>shownt</w:t>
      </w:r>
      <w:proofErr w:type="spellEnd"/>
      <w:r>
        <w:t xml:space="preserve"> hat SDD prevents VAP and improves survival</w:t>
      </w:r>
    </w:p>
    <w:p w:rsidR="00472CD1" w:rsidRDefault="00472CD1" w:rsidP="00472CD1">
      <w:pPr>
        <w:ind w:left="1440"/>
      </w:pPr>
      <w:r>
        <w:t>Surprisingly, SDD was also associated with lower rates of colonization with resistant gram-negative bacteria and no effect on MRSA and VRE</w:t>
      </w:r>
    </w:p>
    <w:p w:rsidR="00472CD1" w:rsidRDefault="00472CD1" w:rsidP="00472CD1">
      <w:pPr>
        <w:ind w:left="1440"/>
      </w:pPr>
      <w:r>
        <w:t xml:space="preserve">In areas with low prevalence of MRSA and VRE, SDD should be considered standard of care in ICUs.  </w:t>
      </w:r>
    </w:p>
    <w:p w:rsidR="00472CD1" w:rsidRDefault="00472CD1" w:rsidP="00472CD1">
      <w:pPr>
        <w:ind w:left="1440"/>
      </w:pPr>
      <w:r>
        <w:t>In countries where colonization with MRSA and VRE is frequent, resistance may increase, and SDD should be considered experimental therapy</w:t>
      </w:r>
      <w:bookmarkStart w:id="0" w:name="_GoBack"/>
      <w:bookmarkEnd w:id="0"/>
    </w:p>
    <w:sectPr w:rsidR="00472CD1" w:rsidSect="00D46B9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857"/>
    <w:rsid w:val="00312E4D"/>
    <w:rsid w:val="00384E28"/>
    <w:rsid w:val="003903B8"/>
    <w:rsid w:val="00443E42"/>
    <w:rsid w:val="00465ED7"/>
    <w:rsid w:val="00472CD1"/>
    <w:rsid w:val="009431F3"/>
    <w:rsid w:val="00D46B93"/>
    <w:rsid w:val="00D805AD"/>
    <w:rsid w:val="00F22CB6"/>
    <w:rsid w:val="00F958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A8E157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210</TotalTime>
  <Pages>5</Pages>
  <Words>1662</Words>
  <Characters>9475</Characters>
  <Application>Microsoft Macintosh Word</Application>
  <DocSecurity>0</DocSecurity>
  <Lines>78</Lines>
  <Paragraphs>22</Paragraphs>
  <ScaleCrop>false</ScaleCrop>
  <Company>Cornell University</Company>
  <LinksUpToDate>false</LinksUpToDate>
  <CharactersWithSpaces>11115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DiFazio</dc:creator>
  <cp:keywords/>
  <dc:description/>
  <cp:lastModifiedBy>Jillian DiFazio</cp:lastModifiedBy>
  <cp:revision>1</cp:revision>
  <dcterms:created xsi:type="dcterms:W3CDTF">2012-04-12T21:15:00Z</dcterms:created>
  <dcterms:modified xsi:type="dcterms:W3CDTF">2012-04-13T04:38:00Z</dcterms:modified>
</cp:coreProperties>
</file>