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B55" w:rsidRPr="00BE4B55" w:rsidRDefault="00BE4B55" w:rsidP="00BE4B55">
      <w:pPr>
        <w:rPr>
          <w:b/>
          <w:u w:val="single"/>
        </w:rPr>
      </w:pPr>
      <w:r>
        <w:rPr>
          <w:b/>
          <w:u w:val="single"/>
        </w:rPr>
        <w:t>Leptospirosis Diagnosis</w:t>
      </w:r>
    </w:p>
    <w:p w:rsidR="00BE4B55" w:rsidRPr="00BE4B55" w:rsidRDefault="00BE4B55" w:rsidP="00BE4B55">
      <w:r>
        <w:rPr>
          <w:i/>
        </w:rPr>
        <w:t>Microscopic agglutination test (MAT)</w:t>
      </w:r>
    </w:p>
    <w:p w:rsidR="00BE4B55" w:rsidRDefault="00BE4B55" w:rsidP="00BE4B55">
      <w:pPr>
        <w:pStyle w:val="ListParagraph"/>
        <w:numPr>
          <w:ilvl w:val="0"/>
          <w:numId w:val="2"/>
        </w:numPr>
      </w:pPr>
      <w:r>
        <w:t>Mix</w:t>
      </w:r>
      <w:r w:rsidRPr="00BE4B55">
        <w:t xml:space="preserve"> serial dilution</w:t>
      </w:r>
      <w:r>
        <w:t>s</w:t>
      </w:r>
      <w:r w:rsidRPr="00BE4B55">
        <w:t xml:space="preserve"> of canine sera w/ cultured </w:t>
      </w:r>
      <w:proofErr w:type="spellStart"/>
      <w:r w:rsidRPr="00BE4B55">
        <w:t>leptospira</w:t>
      </w:r>
      <w:proofErr w:type="spellEnd"/>
      <w:r w:rsidRPr="00BE4B55">
        <w:t xml:space="preserve"> organisms of different </w:t>
      </w:r>
      <w:proofErr w:type="spellStart"/>
      <w:r w:rsidRPr="00BE4B55">
        <w:t>serovars</w:t>
      </w:r>
      <w:proofErr w:type="spellEnd"/>
    </w:p>
    <w:p w:rsidR="00BE4B55" w:rsidRPr="00BE4B55" w:rsidRDefault="00BE4B55" w:rsidP="00BE4B55">
      <w:pPr>
        <w:pStyle w:val="ListParagraph"/>
        <w:numPr>
          <w:ilvl w:val="1"/>
          <w:numId w:val="2"/>
        </w:numPr>
      </w:pPr>
      <w:r>
        <w:t xml:space="preserve">Highest serum dilution resulting in 50% agglutination of </w:t>
      </w:r>
      <w:proofErr w:type="spellStart"/>
      <w:r>
        <w:t>leptospires</w:t>
      </w:r>
      <w:proofErr w:type="spellEnd"/>
      <w:r>
        <w:t xml:space="preserve"> in reaction</w:t>
      </w:r>
    </w:p>
    <w:p w:rsidR="00BE4B55" w:rsidRDefault="00BE4B55" w:rsidP="00BE4B55">
      <w:pPr>
        <w:pStyle w:val="ListParagraph"/>
        <w:numPr>
          <w:ilvl w:val="0"/>
          <w:numId w:val="2"/>
        </w:numPr>
      </w:pPr>
      <w:r w:rsidRPr="00BE4B55">
        <w:t>A 4-fold change in titer supports recent infection</w:t>
      </w:r>
    </w:p>
    <w:p w:rsidR="00BE4B55" w:rsidRPr="00BE4B55" w:rsidRDefault="00BE4B55" w:rsidP="00BE4B55">
      <w:pPr>
        <w:pStyle w:val="ListParagraph"/>
        <w:numPr>
          <w:ilvl w:val="1"/>
          <w:numId w:val="2"/>
        </w:numPr>
      </w:pPr>
      <w:r>
        <w:t>I</w:t>
      </w:r>
      <w:r w:rsidRPr="00BE4B55">
        <w:t>ncrease in titer may be blunted by antimicrobial therapy</w:t>
      </w:r>
    </w:p>
    <w:p w:rsidR="00BE4B55" w:rsidRDefault="00BE4B55" w:rsidP="00BE4B55">
      <w:pPr>
        <w:pStyle w:val="ListParagraph"/>
        <w:numPr>
          <w:ilvl w:val="0"/>
          <w:numId w:val="2"/>
        </w:numPr>
      </w:pPr>
      <w:r>
        <w:t>S</w:t>
      </w:r>
      <w:r w:rsidRPr="00BE4B55">
        <w:t>ensitivity for single MAT titer &gt;800 for diagnosis was 22-</w:t>
      </w:r>
      <w:r>
        <w:t>67% and specificity was 69-100%</w:t>
      </w:r>
    </w:p>
    <w:p w:rsidR="00BE4B55" w:rsidRPr="00BE4B55" w:rsidRDefault="00BE4B55" w:rsidP="00BE4B55">
      <w:pPr>
        <w:pStyle w:val="ListParagraph"/>
        <w:numPr>
          <w:ilvl w:val="0"/>
          <w:numId w:val="2"/>
        </w:numPr>
      </w:pPr>
      <w:r w:rsidRPr="00BE4B55">
        <w:t>Recommend acute and convalescent testing</w:t>
      </w:r>
    </w:p>
    <w:p w:rsidR="00BE4B55" w:rsidRPr="00BE4B55" w:rsidRDefault="00BE4B55" w:rsidP="00BE4B55">
      <w:pPr>
        <w:pStyle w:val="ListParagraph"/>
        <w:numPr>
          <w:ilvl w:val="0"/>
          <w:numId w:val="2"/>
        </w:numPr>
      </w:pPr>
      <w:r w:rsidRPr="00BE4B55">
        <w:t>Negative aspects:</w:t>
      </w:r>
    </w:p>
    <w:p w:rsidR="00BE4B55" w:rsidRPr="00BE4B55" w:rsidRDefault="00BE4B55" w:rsidP="00BE4B55">
      <w:pPr>
        <w:pStyle w:val="ListParagraph"/>
        <w:numPr>
          <w:ilvl w:val="0"/>
          <w:numId w:val="5"/>
        </w:numPr>
      </w:pPr>
      <w:r w:rsidRPr="00BE4B55">
        <w:t xml:space="preserve">Hazardous b/c need to maintain live cultures of pathogenic </w:t>
      </w:r>
      <w:proofErr w:type="spellStart"/>
      <w:r w:rsidRPr="00BE4B55">
        <w:t>serovars</w:t>
      </w:r>
      <w:proofErr w:type="spellEnd"/>
    </w:p>
    <w:p w:rsidR="00BE4B55" w:rsidRPr="00BE4B55" w:rsidRDefault="00BE4B55" w:rsidP="00BE4B55">
      <w:pPr>
        <w:pStyle w:val="ListParagraph"/>
        <w:numPr>
          <w:ilvl w:val="0"/>
          <w:numId w:val="5"/>
        </w:numPr>
      </w:pPr>
      <w:r w:rsidRPr="00BE4B55">
        <w:t>Subjective interpretation, requires expertise</w:t>
      </w:r>
    </w:p>
    <w:p w:rsidR="00BE4B55" w:rsidRPr="00BE4B55" w:rsidRDefault="00BE4B55" w:rsidP="00BE4B55">
      <w:pPr>
        <w:pStyle w:val="ListParagraph"/>
        <w:numPr>
          <w:ilvl w:val="0"/>
          <w:numId w:val="5"/>
        </w:numPr>
      </w:pPr>
      <w:r w:rsidRPr="00BE4B55">
        <w:t xml:space="preserve">Cross-contamination of </w:t>
      </w:r>
      <w:proofErr w:type="spellStart"/>
      <w:r w:rsidRPr="00BE4B55">
        <w:t>serovars</w:t>
      </w:r>
      <w:proofErr w:type="spellEnd"/>
      <w:r w:rsidRPr="00BE4B55">
        <w:t xml:space="preserve"> is likely over time</w:t>
      </w:r>
    </w:p>
    <w:p w:rsidR="00BE4B55" w:rsidRPr="00BE4B55" w:rsidRDefault="00BE4B55" w:rsidP="00BE4B55">
      <w:pPr>
        <w:pStyle w:val="ListParagraph"/>
        <w:numPr>
          <w:ilvl w:val="0"/>
          <w:numId w:val="5"/>
        </w:numPr>
      </w:pPr>
      <w:r w:rsidRPr="00BE4B55">
        <w:t>Lack of consensus of what titer should be used as a cut-off for negative result</w:t>
      </w:r>
    </w:p>
    <w:p w:rsidR="00BE4B55" w:rsidRPr="00BE4B55" w:rsidRDefault="00BE4B55" w:rsidP="00BE4B55">
      <w:pPr>
        <w:pStyle w:val="ListParagraph"/>
        <w:numPr>
          <w:ilvl w:val="0"/>
          <w:numId w:val="5"/>
        </w:numPr>
      </w:pPr>
      <w:r w:rsidRPr="00BE4B55">
        <w:t>Frequently negative in the first week of illness</w:t>
      </w:r>
    </w:p>
    <w:p w:rsidR="00BE4B55" w:rsidRPr="00BE4B55" w:rsidRDefault="00BE4B55" w:rsidP="00BE4B55">
      <w:pPr>
        <w:pStyle w:val="ListParagraph"/>
        <w:numPr>
          <w:ilvl w:val="0"/>
          <w:numId w:val="5"/>
        </w:numPr>
      </w:pPr>
      <w:r w:rsidRPr="00BE4B55">
        <w:t xml:space="preserve">Falsely negative if the infecting </w:t>
      </w:r>
      <w:proofErr w:type="spellStart"/>
      <w:r w:rsidRPr="00BE4B55">
        <w:t>serovar</w:t>
      </w:r>
      <w:proofErr w:type="spellEnd"/>
      <w:r w:rsidRPr="00BE4B55">
        <w:t xml:space="preserve"> is not included in panel used to perform test</w:t>
      </w:r>
    </w:p>
    <w:p w:rsidR="00BE4B55" w:rsidRPr="00BE4B55" w:rsidRDefault="00BE4B55" w:rsidP="00BE4B55">
      <w:pPr>
        <w:pStyle w:val="ListParagraph"/>
        <w:numPr>
          <w:ilvl w:val="0"/>
          <w:numId w:val="5"/>
        </w:numPr>
      </w:pPr>
      <w:r w:rsidRPr="00BE4B55">
        <w:t>Persistence</w:t>
      </w:r>
      <w:r>
        <w:t xml:space="preserve"> of antibodies in s</w:t>
      </w:r>
      <w:r w:rsidRPr="00BE4B55">
        <w:t>ubclinical infection</w:t>
      </w:r>
      <w:r>
        <w:t>s results in positive test w/</w:t>
      </w:r>
      <w:r w:rsidRPr="00BE4B55">
        <w:t>out current infections</w:t>
      </w:r>
    </w:p>
    <w:p w:rsidR="00BE4B55" w:rsidRPr="00BE4B55" w:rsidRDefault="00BE4B55" w:rsidP="00BE4B55">
      <w:pPr>
        <w:pStyle w:val="ListParagraph"/>
        <w:numPr>
          <w:ilvl w:val="0"/>
          <w:numId w:val="5"/>
        </w:numPr>
      </w:pPr>
      <w:r w:rsidRPr="00BE4B55">
        <w:t>Does not differentiate between vaccination and infection</w:t>
      </w:r>
    </w:p>
    <w:p w:rsidR="00BE4B55" w:rsidRDefault="00BE4B55" w:rsidP="00BE4B55">
      <w:pPr>
        <w:pStyle w:val="ListParagraph"/>
        <w:numPr>
          <w:ilvl w:val="0"/>
          <w:numId w:val="5"/>
        </w:numPr>
      </w:pPr>
      <w:proofErr w:type="spellStart"/>
      <w:proofErr w:type="gramStart"/>
      <w:r w:rsidRPr="00BE4B55">
        <w:t>serovars</w:t>
      </w:r>
      <w:proofErr w:type="spellEnd"/>
      <w:proofErr w:type="gramEnd"/>
      <w:r w:rsidRPr="00BE4B55">
        <w:t xml:space="preserve"> w/in the same </w:t>
      </w:r>
      <w:proofErr w:type="spellStart"/>
      <w:r w:rsidRPr="00BE4B55">
        <w:t>serogro</w:t>
      </w:r>
      <w:r>
        <w:t>up</w:t>
      </w:r>
      <w:proofErr w:type="spellEnd"/>
      <w:r>
        <w:t xml:space="preserve"> will cross-react extensively</w:t>
      </w:r>
    </w:p>
    <w:p w:rsidR="00BE4B55" w:rsidRPr="00BE4B55" w:rsidRDefault="00BE4B55" w:rsidP="00BE4B55">
      <w:pPr>
        <w:rPr>
          <w:i/>
        </w:rPr>
      </w:pPr>
      <w:r w:rsidRPr="00BE4B55">
        <w:rPr>
          <w:i/>
        </w:rPr>
        <w:t>Culture</w:t>
      </w:r>
    </w:p>
    <w:p w:rsidR="00BE4B55" w:rsidRPr="00BE4B55" w:rsidRDefault="00BE4B55" w:rsidP="00BE4B55">
      <w:pPr>
        <w:numPr>
          <w:ilvl w:val="0"/>
          <w:numId w:val="1"/>
        </w:numPr>
      </w:pPr>
      <w:r w:rsidRPr="00BE4B55">
        <w:t>Useful early in course of disease</w:t>
      </w:r>
    </w:p>
    <w:p w:rsidR="00BE4B55" w:rsidRPr="00BE4B55" w:rsidRDefault="00BE4B55" w:rsidP="00BE4B55">
      <w:pPr>
        <w:numPr>
          <w:ilvl w:val="0"/>
          <w:numId w:val="1"/>
        </w:numPr>
      </w:pPr>
      <w:r w:rsidRPr="00BE4B55">
        <w:t>In the first 10 days of infection, blood samples are preferred as the organisms are highest there, after that organisms are highest in urine</w:t>
      </w:r>
    </w:p>
    <w:p w:rsidR="00BE4B55" w:rsidRPr="00BE4B55" w:rsidRDefault="00BE4B55" w:rsidP="00BE4B55">
      <w:pPr>
        <w:numPr>
          <w:ilvl w:val="1"/>
          <w:numId w:val="1"/>
        </w:numPr>
      </w:pPr>
      <w:r w:rsidRPr="00BE4B55">
        <w:t>If time of infection is unknown, recommendation is to test both urine and blood</w:t>
      </w:r>
    </w:p>
    <w:p w:rsidR="00BE4B55" w:rsidRDefault="00BE4B55" w:rsidP="00BE4B55">
      <w:pPr>
        <w:numPr>
          <w:ilvl w:val="0"/>
          <w:numId w:val="1"/>
        </w:numPr>
      </w:pPr>
      <w:r>
        <w:t>Negative aspects</w:t>
      </w:r>
    </w:p>
    <w:p w:rsidR="00BE4B55" w:rsidRPr="00BE4B55" w:rsidRDefault="00BE4B55" w:rsidP="00BE4B55">
      <w:pPr>
        <w:numPr>
          <w:ilvl w:val="1"/>
          <w:numId w:val="1"/>
        </w:numPr>
      </w:pPr>
      <w:r w:rsidRPr="00BE4B55">
        <w:t>Requires special media</w:t>
      </w:r>
    </w:p>
    <w:p w:rsidR="00BE4B55" w:rsidRPr="00BE4B55" w:rsidRDefault="00BE4B55" w:rsidP="00BE4B55">
      <w:pPr>
        <w:numPr>
          <w:ilvl w:val="1"/>
          <w:numId w:val="1"/>
        </w:numPr>
      </w:pPr>
      <w:r w:rsidRPr="00BE4B55">
        <w:t>Growth is slow (3-6 months)</w:t>
      </w:r>
    </w:p>
    <w:p w:rsidR="00BE4B55" w:rsidRPr="00BE4B55" w:rsidRDefault="00BE4B55" w:rsidP="00BE4B55">
      <w:pPr>
        <w:numPr>
          <w:ilvl w:val="1"/>
          <w:numId w:val="1"/>
        </w:numPr>
      </w:pPr>
      <w:r w:rsidRPr="00BE4B55">
        <w:t>Risk</w:t>
      </w:r>
      <w:r>
        <w:t>s exposure to the lab technicians</w:t>
      </w:r>
    </w:p>
    <w:p w:rsidR="00BE4B55" w:rsidRPr="00BE4B55" w:rsidRDefault="00BE4B55" w:rsidP="00BE4B55">
      <w:pPr>
        <w:numPr>
          <w:ilvl w:val="1"/>
          <w:numId w:val="1"/>
        </w:numPr>
      </w:pPr>
      <w:r w:rsidRPr="00BE4B55">
        <w:t>Falsely negative if antibiotics are already instituted</w:t>
      </w:r>
    </w:p>
    <w:p w:rsidR="00BE4B55" w:rsidRPr="00BE4B55" w:rsidRDefault="00BE4B55" w:rsidP="00BE4B55">
      <w:pPr>
        <w:rPr>
          <w:i/>
        </w:rPr>
      </w:pPr>
      <w:r w:rsidRPr="00BE4B55">
        <w:rPr>
          <w:i/>
        </w:rPr>
        <w:t>Polymerase Chain Reaction</w:t>
      </w:r>
      <w:r>
        <w:rPr>
          <w:i/>
        </w:rPr>
        <w:t xml:space="preserve"> (PCR)</w:t>
      </w:r>
    </w:p>
    <w:p w:rsidR="00BE4B55" w:rsidRPr="00BE4B55" w:rsidRDefault="00BE4B55" w:rsidP="00BE4B55">
      <w:pPr>
        <w:numPr>
          <w:ilvl w:val="0"/>
          <w:numId w:val="1"/>
        </w:numPr>
      </w:pPr>
      <w:r w:rsidRPr="00BE4B55">
        <w:t>Useful early in the course of disease</w:t>
      </w:r>
    </w:p>
    <w:p w:rsidR="00BE4B55" w:rsidRPr="00BE4B55" w:rsidRDefault="00BE4B55" w:rsidP="00BE4B55">
      <w:pPr>
        <w:numPr>
          <w:ilvl w:val="0"/>
          <w:numId w:val="1"/>
        </w:numPr>
      </w:pPr>
      <w:r w:rsidRPr="00BE4B55">
        <w:t>Considered most sensitive</w:t>
      </w:r>
    </w:p>
    <w:p w:rsidR="00BE4B55" w:rsidRDefault="00BE4B55" w:rsidP="00BE4B55">
      <w:pPr>
        <w:numPr>
          <w:ilvl w:val="0"/>
          <w:numId w:val="1"/>
        </w:numPr>
      </w:pPr>
      <w:r w:rsidRPr="00BE4B55">
        <w:t>Recommended to perform on urine and blood early in course of disease to increase sensitivity</w:t>
      </w:r>
    </w:p>
    <w:p w:rsidR="00BE4B55" w:rsidRPr="00BE4B55" w:rsidRDefault="00BE4B55" w:rsidP="00BE4B55">
      <w:pPr>
        <w:numPr>
          <w:ilvl w:val="0"/>
          <w:numId w:val="1"/>
        </w:numPr>
      </w:pPr>
      <w:r w:rsidRPr="00BE4B55">
        <w:drawing>
          <wp:anchor distT="0" distB="0" distL="114300" distR="114300" simplePos="0" relativeHeight="251658240" behindDoc="0" locked="0" layoutInCell="1" allowOverlap="1" wp14:anchorId="6A2D6F49" wp14:editId="6C1335DC">
            <wp:simplePos x="0" y="0"/>
            <wp:positionH relativeFrom="column">
              <wp:posOffset>3200400</wp:posOffset>
            </wp:positionH>
            <wp:positionV relativeFrom="paragraph">
              <wp:posOffset>267970</wp:posOffset>
            </wp:positionV>
            <wp:extent cx="4114800" cy="2835275"/>
            <wp:effectExtent l="25400" t="25400" r="25400" b="34925"/>
            <wp:wrapSquare wrapText="bothSides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2835275"/>
                    </a:xfrm>
                    <a:prstGeom prst="rect">
                      <a:avLst/>
                    </a:prstGeom>
                    <a:ln w="28575" cmpd="sng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Negative aspects:</w:t>
      </w:r>
    </w:p>
    <w:p w:rsidR="00BE4B55" w:rsidRPr="00BE4B55" w:rsidRDefault="00BE4B55" w:rsidP="00BE4B55">
      <w:pPr>
        <w:numPr>
          <w:ilvl w:val="1"/>
          <w:numId w:val="1"/>
        </w:numPr>
      </w:pPr>
      <w:r>
        <w:t xml:space="preserve">No differentiation between </w:t>
      </w:r>
      <w:proofErr w:type="spellStart"/>
      <w:r w:rsidRPr="00BE4B55">
        <w:t>serovars</w:t>
      </w:r>
      <w:proofErr w:type="spellEnd"/>
      <w:r>
        <w:t>/</w:t>
      </w:r>
      <w:r w:rsidRPr="00BE4B55">
        <w:t>groups</w:t>
      </w:r>
    </w:p>
    <w:p w:rsidR="00BE4B55" w:rsidRDefault="00BE4B55" w:rsidP="00BE4B55">
      <w:pPr>
        <w:numPr>
          <w:ilvl w:val="1"/>
          <w:numId w:val="1"/>
        </w:numPr>
      </w:pPr>
      <w:r w:rsidRPr="00BE4B55">
        <w:t>Falsely negative</w:t>
      </w:r>
      <w:r>
        <w:t>:</w:t>
      </w:r>
      <w:r w:rsidRPr="00BE4B55">
        <w:t xml:space="preserve"> </w:t>
      </w:r>
    </w:p>
    <w:p w:rsidR="00BE4B55" w:rsidRDefault="00BE4B55" w:rsidP="00BE4B55">
      <w:pPr>
        <w:numPr>
          <w:ilvl w:val="1"/>
          <w:numId w:val="1"/>
        </w:numPr>
        <w:tabs>
          <w:tab w:val="clear" w:pos="1440"/>
          <w:tab w:val="num" w:pos="1710"/>
          <w:tab w:val="left" w:pos="1890"/>
        </w:tabs>
        <w:ind w:left="1890" w:hanging="270"/>
      </w:pPr>
      <w:r>
        <w:tab/>
      </w:r>
      <w:proofErr w:type="gramStart"/>
      <w:r w:rsidRPr="00BE4B55">
        <w:t>low</w:t>
      </w:r>
      <w:proofErr w:type="gramEnd"/>
      <w:r w:rsidRPr="00BE4B55">
        <w:t xml:space="preserve"> organisma</w:t>
      </w:r>
      <w:r>
        <w:t>l burden</w:t>
      </w:r>
    </w:p>
    <w:p w:rsidR="00BE4B55" w:rsidRDefault="00BE4B55" w:rsidP="00BE4B55">
      <w:pPr>
        <w:numPr>
          <w:ilvl w:val="1"/>
          <w:numId w:val="1"/>
        </w:numPr>
        <w:tabs>
          <w:tab w:val="clear" w:pos="1440"/>
        </w:tabs>
        <w:ind w:left="1890" w:hanging="270"/>
      </w:pPr>
      <w:proofErr w:type="gramStart"/>
      <w:r w:rsidRPr="00BE4B55">
        <w:t>antibiotic</w:t>
      </w:r>
      <w:proofErr w:type="gramEnd"/>
      <w:r w:rsidRPr="00BE4B55">
        <w:t xml:space="preserve"> therapy </w:t>
      </w:r>
    </w:p>
    <w:p w:rsidR="00BE4B55" w:rsidRPr="00BE4B55" w:rsidRDefault="00BE4B55" w:rsidP="00BE4B55">
      <w:pPr>
        <w:numPr>
          <w:ilvl w:val="1"/>
          <w:numId w:val="1"/>
        </w:numPr>
        <w:tabs>
          <w:tab w:val="clear" w:pos="1440"/>
        </w:tabs>
        <w:ind w:left="1890" w:hanging="270"/>
      </w:pPr>
      <w:r>
        <w:t>Presence of PCR inhibitors</w:t>
      </w:r>
    </w:p>
    <w:p w:rsidR="00BE4B55" w:rsidRPr="00BE4B55" w:rsidRDefault="00BE4B55" w:rsidP="00BE4B55">
      <w:pPr>
        <w:rPr>
          <w:i/>
        </w:rPr>
      </w:pPr>
      <w:r w:rsidRPr="00BE4B55">
        <w:rPr>
          <w:i/>
        </w:rPr>
        <w:t xml:space="preserve">Direct </w:t>
      </w:r>
      <w:proofErr w:type="spellStart"/>
      <w:r w:rsidRPr="00BE4B55">
        <w:rPr>
          <w:i/>
        </w:rPr>
        <w:t>visualiation</w:t>
      </w:r>
      <w:proofErr w:type="spellEnd"/>
    </w:p>
    <w:p w:rsidR="00BE4B55" w:rsidRPr="00BE4B55" w:rsidRDefault="00BE4B55" w:rsidP="00BE4B55">
      <w:pPr>
        <w:numPr>
          <w:ilvl w:val="0"/>
          <w:numId w:val="1"/>
        </w:numPr>
      </w:pPr>
      <w:proofErr w:type="spellStart"/>
      <w:r w:rsidRPr="00BE4B55">
        <w:t>Darkfield</w:t>
      </w:r>
      <w:proofErr w:type="spellEnd"/>
      <w:r w:rsidRPr="00BE4B55">
        <w:t xml:space="preserve"> microscopy</w:t>
      </w:r>
    </w:p>
    <w:p w:rsidR="00BE4B55" w:rsidRDefault="00BE4B55" w:rsidP="00BE4B55">
      <w:pPr>
        <w:numPr>
          <w:ilvl w:val="1"/>
          <w:numId w:val="1"/>
        </w:numPr>
      </w:pPr>
      <w:r w:rsidRPr="00BE4B55">
        <w:t>La</w:t>
      </w:r>
      <w:r>
        <w:t>cks sensitivity and specificity</w:t>
      </w:r>
    </w:p>
    <w:p w:rsidR="00BE4B55" w:rsidRPr="00BE4B55" w:rsidRDefault="00BE4B55" w:rsidP="00BE4B55">
      <w:pPr>
        <w:numPr>
          <w:ilvl w:val="1"/>
          <w:numId w:val="1"/>
        </w:numPr>
      </w:pPr>
      <w:r>
        <w:t>N</w:t>
      </w:r>
      <w:r w:rsidRPr="00BE4B55">
        <w:t>ot recommended anymore</w:t>
      </w:r>
    </w:p>
    <w:p w:rsidR="00BE4B55" w:rsidRPr="00BE4B55" w:rsidRDefault="00BE4B55" w:rsidP="00BE4B55">
      <w:pPr>
        <w:numPr>
          <w:ilvl w:val="0"/>
          <w:numId w:val="1"/>
        </w:numPr>
      </w:pPr>
      <w:r w:rsidRPr="00BE4B55">
        <w:t>Histopathology</w:t>
      </w:r>
    </w:p>
    <w:p w:rsidR="00BE4B55" w:rsidRDefault="00BE4B55" w:rsidP="00BE4B55">
      <w:pPr>
        <w:numPr>
          <w:ilvl w:val="1"/>
          <w:numId w:val="1"/>
        </w:numPr>
      </w:pPr>
      <w:proofErr w:type="spellStart"/>
      <w:r>
        <w:t>Giemsa</w:t>
      </w:r>
      <w:proofErr w:type="spellEnd"/>
      <w:r>
        <w:t>/modified Steiner stain</w:t>
      </w:r>
    </w:p>
    <w:p w:rsidR="00BE4B55" w:rsidRDefault="00BE4B55" w:rsidP="00BE4B55">
      <w:pPr>
        <w:numPr>
          <w:ilvl w:val="1"/>
          <w:numId w:val="1"/>
        </w:numPr>
      </w:pPr>
      <w:proofErr w:type="spellStart"/>
      <w:r>
        <w:t>Immunofluorescence</w:t>
      </w:r>
    </w:p>
    <w:p w:rsidR="00BE4B55" w:rsidRPr="00BE4B55" w:rsidRDefault="00BE4B55" w:rsidP="00BE4B55">
      <w:pPr>
        <w:numPr>
          <w:ilvl w:val="1"/>
          <w:numId w:val="1"/>
        </w:numPr>
      </w:pPr>
      <w:proofErr w:type="spellEnd"/>
      <w:r>
        <w:t>Immuno</w:t>
      </w:r>
      <w:r w:rsidRPr="00BE4B55">
        <w:t>histochemistry</w:t>
      </w:r>
    </w:p>
    <w:p w:rsidR="00BE4B55" w:rsidRDefault="00BE4B55">
      <w:r>
        <w:br w:type="page"/>
      </w:r>
    </w:p>
    <w:p w:rsidR="006555A8" w:rsidRDefault="00BE4B55">
      <w:r>
        <w:rPr>
          <w:b/>
          <w:u w:val="single"/>
        </w:rPr>
        <w:lastRenderedPageBreak/>
        <w:t>Leptospirosis Treatment</w:t>
      </w:r>
    </w:p>
    <w:p w:rsidR="00BE4B55" w:rsidRPr="00BE4B55" w:rsidRDefault="00BE4B55" w:rsidP="00BE4B55">
      <w:pPr>
        <w:rPr>
          <w:i/>
        </w:rPr>
      </w:pPr>
      <w:r w:rsidRPr="00BE4B55">
        <w:rPr>
          <w:bCs/>
          <w:i/>
        </w:rPr>
        <w:t>Supportive care</w:t>
      </w:r>
    </w:p>
    <w:p w:rsidR="00BE4B55" w:rsidRPr="00BE4B55" w:rsidRDefault="00BE4B55" w:rsidP="00BE4B55">
      <w:pPr>
        <w:pStyle w:val="ListParagraph"/>
        <w:numPr>
          <w:ilvl w:val="0"/>
          <w:numId w:val="6"/>
        </w:numPr>
      </w:pPr>
    </w:p>
    <w:p w:rsidR="00BE4B55" w:rsidRPr="00BE4B55" w:rsidRDefault="00BE4B55" w:rsidP="00BE4B55">
      <w:pPr>
        <w:rPr>
          <w:i/>
        </w:rPr>
      </w:pPr>
      <w:r w:rsidRPr="00BE4B55">
        <w:rPr>
          <w:bCs/>
          <w:i/>
        </w:rPr>
        <w:t>Antibiotic therapy</w:t>
      </w:r>
    </w:p>
    <w:p w:rsidR="00BE4B55" w:rsidRDefault="00BE4B55" w:rsidP="00BE4B55">
      <w:pPr>
        <w:pStyle w:val="ListParagraph"/>
        <w:numPr>
          <w:ilvl w:val="0"/>
          <w:numId w:val="6"/>
        </w:numPr>
      </w:pPr>
      <w:r w:rsidRPr="00BE4B55">
        <w:t>Penicillins</w:t>
      </w:r>
    </w:p>
    <w:p w:rsidR="00BE4B55" w:rsidRDefault="00BE4B55" w:rsidP="00BE4B55">
      <w:pPr>
        <w:pStyle w:val="ListParagraph"/>
        <w:numPr>
          <w:ilvl w:val="1"/>
          <w:numId w:val="6"/>
        </w:numPr>
      </w:pPr>
      <w:r>
        <w:t>If vomiting ensues</w:t>
      </w:r>
    </w:p>
    <w:p w:rsidR="00BE4B55" w:rsidRDefault="00BE4B55" w:rsidP="00BE4B55">
      <w:pPr>
        <w:pStyle w:val="ListParagraph"/>
        <w:numPr>
          <w:ilvl w:val="1"/>
          <w:numId w:val="6"/>
        </w:numPr>
      </w:pPr>
      <w:r>
        <w:t>A</w:t>
      </w:r>
      <w:r w:rsidRPr="00BE4B55">
        <w:t>mpicillin 20 mg</w:t>
      </w:r>
      <w:r>
        <w:t>/</w:t>
      </w:r>
      <w:r w:rsidRPr="00BE4B55">
        <w:t xml:space="preserve">kg IV q 6 </w:t>
      </w:r>
      <w:proofErr w:type="spellStart"/>
      <w:r w:rsidRPr="00BE4B55">
        <w:t>hr</w:t>
      </w:r>
      <w:proofErr w:type="spellEnd"/>
    </w:p>
    <w:p w:rsidR="00BE4B55" w:rsidRPr="00BE4B55" w:rsidRDefault="00BE4B55" w:rsidP="00BE4B55">
      <w:pPr>
        <w:pStyle w:val="ListParagraph"/>
        <w:numPr>
          <w:ilvl w:val="1"/>
          <w:numId w:val="6"/>
        </w:numPr>
      </w:pPr>
      <w:proofErr w:type="spellStart"/>
      <w:r w:rsidRPr="00BE4B55">
        <w:t>PenG</w:t>
      </w:r>
      <w:proofErr w:type="spellEnd"/>
      <w:r w:rsidRPr="00BE4B55">
        <w:t xml:space="preserve"> 25k-40k</w:t>
      </w:r>
      <w:r>
        <w:t xml:space="preserve"> u/kg IV q12 </w:t>
      </w:r>
      <w:proofErr w:type="spellStart"/>
      <w:r>
        <w:t>hr</w:t>
      </w:r>
      <w:proofErr w:type="spellEnd"/>
    </w:p>
    <w:p w:rsidR="00BE4B55" w:rsidRPr="00BE4B55" w:rsidRDefault="00BE4B55" w:rsidP="00BE4B55">
      <w:pPr>
        <w:pStyle w:val="ListParagraph"/>
        <w:numPr>
          <w:ilvl w:val="1"/>
          <w:numId w:val="6"/>
        </w:numPr>
      </w:pPr>
      <w:r>
        <w:t>Dose reduced for azotemia</w:t>
      </w:r>
    </w:p>
    <w:p w:rsidR="00BE4B55" w:rsidRDefault="00BE4B55" w:rsidP="00BE4B55">
      <w:pPr>
        <w:pStyle w:val="ListParagraph"/>
        <w:numPr>
          <w:ilvl w:val="0"/>
          <w:numId w:val="6"/>
        </w:numPr>
      </w:pPr>
      <w:r w:rsidRPr="00BE4B55">
        <w:t>Doxycycline</w:t>
      </w:r>
    </w:p>
    <w:p w:rsidR="00BE4B55" w:rsidRPr="00BE4B55" w:rsidRDefault="00BE4B55" w:rsidP="00BE4B55">
      <w:pPr>
        <w:pStyle w:val="ListParagraph"/>
        <w:numPr>
          <w:ilvl w:val="1"/>
          <w:numId w:val="6"/>
        </w:numPr>
      </w:pPr>
      <w:r w:rsidRPr="00BE4B55">
        <w:t>Consensus panel recommends treatment with doxy 5 mg/kg PO or IV q 12hr for 2 weeks</w:t>
      </w:r>
    </w:p>
    <w:p w:rsidR="00BE4B55" w:rsidRDefault="00BE4B55" w:rsidP="00BE4B55">
      <w:pPr>
        <w:pStyle w:val="ListParagraph"/>
        <w:numPr>
          <w:ilvl w:val="0"/>
          <w:numId w:val="6"/>
        </w:numPr>
      </w:pPr>
      <w:r w:rsidRPr="00BE4B55">
        <w:t>Azithromycin</w:t>
      </w:r>
    </w:p>
    <w:p w:rsidR="00BE4B55" w:rsidRPr="00BE4B55" w:rsidRDefault="00BE4B55" w:rsidP="00BE4B55">
      <w:pPr>
        <w:pStyle w:val="ListParagraph"/>
        <w:numPr>
          <w:ilvl w:val="0"/>
          <w:numId w:val="6"/>
        </w:numPr>
      </w:pPr>
      <w:r w:rsidRPr="00BE4B55">
        <w:t>Recommend for other dogs in the household to be treated with antibiotics as well</w:t>
      </w:r>
    </w:p>
    <w:p w:rsidR="00BE4B55" w:rsidRPr="00BE4B55" w:rsidRDefault="00BE4B55" w:rsidP="00BE4B55">
      <w:pPr>
        <w:rPr>
          <w:i/>
        </w:rPr>
      </w:pPr>
      <w:r w:rsidRPr="00BE4B55">
        <w:rPr>
          <w:bCs/>
          <w:i/>
        </w:rPr>
        <w:t>Dialysis</w:t>
      </w:r>
    </w:p>
    <w:p w:rsidR="00BE4B55" w:rsidRPr="00BE4B55" w:rsidRDefault="00BE4B55" w:rsidP="00BE4B55">
      <w:pPr>
        <w:pStyle w:val="ListParagraph"/>
        <w:numPr>
          <w:ilvl w:val="0"/>
          <w:numId w:val="6"/>
        </w:numPr>
      </w:pPr>
      <w:r w:rsidRPr="00BE4B55">
        <w:t>Indications:</w:t>
      </w:r>
    </w:p>
    <w:p w:rsidR="00BE4B55" w:rsidRPr="00BE4B55" w:rsidRDefault="00BE4B55" w:rsidP="00BE4B55">
      <w:pPr>
        <w:pStyle w:val="ListParagraph"/>
        <w:numPr>
          <w:ilvl w:val="1"/>
          <w:numId w:val="6"/>
        </w:numPr>
      </w:pPr>
      <w:r w:rsidRPr="00BE4B55">
        <w:t>Inadequate urine output and volume overload</w:t>
      </w:r>
    </w:p>
    <w:p w:rsidR="00BE4B55" w:rsidRPr="00BE4B55" w:rsidRDefault="00BE4B55" w:rsidP="00BE4B55">
      <w:pPr>
        <w:pStyle w:val="ListParagraph"/>
        <w:numPr>
          <w:ilvl w:val="1"/>
          <w:numId w:val="6"/>
        </w:numPr>
      </w:pPr>
      <w:r w:rsidRPr="00BE4B55">
        <w:t>Hyperkalemia</w:t>
      </w:r>
    </w:p>
    <w:p w:rsidR="00BE4B55" w:rsidRPr="00BE4B55" w:rsidRDefault="00BE4B55" w:rsidP="00BE4B55">
      <w:pPr>
        <w:pStyle w:val="ListParagraph"/>
        <w:numPr>
          <w:ilvl w:val="1"/>
          <w:numId w:val="6"/>
        </w:numPr>
      </w:pPr>
      <w:r w:rsidRPr="00BE4B55">
        <w:t>BUN &gt; 80 mg/</w:t>
      </w:r>
      <w:proofErr w:type="spellStart"/>
      <w:r w:rsidRPr="00BE4B55">
        <w:t>dL</w:t>
      </w:r>
      <w:proofErr w:type="spellEnd"/>
    </w:p>
    <w:p w:rsidR="00BE4B55" w:rsidRDefault="00BE4B55" w:rsidP="00BE4B55">
      <w:pPr>
        <w:pStyle w:val="ListParagraph"/>
        <w:numPr>
          <w:ilvl w:val="1"/>
          <w:numId w:val="6"/>
        </w:numPr>
      </w:pPr>
      <w:r w:rsidRPr="00BE4B55">
        <w:t>Uremia non-responsive to medical care</w:t>
      </w:r>
    </w:p>
    <w:p w:rsidR="00BE4B55" w:rsidRPr="00BE4B55" w:rsidRDefault="00BE4B55" w:rsidP="00BE4B55">
      <w:pPr>
        <w:pStyle w:val="ListParagraph"/>
        <w:numPr>
          <w:ilvl w:val="0"/>
          <w:numId w:val="6"/>
        </w:numPr>
      </w:pPr>
      <w:r w:rsidRPr="00BE4B55">
        <w:t xml:space="preserve">More than 80% of patients that would otherwise </w:t>
      </w:r>
      <w:r>
        <w:t>die from uremia survive with RRT</w:t>
      </w:r>
    </w:p>
    <w:p w:rsidR="00BE4B55" w:rsidRPr="00BE4B55" w:rsidRDefault="00BE4B55" w:rsidP="00BE4B55">
      <w:pPr>
        <w:rPr>
          <w:i/>
        </w:rPr>
      </w:pPr>
      <w:r w:rsidRPr="00BE4B55">
        <w:rPr>
          <w:bCs/>
          <w:i/>
        </w:rPr>
        <w:t>Leptospirosis Pulmonary Hemorrhage</w:t>
      </w:r>
    </w:p>
    <w:p w:rsidR="00BE4B55" w:rsidRPr="00BE4B55" w:rsidRDefault="00BE4B55" w:rsidP="00BE4B55">
      <w:pPr>
        <w:pStyle w:val="ListParagraph"/>
        <w:numPr>
          <w:ilvl w:val="0"/>
          <w:numId w:val="6"/>
        </w:numPr>
      </w:pPr>
      <w:r w:rsidRPr="00BE4B55">
        <w:t>Cyclophosphamide</w:t>
      </w:r>
    </w:p>
    <w:p w:rsidR="00BE4B55" w:rsidRPr="00BE4B55" w:rsidRDefault="00BE4B55" w:rsidP="00BE4B55">
      <w:pPr>
        <w:pStyle w:val="ListParagraph"/>
        <w:numPr>
          <w:ilvl w:val="0"/>
          <w:numId w:val="6"/>
        </w:numPr>
      </w:pPr>
      <w:r w:rsidRPr="00BE4B55">
        <w:t>Plasma exchange</w:t>
      </w:r>
    </w:p>
    <w:p w:rsidR="00BE4B55" w:rsidRDefault="00BE4B55" w:rsidP="00BE4B55">
      <w:pPr>
        <w:pStyle w:val="ListParagraph"/>
        <w:numPr>
          <w:ilvl w:val="0"/>
          <w:numId w:val="6"/>
        </w:numPr>
      </w:pPr>
      <w:r w:rsidRPr="00BE4B55">
        <w:t xml:space="preserve">No improvement with dexamethasone and </w:t>
      </w:r>
      <w:proofErr w:type="spellStart"/>
      <w:r w:rsidRPr="00BE4B55">
        <w:t>desmopressin</w:t>
      </w:r>
      <w:proofErr w:type="spellEnd"/>
      <w:r w:rsidRPr="00BE4B55">
        <w:t xml:space="preserve"> therapy</w:t>
      </w:r>
    </w:p>
    <w:p w:rsidR="00BE4B55" w:rsidRPr="00BE4B55" w:rsidRDefault="00B168D0" w:rsidP="00BE4B55">
      <w:pPr>
        <w:pStyle w:val="ListParagraph"/>
        <w:numPr>
          <w:ilvl w:val="1"/>
          <w:numId w:val="6"/>
        </w:numPr>
      </w:pPr>
      <w:r>
        <w:t>K</w:t>
      </w:r>
      <w:bookmarkStart w:id="0" w:name="_GoBack"/>
      <w:bookmarkEnd w:id="0"/>
      <w:r w:rsidR="00BE4B55" w:rsidRPr="00BE4B55">
        <w:t>ohn paper suggested attempting steroids due to possibility of immune mediated disease and humans do better with them</w:t>
      </w:r>
    </w:p>
    <w:p w:rsidR="00BE4B55" w:rsidRPr="00BE4B55" w:rsidRDefault="00BE4B55" w:rsidP="00BE4B55">
      <w:pPr>
        <w:pStyle w:val="ListParagraph"/>
        <w:numPr>
          <w:ilvl w:val="1"/>
          <w:numId w:val="6"/>
        </w:numPr>
      </w:pPr>
    </w:p>
    <w:p w:rsidR="00BE4B55" w:rsidRPr="00BE4B55" w:rsidRDefault="00BE4B55" w:rsidP="00BE4B55">
      <w:pPr>
        <w:rPr>
          <w:i/>
        </w:rPr>
      </w:pPr>
      <w:proofErr w:type="spellStart"/>
      <w:r w:rsidRPr="00BE4B55">
        <w:rPr>
          <w:bCs/>
          <w:i/>
        </w:rPr>
        <w:t>Diltiazem</w:t>
      </w:r>
      <w:proofErr w:type="spellEnd"/>
    </w:p>
    <w:p w:rsidR="00BE4B55" w:rsidRPr="00BE4B55" w:rsidRDefault="00BE4B55" w:rsidP="00BE4B55">
      <w:pPr>
        <w:pStyle w:val="ListParagraph"/>
        <w:numPr>
          <w:ilvl w:val="0"/>
          <w:numId w:val="6"/>
        </w:numPr>
      </w:pPr>
      <w:r w:rsidRPr="00BE4B55">
        <w:t>Suggested MOA:</w:t>
      </w:r>
    </w:p>
    <w:p w:rsidR="00BE4B55" w:rsidRPr="00BE4B55" w:rsidRDefault="00BE4B55" w:rsidP="00BE4B55">
      <w:pPr>
        <w:pStyle w:val="ListParagraph"/>
        <w:numPr>
          <w:ilvl w:val="1"/>
          <w:numId w:val="6"/>
        </w:numPr>
      </w:pPr>
      <w:r w:rsidRPr="00BE4B55">
        <w:t>Reversal of renal vasoconstriction with pre-glomerular dilation</w:t>
      </w:r>
    </w:p>
    <w:p w:rsidR="00BE4B55" w:rsidRPr="00BE4B55" w:rsidRDefault="00BE4B55" w:rsidP="00BE4B55">
      <w:pPr>
        <w:pStyle w:val="ListParagraph"/>
        <w:numPr>
          <w:ilvl w:val="1"/>
          <w:numId w:val="6"/>
        </w:numPr>
      </w:pPr>
      <w:r w:rsidRPr="00BE4B55">
        <w:t xml:space="preserve">Improved </w:t>
      </w:r>
      <w:proofErr w:type="spellStart"/>
      <w:r w:rsidRPr="00BE4B55">
        <w:t>naturesis</w:t>
      </w:r>
      <w:proofErr w:type="spellEnd"/>
      <w:r w:rsidRPr="00BE4B55">
        <w:t xml:space="preserve"> independent of </w:t>
      </w:r>
    </w:p>
    <w:p w:rsidR="00BE4B55" w:rsidRPr="00BE4B55" w:rsidRDefault="00BE4B55" w:rsidP="00BE4B55">
      <w:pPr>
        <w:pStyle w:val="ListParagraph"/>
        <w:numPr>
          <w:ilvl w:val="1"/>
          <w:numId w:val="6"/>
        </w:numPr>
      </w:pPr>
      <w:r w:rsidRPr="00BE4B55">
        <w:t xml:space="preserve">Reduction of creatinine 1.76 times faster with </w:t>
      </w:r>
      <w:proofErr w:type="spellStart"/>
      <w:r w:rsidRPr="00BE4B55">
        <w:t>diltiazem</w:t>
      </w:r>
      <w:proofErr w:type="spellEnd"/>
    </w:p>
    <w:p w:rsidR="00BE4B55" w:rsidRPr="00BE4B55" w:rsidRDefault="00BE4B55" w:rsidP="00BE4B55">
      <w:pPr>
        <w:pStyle w:val="ListParagraph"/>
        <w:numPr>
          <w:ilvl w:val="0"/>
          <w:numId w:val="6"/>
        </w:numPr>
      </w:pPr>
      <w:r>
        <w:t>No clinically relevant effect on systemic blood pressure</w:t>
      </w:r>
    </w:p>
    <w:sectPr w:rsidR="00BE4B55" w:rsidRPr="00BE4B55" w:rsidSect="00BE4B55">
      <w:pgSz w:w="12240" w:h="15840"/>
      <w:pgMar w:top="432" w:right="432" w:bottom="864" w:left="43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1376A"/>
    <w:multiLevelType w:val="hybridMultilevel"/>
    <w:tmpl w:val="14AE9FFC"/>
    <w:lvl w:ilvl="0" w:tplc="19A2CC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9CC36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CC829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346A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F04F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320D5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4C87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20F5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0833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E675F86"/>
    <w:multiLevelType w:val="hybridMultilevel"/>
    <w:tmpl w:val="BAACFA9C"/>
    <w:lvl w:ilvl="0" w:tplc="C8CE1C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90213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7646C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78F5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5600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9C092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B283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0885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18BC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9982BE9"/>
    <w:multiLevelType w:val="hybridMultilevel"/>
    <w:tmpl w:val="8E2EEC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DD47784"/>
    <w:multiLevelType w:val="hybridMultilevel"/>
    <w:tmpl w:val="86E47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E45066"/>
    <w:multiLevelType w:val="hybridMultilevel"/>
    <w:tmpl w:val="5D12CF5C"/>
    <w:lvl w:ilvl="0" w:tplc="762271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9D6F51E">
      <w:start w:val="-16386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48429E">
      <w:start w:val="-16386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A41E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2F2CF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365E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5EC3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6CC3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6EF7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5941542D"/>
    <w:multiLevelType w:val="hybridMultilevel"/>
    <w:tmpl w:val="15C81ACE"/>
    <w:lvl w:ilvl="0" w:tplc="B596DD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A44F34">
      <w:start w:val="-16386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C4DF9C">
      <w:start w:val="-16386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B6FC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ECC07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66B7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68BA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5C44D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5670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5D085724"/>
    <w:multiLevelType w:val="multilevel"/>
    <w:tmpl w:val="24DC59AE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C6123E"/>
    <w:multiLevelType w:val="hybridMultilevel"/>
    <w:tmpl w:val="24DC59AE"/>
    <w:lvl w:ilvl="0" w:tplc="FB70C4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000012"/>
    <w:multiLevelType w:val="hybridMultilevel"/>
    <w:tmpl w:val="CDB0608A"/>
    <w:lvl w:ilvl="0" w:tplc="FB70C4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B428BE">
      <w:start w:val="-16386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508F06">
      <w:start w:val="-16386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2E86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82C4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8CF9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8C2E6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203C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E2089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6"/>
  </w:num>
  <w:num w:numId="5">
    <w:abstractNumId w:val="2"/>
  </w:num>
  <w:num w:numId="6">
    <w:abstractNumId w:val="3"/>
  </w:num>
  <w:num w:numId="7">
    <w:abstractNumId w:val="5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B55"/>
    <w:rsid w:val="000B5845"/>
    <w:rsid w:val="006555A8"/>
    <w:rsid w:val="00B168D0"/>
    <w:rsid w:val="00BE4B55"/>
    <w:rsid w:val="00D2781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A63C3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4B5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4B55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4B55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4B5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4B55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4B55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5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48661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79117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81840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56633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6102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6963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78914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16363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040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6482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39276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74897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11117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14138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78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0582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6487">
          <w:marLeft w:val="24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24862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5940">
          <w:marLeft w:val="24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52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69592">
          <w:marLeft w:val="24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3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44716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36503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32359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79972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873360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81870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03791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38318">
          <w:marLeft w:val="2434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50482">
          <w:marLeft w:val="2434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13955">
          <w:marLeft w:val="2434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68400">
          <w:marLeft w:val="2434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68421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854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75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627901">
          <w:marLeft w:val="72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5778">
          <w:marLeft w:val="180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44756">
          <w:marLeft w:val="180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79844">
          <w:marLeft w:val="180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13028">
          <w:marLeft w:val="72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7215">
          <w:marLeft w:val="180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48815">
          <w:marLeft w:val="2434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59813">
          <w:marLeft w:val="2434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87511">
          <w:marLeft w:val="180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463</Words>
  <Characters>2643</Characters>
  <Application>Microsoft Macintosh Word</Application>
  <DocSecurity>0</DocSecurity>
  <Lines>22</Lines>
  <Paragraphs>6</Paragraphs>
  <ScaleCrop>false</ScaleCrop>
  <Company>Animal Medical Center</Company>
  <LinksUpToDate>false</LinksUpToDate>
  <CharactersWithSpaces>3100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Weltman</dc:creator>
  <cp:keywords/>
  <dc:description/>
  <cp:lastModifiedBy>Joel Weltman</cp:lastModifiedBy>
  <cp:revision>1</cp:revision>
  <dcterms:created xsi:type="dcterms:W3CDTF">2012-04-16T15:35:00Z</dcterms:created>
  <dcterms:modified xsi:type="dcterms:W3CDTF">2012-04-17T11:43:00Z</dcterms:modified>
</cp:coreProperties>
</file>