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05" w:rsidRDefault="00D94B05"/>
    <w:p w:rsidR="00D94B05" w:rsidRPr="00226713" w:rsidRDefault="00D94B05" w:rsidP="00D94B05">
      <w:pPr>
        <w:pBdr>
          <w:bottom w:val="single" w:sz="4" w:space="1" w:color="auto"/>
        </w:pBdr>
        <w:jc w:val="center"/>
        <w:rPr>
          <w:rFonts w:ascii="Garamond" w:hAnsi="Garamond"/>
          <w:b/>
          <w:sz w:val="28"/>
          <w:szCs w:val="28"/>
        </w:rPr>
      </w:pPr>
      <w:r w:rsidRPr="00226713">
        <w:rPr>
          <w:rFonts w:ascii="Garamond" w:hAnsi="Garamond"/>
          <w:b/>
          <w:sz w:val="28"/>
          <w:szCs w:val="28"/>
        </w:rPr>
        <w:t xml:space="preserve">Annual </w:t>
      </w:r>
      <w:r w:rsidR="00226713" w:rsidRPr="00226713">
        <w:rPr>
          <w:rFonts w:ascii="Garamond" w:hAnsi="Garamond"/>
          <w:b/>
          <w:sz w:val="28"/>
          <w:szCs w:val="28"/>
        </w:rPr>
        <w:t>Conference NC</w:t>
      </w:r>
      <w:r w:rsidR="00226713">
        <w:rPr>
          <w:rFonts w:ascii="Garamond" w:hAnsi="Garamond"/>
          <w:b/>
          <w:sz w:val="28"/>
          <w:szCs w:val="28"/>
        </w:rPr>
        <w:t xml:space="preserve"> </w:t>
      </w:r>
      <w:r w:rsidR="00226713" w:rsidRPr="00226713">
        <w:rPr>
          <w:rFonts w:ascii="Garamond" w:hAnsi="Garamond"/>
          <w:b/>
          <w:sz w:val="28"/>
          <w:szCs w:val="28"/>
        </w:rPr>
        <w:t xml:space="preserve">AFCS, </w:t>
      </w:r>
      <w:r w:rsidRPr="00226713">
        <w:rPr>
          <w:rFonts w:ascii="Garamond" w:hAnsi="Garamond"/>
          <w:b/>
          <w:sz w:val="28"/>
          <w:szCs w:val="28"/>
        </w:rPr>
        <w:t>April 7-9, 2016, New Bern, NC</w:t>
      </w:r>
    </w:p>
    <w:p w:rsidR="005867E1" w:rsidRDefault="00543A42" w:rsidP="00226713"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 xml:space="preserve">On Saturday, 9 April 2016, the </w:t>
      </w:r>
      <w:r w:rsidR="006F28FC">
        <w:rPr>
          <w:color w:val="000000"/>
        </w:rPr>
        <w:t>Food and Nutritional Sciences Program at</w:t>
      </w:r>
      <w:r>
        <w:rPr>
          <w:color w:val="000000"/>
        </w:rPr>
        <w:t xml:space="preserve"> North Carolina A&amp;T State University </w:t>
      </w:r>
      <w:r w:rsidR="006E50C2">
        <w:rPr>
          <w:color w:val="000000"/>
        </w:rPr>
        <w:t xml:space="preserve">organized </w:t>
      </w:r>
      <w:r w:rsidR="006E50C2" w:rsidRPr="00226713">
        <w:rPr>
          <w:color w:val="000000"/>
        </w:rPr>
        <w:t>a</w:t>
      </w:r>
      <w:r>
        <w:rPr>
          <w:color w:val="000000"/>
        </w:rPr>
        <w:t xml:space="preserve"> symposium for </w:t>
      </w:r>
      <w:r w:rsidR="005867E1">
        <w:rPr>
          <w:color w:val="000000"/>
        </w:rPr>
        <w:t xml:space="preserve">high school teachers who are interested in food </w:t>
      </w:r>
      <w:r w:rsidR="006F28FC">
        <w:rPr>
          <w:color w:val="000000"/>
        </w:rPr>
        <w:t xml:space="preserve">safety and nutrition </w:t>
      </w:r>
      <w:r w:rsidR="005867E1">
        <w:rPr>
          <w:color w:val="000000"/>
        </w:rPr>
        <w:t xml:space="preserve">education.   The symposium was held during the </w:t>
      </w:r>
      <w:r w:rsidR="00226713" w:rsidRPr="00226713">
        <w:rPr>
          <w:color w:val="000000"/>
        </w:rPr>
        <w:t>N</w:t>
      </w:r>
      <w:r w:rsidR="005867E1">
        <w:rPr>
          <w:color w:val="000000"/>
        </w:rPr>
        <w:t xml:space="preserve">orth Carolina Association of Family and Consumer Science </w:t>
      </w:r>
      <w:r w:rsidR="00226713" w:rsidRPr="00226713">
        <w:rPr>
          <w:color w:val="000000"/>
        </w:rPr>
        <w:t>an</w:t>
      </w:r>
      <w:r w:rsidR="006E50C2">
        <w:rPr>
          <w:color w:val="000000"/>
        </w:rPr>
        <w:t xml:space="preserve">nual meeting. </w:t>
      </w:r>
      <w:r w:rsidR="006F28FC">
        <w:rPr>
          <w:color w:val="000000"/>
        </w:rPr>
        <w:t xml:space="preserve">The topics that were covered are from food safety, food safety practices, and healthy foods for healthy family and how to practice healthy food for healthy life style.    </w:t>
      </w:r>
    </w:p>
    <w:p w:rsidR="0063737E" w:rsidRPr="00126463" w:rsidRDefault="00226713" w:rsidP="005867E1">
      <w:pPr>
        <w:pStyle w:val="NormalWeb"/>
        <w:shd w:val="clear" w:color="auto" w:fill="FFFFFF"/>
        <w:rPr>
          <w:rFonts w:ascii="Calibri" w:hAnsi="Calibri" w:cs="Tahoma"/>
          <w:color w:val="000000"/>
          <w:sz w:val="12"/>
          <w:szCs w:val="12"/>
        </w:rPr>
      </w:pPr>
      <w:r>
        <w:rPr>
          <w:b/>
          <w:color w:val="000000"/>
        </w:rPr>
        <w:t>Topic: Healthy Foods for Healthy Families and C</w:t>
      </w:r>
      <w:r w:rsidR="00126463">
        <w:rPr>
          <w:b/>
          <w:color w:val="000000"/>
        </w:rPr>
        <w:t>ommunities</w:t>
      </w:r>
      <w:r>
        <w:rPr>
          <w:rFonts w:ascii="Calibri" w:hAnsi="Calibri" w:cs="Tahoma"/>
          <w:vanish/>
          <w:color w:val="000000"/>
          <w:sz w:val="12"/>
          <w:szCs w:val="12"/>
        </w:rPr>
        <w:t>our group is organizing a symposium for food science during the NC Family and consumer science annual meeting. The symposium will be on Sat (4-9-2016) for 90 minutes. The topics is healthy foods for healthy families and communities.our group is organizing a symposium for food science during the NC Family and consumer science annual meeting. The symposium will be on Sat (4-9-2016) for 90 minutes. The topics is healthy foods for healthy families and communities.</w:t>
      </w:r>
    </w:p>
    <w:p w:rsidR="00226713" w:rsidRPr="00126463" w:rsidRDefault="00C43AED" w:rsidP="0022671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AED">
        <w:rPr>
          <w:rFonts w:ascii="Times New Roman" w:hAnsi="Times New Roman" w:cs="Times New Roman"/>
          <w:b/>
          <w:sz w:val="24"/>
          <w:szCs w:val="24"/>
          <w:u w:val="single"/>
        </w:rPr>
        <w:t>ORAL PRESENTATIONS</w:t>
      </w:r>
      <w:r w:rsidR="00226713" w:rsidRPr="00C43AE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0"/>
        <w:gridCol w:w="5730"/>
      </w:tblGrid>
      <w:tr w:rsidR="0063737E" w:rsidRPr="00332CC0" w:rsidTr="00D94B05">
        <w:tc>
          <w:tcPr>
            <w:tcW w:w="1936" w:type="pct"/>
          </w:tcPr>
          <w:p w:rsidR="0063737E" w:rsidRPr="00332CC0" w:rsidRDefault="0063737E" w:rsidP="00226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Presenters </w:t>
            </w:r>
          </w:p>
        </w:tc>
        <w:tc>
          <w:tcPr>
            <w:tcW w:w="3064" w:type="pct"/>
          </w:tcPr>
          <w:p w:rsidR="0063737E" w:rsidRPr="00332CC0" w:rsidRDefault="0063737E" w:rsidP="00332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CC0">
              <w:rPr>
                <w:rFonts w:ascii="Times New Roman" w:hAnsi="Times New Roman" w:cs="Times New Roman"/>
                <w:b/>
                <w:sz w:val="24"/>
                <w:szCs w:val="24"/>
              </w:rPr>
              <w:t>Titles</w:t>
            </w:r>
          </w:p>
        </w:tc>
      </w:tr>
      <w:tr w:rsidR="0063737E" w:rsidRPr="00D94B05" w:rsidTr="00D94B05">
        <w:tc>
          <w:tcPr>
            <w:tcW w:w="1936" w:type="pct"/>
          </w:tcPr>
          <w:p w:rsidR="0063737E" w:rsidRPr="008E1B21" w:rsidRDefault="0063737E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594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 Salam A</w:t>
            </w:r>
            <w:r w:rsidR="003A0212" w:rsidRPr="008E1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 Ibrahim </w:t>
            </w:r>
          </w:p>
        </w:tc>
        <w:tc>
          <w:tcPr>
            <w:tcW w:w="3064" w:type="pct"/>
          </w:tcPr>
          <w:p w:rsidR="0063737E" w:rsidRPr="008E1B21" w:rsidRDefault="00594606" w:rsidP="002F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516">
              <w:rPr>
                <w:rFonts w:ascii="Times New Roman" w:hAnsi="Times New Roman" w:cs="Times New Roman"/>
                <w:sz w:val="24"/>
                <w:szCs w:val="24"/>
              </w:rPr>
              <w:t>Safety and health benefits of dairy products</w:t>
            </w:r>
            <w:r w:rsidR="0063737E" w:rsidRPr="008E1B21">
              <w:rPr>
                <w:rFonts w:ascii="Times New Roman" w:hAnsi="Times New Roman" w:cs="Times New Roman"/>
                <w:vanish/>
                <w:sz w:val="24"/>
                <w:szCs w:val="24"/>
              </w:rPr>
              <w:t>3 A day is healthy way for healthy living!</w:t>
            </w:r>
          </w:p>
        </w:tc>
      </w:tr>
      <w:tr w:rsidR="0063737E" w:rsidRPr="00D94B05" w:rsidTr="00211456">
        <w:tc>
          <w:tcPr>
            <w:tcW w:w="1936" w:type="pct"/>
            <w:shd w:val="clear" w:color="auto" w:fill="FFFFFF" w:themeFill="background1"/>
          </w:tcPr>
          <w:p w:rsidR="0063737E" w:rsidRPr="00594606" w:rsidRDefault="00C20F43" w:rsidP="005946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606" w:rsidRPr="00594606">
              <w:rPr>
                <w:rFonts w:ascii="Times New Roman" w:hAnsi="Times New Roman" w:cs="Times New Roman"/>
                <w:bCs/>
                <w:sz w:val="24"/>
                <w:szCs w:val="24"/>
              </w:rPr>
              <w:t>Abdulhakim Sharaf-Eddin</w:t>
            </w:r>
          </w:p>
        </w:tc>
        <w:tc>
          <w:tcPr>
            <w:tcW w:w="3064" w:type="pct"/>
            <w:shd w:val="clear" w:color="auto" w:fill="FFFFFF" w:themeFill="background1"/>
          </w:tcPr>
          <w:p w:rsidR="0063737E" w:rsidRPr="008E1B21" w:rsidRDefault="0059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Seven Steps for A Healthy L</w:t>
            </w:r>
            <w:r w:rsidR="00C20F43"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ife </w:t>
            </w:r>
          </w:p>
        </w:tc>
      </w:tr>
      <w:tr w:rsidR="0063737E" w:rsidRPr="00D94B05" w:rsidTr="00D94B05">
        <w:tc>
          <w:tcPr>
            <w:tcW w:w="1936" w:type="pct"/>
          </w:tcPr>
          <w:p w:rsidR="0063737E" w:rsidRPr="008E1B21" w:rsidRDefault="0063737E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Temitayo Obanla</w:t>
            </w:r>
          </w:p>
        </w:tc>
        <w:tc>
          <w:tcPr>
            <w:tcW w:w="3064" w:type="pct"/>
          </w:tcPr>
          <w:p w:rsidR="0063737E" w:rsidRPr="008E1B21" w:rsidRDefault="0059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 Family Medicines and Your H</w:t>
            </w:r>
            <w:r w:rsidR="00332CC0"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ealth. </w:t>
            </w:r>
          </w:p>
        </w:tc>
      </w:tr>
      <w:tr w:rsidR="0063737E" w:rsidRPr="00D94B05" w:rsidTr="00D94B05">
        <w:tc>
          <w:tcPr>
            <w:tcW w:w="1936" w:type="pct"/>
          </w:tcPr>
          <w:p w:rsidR="0063737E" w:rsidRPr="008E1B21" w:rsidRDefault="00CB209E" w:rsidP="00C20F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Aseel  Issa</w:t>
            </w:r>
          </w:p>
        </w:tc>
        <w:tc>
          <w:tcPr>
            <w:tcW w:w="3064" w:type="pct"/>
          </w:tcPr>
          <w:p w:rsidR="0063737E" w:rsidRPr="008E1B21" w:rsidRDefault="00594606" w:rsidP="002F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Development of a Novel Antibacterial Nanocomposite Film for Food </w:t>
            </w:r>
            <w:r w:rsidR="002F5516">
              <w:rPr>
                <w:rFonts w:ascii="Times New Roman" w:hAnsi="Times New Roman" w:cs="Times New Roman"/>
                <w:sz w:val="24"/>
                <w:szCs w:val="24"/>
              </w:rPr>
              <w:t>Safety Applications</w:t>
            </w:r>
          </w:p>
        </w:tc>
      </w:tr>
      <w:tr w:rsidR="0063737E" w:rsidRPr="00D94B05" w:rsidTr="00D94B05">
        <w:tc>
          <w:tcPr>
            <w:tcW w:w="1936" w:type="pct"/>
          </w:tcPr>
          <w:p w:rsidR="0063737E" w:rsidRPr="008E1B21" w:rsidRDefault="006E50C2" w:rsidP="006E50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Samirah Alotaibi</w:t>
            </w:r>
          </w:p>
        </w:tc>
        <w:tc>
          <w:tcPr>
            <w:tcW w:w="3064" w:type="pct"/>
          </w:tcPr>
          <w:p w:rsidR="0063737E" w:rsidRPr="008E1B21" w:rsidRDefault="006E50C2" w:rsidP="002F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Edible Coating </w:t>
            </w:r>
            <w:r w:rsidR="002F5516">
              <w:rPr>
                <w:rFonts w:ascii="Times New Roman" w:hAnsi="Times New Roman" w:cs="Times New Roman"/>
                <w:sz w:val="24"/>
                <w:szCs w:val="24"/>
              </w:rPr>
              <w:t>for food safety application in s</w:t>
            </w: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hrimp</w:t>
            </w:r>
          </w:p>
        </w:tc>
      </w:tr>
      <w:tr w:rsidR="0063737E" w:rsidRPr="00D94B05" w:rsidTr="00D94B05">
        <w:tc>
          <w:tcPr>
            <w:tcW w:w="1936" w:type="pct"/>
          </w:tcPr>
          <w:p w:rsidR="0063737E" w:rsidRPr="008E1B21" w:rsidRDefault="00D94B05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Priscilla Randolph</w:t>
            </w:r>
          </w:p>
        </w:tc>
        <w:tc>
          <w:tcPr>
            <w:tcW w:w="3064" w:type="pct"/>
          </w:tcPr>
          <w:p w:rsidR="0063737E" w:rsidRPr="008E1B21" w:rsidRDefault="00594606" w:rsidP="0059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Painting our Community Green, One T</w:t>
            </w:r>
            <w:r w:rsidR="00D94B05" w:rsidRPr="008E1B21">
              <w:rPr>
                <w:rFonts w:ascii="Times New Roman" w:hAnsi="Times New Roman" w:cs="Times New Roman"/>
                <w:sz w:val="24"/>
                <w:szCs w:val="24"/>
              </w:rPr>
              <w:t xml:space="preserve">humb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 a Time</w:t>
            </w:r>
          </w:p>
        </w:tc>
      </w:tr>
      <w:tr w:rsidR="006E50C2" w:rsidRPr="00D94B05" w:rsidTr="00D94B05">
        <w:tc>
          <w:tcPr>
            <w:tcW w:w="1936" w:type="pct"/>
          </w:tcPr>
          <w:p w:rsidR="006E50C2" w:rsidRPr="008E1B21" w:rsidRDefault="006E50C2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sz w:val="24"/>
                <w:szCs w:val="24"/>
              </w:rPr>
              <w:t>Nwadiuto Nwamaioha</w:t>
            </w:r>
          </w:p>
        </w:tc>
        <w:tc>
          <w:tcPr>
            <w:tcW w:w="3064" w:type="pct"/>
          </w:tcPr>
          <w:p w:rsidR="006E50C2" w:rsidRPr="00965EAD" w:rsidRDefault="006E50C2" w:rsidP="006E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Moringa oleifera: a food plant with multiple </w:t>
            </w:r>
            <w:r w:rsidR="002F5516">
              <w:rPr>
                <w:rFonts w:ascii="Times New Roman" w:hAnsi="Times New Roman" w:cs="Times New Roman"/>
                <w:bCs/>
                <w:sz w:val="24"/>
                <w:szCs w:val="24"/>
              </w:rPr>
              <w:t>food safety and health benefits.</w:t>
            </w:r>
            <w:r w:rsidRPr="00965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6E50C2" w:rsidRPr="008E1B21" w:rsidRDefault="006E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C2" w:rsidRPr="00D94B05" w:rsidTr="00D94B05">
        <w:tc>
          <w:tcPr>
            <w:tcW w:w="1936" w:type="pct"/>
          </w:tcPr>
          <w:p w:rsidR="006E50C2" w:rsidRPr="00594606" w:rsidRDefault="006E50C2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4606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594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606">
              <w:rPr>
                <w:rFonts w:ascii="Times New Roman" w:hAnsi="Times New Roman" w:cs="Times New Roman"/>
                <w:sz w:val="24"/>
                <w:szCs w:val="24"/>
              </w:rPr>
              <w:t xml:space="preserve"> Reza </w:t>
            </w:r>
            <w:r w:rsidR="00031452" w:rsidRPr="00594606">
              <w:rPr>
                <w:rFonts w:ascii="Times New Roman" w:hAnsi="Times New Roman" w:cs="Times New Roman"/>
                <w:sz w:val="24"/>
                <w:szCs w:val="24"/>
              </w:rPr>
              <w:t>Tahergorabi</w:t>
            </w:r>
          </w:p>
        </w:tc>
        <w:tc>
          <w:tcPr>
            <w:tcW w:w="3064" w:type="pct"/>
          </w:tcPr>
          <w:p w:rsidR="006E50C2" w:rsidRPr="00594606" w:rsidRDefault="00594606" w:rsidP="006E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Fish and Shellfish</w:t>
            </w:r>
            <w:r w:rsidR="002F5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(food safety and human health)</w:t>
            </w:r>
          </w:p>
        </w:tc>
      </w:tr>
      <w:tr w:rsidR="008E1B4C" w:rsidRPr="00D94B05" w:rsidTr="008E1B4C">
        <w:trPr>
          <w:trHeight w:val="377"/>
        </w:trPr>
        <w:tc>
          <w:tcPr>
            <w:tcW w:w="1936" w:type="pct"/>
          </w:tcPr>
          <w:p w:rsidR="008E1B4C" w:rsidRPr="000C1E00" w:rsidRDefault="00CB209E" w:rsidP="00CB20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1E00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0C1E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Hye Won Kang</w:t>
            </w:r>
          </w:p>
        </w:tc>
        <w:tc>
          <w:tcPr>
            <w:tcW w:w="3064" w:type="pct"/>
          </w:tcPr>
          <w:p w:rsidR="008E1B4C" w:rsidRPr="008E1B21" w:rsidRDefault="000C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Effect of Turmeric in High Fat Induced Fatty Liver using Mice Model </w:t>
            </w:r>
          </w:p>
        </w:tc>
      </w:tr>
      <w:tr w:rsidR="008E1B4C" w:rsidRPr="008E1B4C" w:rsidTr="00D94B05">
        <w:trPr>
          <w:hidden/>
        </w:trPr>
        <w:tc>
          <w:tcPr>
            <w:tcW w:w="1936" w:type="pct"/>
          </w:tcPr>
          <w:p w:rsidR="008E1B4C" w:rsidRPr="008E1B21" w:rsidRDefault="008E1B4C" w:rsidP="00D94B0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B21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>Belal J. Muhialdin,</w:t>
            </w:r>
            <w:r w:rsidRPr="008E1B21">
              <w:rPr>
                <w:rStyle w:val="rwrro"/>
                <w:rFonts w:ascii="Times New Roman" w:hAnsi="Times New Roman" w:cs="Times New Roman"/>
                <w:vanish/>
                <w:sz w:val="24"/>
                <w:szCs w:val="24"/>
              </w:rPr>
              <w:t>Belal Jamal Mahialdin</w:t>
            </w:r>
            <w:r w:rsidR="006B3212" w:rsidRPr="008E1B21">
              <w:rPr>
                <w:rStyle w:val="rwrro"/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Pr="008E1B21">
              <w:rPr>
                <w:rStyle w:val="rwrro"/>
                <w:rFonts w:ascii="Times New Roman" w:hAnsi="Times New Roman" w:cs="Times New Roman"/>
                <w:sz w:val="24"/>
                <w:szCs w:val="24"/>
              </w:rPr>
              <w:t xml:space="preserve">Tahl Zimmerman </w:t>
            </w:r>
          </w:p>
        </w:tc>
        <w:tc>
          <w:tcPr>
            <w:tcW w:w="3064" w:type="pct"/>
          </w:tcPr>
          <w:p w:rsidR="008E1B4C" w:rsidRPr="008E1B21" w:rsidRDefault="0059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as medicine: The Effects of Diet on C</w:t>
            </w:r>
            <w:r w:rsidR="008E1B4C" w:rsidRPr="008E1B21">
              <w:rPr>
                <w:rFonts w:ascii="Times New Roman" w:hAnsi="Times New Roman" w:cs="Times New Roman"/>
                <w:sz w:val="24"/>
                <w:szCs w:val="24"/>
              </w:rPr>
              <w:t>ancer</w:t>
            </w:r>
            <w:r w:rsidR="008E1B4C" w:rsidRPr="008E1B21">
              <w:rPr>
                <w:rFonts w:ascii="Times New Roman" w:hAnsi="Times New Roman" w:cs="Times New Roman"/>
                <w:vanish/>
                <w:sz w:val="24"/>
                <w:szCs w:val="24"/>
              </w:rPr>
              <w:t>Food as medicine: the effects of diet on cancer."Food as medicine: the effects of diet on cancer</w:t>
            </w:r>
          </w:p>
        </w:tc>
      </w:tr>
    </w:tbl>
    <w:p w:rsidR="00C43AED" w:rsidRDefault="00C43AED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43AED" w:rsidRDefault="00C43AED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43AED" w:rsidRDefault="00126463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 wp14:anchorId="26ACE00D" wp14:editId="511C1DCD">
            <wp:extent cx="1207790" cy="1971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6355" cy="200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noProof/>
          <w:sz w:val="24"/>
          <w:szCs w:val="24"/>
        </w:rPr>
        <w:t xml:space="preserve">                           </w:t>
      </w: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 wp14:anchorId="3EB01B76" wp14:editId="051A5D7B">
            <wp:extent cx="1095375" cy="20598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790" cy="2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noProof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TimesNewRomanPSMT" w:hAnsi="TimesNewRomanPSMT" w:cs="TimesNewRomanPSMT"/>
          <w:noProof/>
          <w:sz w:val="24"/>
          <w:szCs w:val="24"/>
        </w:rPr>
        <w:t xml:space="preserve">       </w:t>
      </w:r>
      <w:r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 wp14:anchorId="171430C2" wp14:editId="7C9F4C6D">
            <wp:extent cx="1227455" cy="20788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743" cy="209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ED" w:rsidRDefault="00C43AED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94606" w:rsidRDefault="00594606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26463" w:rsidRDefault="00126463" w:rsidP="00126463">
      <w:pPr>
        <w:pStyle w:val="NoSpacing"/>
        <w:rPr>
          <w:rFonts w:ascii="TimesNewRomanPSMT" w:hAnsi="TimesNewRomanPSMT" w:cs="TimesNewRomanPSMT"/>
          <w:sz w:val="24"/>
          <w:szCs w:val="24"/>
        </w:rPr>
      </w:pPr>
    </w:p>
    <w:p w:rsidR="00126463" w:rsidRDefault="00126463" w:rsidP="00126463">
      <w:pPr>
        <w:pStyle w:val="NoSpacing"/>
        <w:rPr>
          <w:rFonts w:ascii="TimesNewRomanPSMT" w:hAnsi="TimesNewRomanPSMT" w:cs="TimesNewRomanPSMT"/>
          <w:sz w:val="24"/>
          <w:szCs w:val="24"/>
        </w:rPr>
      </w:pPr>
    </w:p>
    <w:p w:rsidR="00126463" w:rsidRDefault="00126463" w:rsidP="00126463">
      <w:pPr>
        <w:pStyle w:val="NoSpacing"/>
        <w:rPr>
          <w:rFonts w:ascii="TimesNewRomanPSMT" w:hAnsi="TimesNewRomanPSMT" w:cs="TimesNewRomanPSMT"/>
          <w:sz w:val="24"/>
          <w:szCs w:val="24"/>
        </w:rPr>
      </w:pPr>
    </w:p>
    <w:p w:rsidR="00126463" w:rsidRPr="00C43AED" w:rsidRDefault="00126463" w:rsidP="00126463">
      <w:pPr>
        <w:pStyle w:val="NoSpacing"/>
      </w:pPr>
    </w:p>
    <w:p w:rsidR="00C43AED" w:rsidRPr="00C43AED" w:rsidRDefault="00C43AED" w:rsidP="00C43A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u w:val="single"/>
        </w:rPr>
      </w:pPr>
      <w:r>
        <w:rPr>
          <w:rFonts w:ascii="TimesNewRomanPSMT" w:hAnsi="TimesNewRomanPSMT" w:cs="TimesNewRomanPSMT"/>
          <w:b/>
          <w:sz w:val="24"/>
          <w:szCs w:val="24"/>
          <w:u w:val="single"/>
        </w:rPr>
        <w:t xml:space="preserve">RESEARCH </w:t>
      </w:r>
      <w:r w:rsidRPr="00C43AED">
        <w:rPr>
          <w:rFonts w:ascii="TimesNewRomanPSMT" w:hAnsi="TimesNewRomanPSMT" w:cs="TimesNewRomanPSMT"/>
          <w:b/>
          <w:sz w:val="24"/>
          <w:szCs w:val="24"/>
          <w:u w:val="single"/>
        </w:rPr>
        <w:t xml:space="preserve">POSTER PRESENTATIONS: </w:t>
      </w:r>
      <w:r w:rsidR="009D5EDB">
        <w:rPr>
          <w:rFonts w:ascii="TimesNewRomanPSMT" w:hAnsi="TimesNewRomanPSMT" w:cs="TimesNewRomanPSMT"/>
          <w:b/>
          <w:sz w:val="24"/>
          <w:szCs w:val="24"/>
          <w:u w:val="single"/>
        </w:rPr>
        <w:t xml:space="preserve">(April 8, 2016) </w:t>
      </w:r>
    </w:p>
    <w:p w:rsidR="00C43AED" w:rsidRDefault="00C43AED" w:rsidP="00C43A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43AED" w:rsidRPr="00C43AED" w:rsidRDefault="00C43AED" w:rsidP="00C43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AED" w:rsidRPr="00C43AED" w:rsidRDefault="00C43AED" w:rsidP="00C43AED">
      <w:pPr>
        <w:pStyle w:val="NormalWeb"/>
        <w:shd w:val="clear" w:color="auto" w:fill="FFFFFF"/>
        <w:rPr>
          <w:vanish/>
        </w:rPr>
      </w:pPr>
      <w:r>
        <w:t>1.</w:t>
      </w:r>
      <w:r w:rsidRPr="00C43AED">
        <w:t xml:space="preserve"> Amira A. Ayad, Deiaa Gad El-Rab, Abolghasem Shahbazi, Mulumebet Worku, Valerie L. Giddings, Salam. A. Ibrahim</w:t>
      </w:r>
      <w:r w:rsidRPr="00C43AED">
        <w:rPr>
          <w:b/>
          <w:bCs/>
          <w:i/>
          <w:iCs/>
          <w:vanish/>
          <w:color w:val="000000"/>
        </w:rPr>
        <w:t>Painting our community green, one thumb at a time."</w:t>
      </w:r>
      <w:r w:rsidRPr="00C43AED">
        <w:rPr>
          <w:vanish/>
          <w:color w:val="000000"/>
        </w:rPr>
        <w:t xml:space="preserve"> Presenter will be: </w:t>
      </w:r>
      <w:r w:rsidRPr="00C43AED">
        <w:rPr>
          <w:b/>
          <w:bCs/>
          <w:vanish/>
          <w:color w:val="000000"/>
          <w:u w:val="single"/>
        </w:rPr>
        <w:t>Ms. Priscilla Randolph.</w:t>
      </w:r>
      <w:r w:rsidRPr="00C43AED">
        <w:rPr>
          <w:vanish/>
          <w:color w:val="000000"/>
        </w:rPr>
        <w:t xml:space="preserve"> I've included her on this email in case she has any questions about the presentation, venue, etc.</w:t>
      </w:r>
    </w:p>
    <w:p w:rsidR="00C43AED" w:rsidRPr="00C43AED" w:rsidRDefault="00C43AED" w:rsidP="00C43AED">
      <w:pPr>
        <w:pStyle w:val="NormalWeb"/>
        <w:numPr>
          <w:ilvl w:val="0"/>
          <w:numId w:val="3"/>
        </w:numPr>
        <w:shd w:val="clear" w:color="auto" w:fill="FFFFFF"/>
        <w:rPr>
          <w:vanish/>
        </w:rPr>
      </w:pPr>
      <w:r w:rsidRPr="00C43AED">
        <w:rPr>
          <w:vanish/>
          <w:color w:val="000000"/>
        </w:rPr>
        <w:t>Thanks,</w:t>
      </w:r>
    </w:p>
    <w:p w:rsidR="00C43AED" w:rsidRPr="00C43AED" w:rsidRDefault="00C43AED" w:rsidP="00C43AED">
      <w:pPr>
        <w:pStyle w:val="ListParagraph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C43AED">
        <w:rPr>
          <w:rFonts w:ascii="Times New Roman" w:hAnsi="Times New Roman" w:cs="Times New Roman"/>
          <w:sz w:val="24"/>
          <w:szCs w:val="24"/>
        </w:rPr>
        <w:t>. Date palm (</w:t>
      </w:r>
      <w:r w:rsidRPr="00C43AED">
        <w:rPr>
          <w:rFonts w:ascii="Times New Roman" w:hAnsi="Times New Roman" w:cs="Times New Roman"/>
          <w:i/>
          <w:iCs/>
          <w:sz w:val="24"/>
          <w:szCs w:val="24"/>
        </w:rPr>
        <w:t>Phoenix dactylifera L.</w:t>
      </w:r>
      <w:r w:rsidRPr="00C43AED">
        <w:rPr>
          <w:rFonts w:ascii="Times New Roman" w:hAnsi="Times New Roman" w:cs="Times New Roman"/>
          <w:sz w:val="24"/>
          <w:szCs w:val="24"/>
        </w:rPr>
        <w:t>) as a primary constituent  in developing a medium for cultivation of lactic acid bacteria</w:t>
      </w:r>
    </w:p>
    <w:p w:rsidR="00C43AED" w:rsidRPr="00C43AED" w:rsidRDefault="00C43AED" w:rsidP="00C43AE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AED" w:rsidRPr="00C43AED" w:rsidRDefault="00C43AED" w:rsidP="00C43AED">
      <w:pPr>
        <w:jc w:val="both"/>
        <w:rPr>
          <w:rFonts w:ascii="Times New Roman" w:hAnsi="Times New Roman" w:cs="Times New Roman"/>
          <w:sz w:val="24"/>
          <w:szCs w:val="24"/>
        </w:rPr>
      </w:pPr>
      <w:r w:rsidRPr="00C43AED">
        <w:rPr>
          <w:rFonts w:ascii="Times New Roman" w:hAnsi="Times New Roman" w:cs="Times New Roman"/>
          <w:sz w:val="24"/>
          <w:szCs w:val="24"/>
        </w:rPr>
        <w:t xml:space="preserve">2. Rabin Gyawali, Nadia Y. Idris, Mulumebet Worku, Valerie L. Giddings, Salam A. Ibrahim. Effects of hydrocolloids on acid whey production of nonfat Greek yogurt </w:t>
      </w:r>
    </w:p>
    <w:p w:rsidR="00C43AED" w:rsidRPr="00C43AED" w:rsidRDefault="00C43AED" w:rsidP="00C43AED">
      <w:pPr>
        <w:jc w:val="both"/>
        <w:rPr>
          <w:rFonts w:ascii="Times New Roman" w:hAnsi="Times New Roman" w:cs="Times New Roman"/>
          <w:sz w:val="24"/>
          <w:szCs w:val="24"/>
        </w:rPr>
      </w:pPr>
      <w:r w:rsidRPr="00C43AED">
        <w:rPr>
          <w:rFonts w:ascii="Times New Roman" w:hAnsi="Times New Roman" w:cs="Times New Roman"/>
          <w:sz w:val="24"/>
          <w:szCs w:val="24"/>
        </w:rPr>
        <w:t xml:space="preserve">3. Belal J. Muhialdin, Salam A. Ibrahim. Growth inhibition of three spoilage fungi by novel antifungal peptides produced by </w:t>
      </w:r>
      <w:r w:rsidRPr="00C43AED">
        <w:rPr>
          <w:rFonts w:ascii="Times New Roman" w:hAnsi="Times New Roman" w:cs="Times New Roman"/>
          <w:i/>
          <w:iCs/>
          <w:sz w:val="24"/>
          <w:szCs w:val="24"/>
        </w:rPr>
        <w:t xml:space="preserve">Lactobacillus plantarum </w:t>
      </w:r>
      <w:r w:rsidRPr="00C43AED">
        <w:rPr>
          <w:rFonts w:ascii="Times New Roman" w:hAnsi="Times New Roman" w:cs="Times New Roman"/>
          <w:sz w:val="24"/>
          <w:szCs w:val="24"/>
        </w:rPr>
        <w:t>TE10</w:t>
      </w:r>
    </w:p>
    <w:p w:rsidR="00C43AED" w:rsidRPr="00C43AED" w:rsidRDefault="00C43AED" w:rsidP="00C43AED">
      <w:pPr>
        <w:jc w:val="both"/>
        <w:rPr>
          <w:rFonts w:ascii="Times New Roman" w:hAnsi="Times New Roman" w:cs="Times New Roman"/>
          <w:sz w:val="24"/>
          <w:szCs w:val="24"/>
        </w:rPr>
      </w:pPr>
      <w:r w:rsidRPr="00C43AED">
        <w:rPr>
          <w:rFonts w:ascii="Times New Roman" w:hAnsi="Times New Roman" w:cs="Times New Roman"/>
          <w:sz w:val="24"/>
          <w:szCs w:val="24"/>
        </w:rPr>
        <w:t xml:space="preserve">4. Temitayo Obanla, Imani Grimes, Mulumebet Worku, Valerie L. Giddings, Salam A. Ibrahim. Impact of aspirin on growth and functionality of </w:t>
      </w:r>
      <w:r w:rsidRPr="00C43AED">
        <w:rPr>
          <w:rFonts w:ascii="Times New Roman" w:hAnsi="Times New Roman" w:cs="Times New Roman"/>
          <w:i/>
          <w:iCs/>
          <w:sz w:val="24"/>
          <w:szCs w:val="24"/>
        </w:rPr>
        <w:t xml:space="preserve">Lactobacillus rhamnosus </w:t>
      </w:r>
      <w:r w:rsidRPr="00C43AED">
        <w:rPr>
          <w:rFonts w:ascii="Times New Roman" w:hAnsi="Times New Roman" w:cs="Times New Roman"/>
          <w:sz w:val="24"/>
          <w:szCs w:val="24"/>
        </w:rPr>
        <w:t>(ATCC 53103) after 12 weeks of exposure using natural selection</w:t>
      </w:r>
    </w:p>
    <w:p w:rsidR="00126463" w:rsidRDefault="00126463" w:rsidP="0063737E">
      <w:pPr>
        <w:rPr>
          <w:rFonts w:ascii="Times New Roman" w:hAnsi="Times New Roman" w:cs="Times New Roman"/>
          <w:sz w:val="24"/>
          <w:szCs w:val="24"/>
        </w:rPr>
      </w:pPr>
    </w:p>
    <w:p w:rsidR="00126463" w:rsidRDefault="00126463" w:rsidP="0063737E">
      <w:pPr>
        <w:rPr>
          <w:rFonts w:ascii="Times New Roman" w:hAnsi="Times New Roman" w:cs="Times New Roman"/>
          <w:sz w:val="24"/>
          <w:szCs w:val="24"/>
        </w:rPr>
      </w:pPr>
    </w:p>
    <w:p w:rsidR="0063737E" w:rsidRPr="00C43AED" w:rsidRDefault="0063737E" w:rsidP="0063737E">
      <w:pPr>
        <w:rPr>
          <w:rFonts w:ascii="Times New Roman" w:hAnsi="Times New Roman" w:cs="Times New Roman"/>
          <w:sz w:val="24"/>
          <w:szCs w:val="24"/>
        </w:rPr>
      </w:pPr>
      <w:r w:rsidRPr="00C43AED">
        <w:rPr>
          <w:rFonts w:ascii="Times New Roman" w:hAnsi="Times New Roman" w:cs="Times New Roman"/>
          <w:vanish/>
          <w:sz w:val="24"/>
          <w:szCs w:val="24"/>
        </w:rPr>
        <w:t>Are You Willing to Compromise on Test for Health?"</w:t>
      </w:r>
      <w:r w:rsidRPr="00C43AED">
        <w:rPr>
          <w:rFonts w:ascii="Times New Roman" w:hAnsi="Times New Roman" w:cs="Times New Roman"/>
          <w:b/>
          <w:bCs/>
          <w:vanish/>
          <w:color w:val="000000"/>
          <w:sz w:val="24"/>
          <w:szCs w:val="24"/>
          <w:u w:val="single"/>
        </w:rPr>
        <w:t>Ms. Priscilla Randolph</w:t>
      </w:r>
    </w:p>
    <w:sectPr w:rsidR="0063737E" w:rsidRPr="00C43AED" w:rsidSect="00057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2AC" w:rsidRDefault="008812AC" w:rsidP="00126463">
      <w:pPr>
        <w:spacing w:after="0" w:line="240" w:lineRule="auto"/>
      </w:pPr>
      <w:r>
        <w:separator/>
      </w:r>
    </w:p>
  </w:endnote>
  <w:endnote w:type="continuationSeparator" w:id="0">
    <w:p w:rsidR="008812AC" w:rsidRDefault="008812AC" w:rsidP="0012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2AC" w:rsidRDefault="008812AC" w:rsidP="00126463">
      <w:pPr>
        <w:spacing w:after="0" w:line="240" w:lineRule="auto"/>
      </w:pPr>
      <w:r>
        <w:separator/>
      </w:r>
    </w:p>
  </w:footnote>
  <w:footnote w:type="continuationSeparator" w:id="0">
    <w:p w:rsidR="008812AC" w:rsidRDefault="008812AC" w:rsidP="0012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0A3F"/>
    <w:multiLevelType w:val="hybridMultilevel"/>
    <w:tmpl w:val="BF743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95862"/>
    <w:multiLevelType w:val="hybridMultilevel"/>
    <w:tmpl w:val="32986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23F38"/>
    <w:multiLevelType w:val="hybridMultilevel"/>
    <w:tmpl w:val="CB1EF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1B"/>
    <w:rsid w:val="00031452"/>
    <w:rsid w:val="00045828"/>
    <w:rsid w:val="00057ABB"/>
    <w:rsid w:val="00071FD3"/>
    <w:rsid w:val="00090269"/>
    <w:rsid w:val="000C1E00"/>
    <w:rsid w:val="000E7666"/>
    <w:rsid w:val="00122FCC"/>
    <w:rsid w:val="00126463"/>
    <w:rsid w:val="001A6FE3"/>
    <w:rsid w:val="001F3431"/>
    <w:rsid w:val="00205CCE"/>
    <w:rsid w:val="00211456"/>
    <w:rsid w:val="00226713"/>
    <w:rsid w:val="002B5341"/>
    <w:rsid w:val="002F447B"/>
    <w:rsid w:val="002F5516"/>
    <w:rsid w:val="00313188"/>
    <w:rsid w:val="00332CC0"/>
    <w:rsid w:val="003A0212"/>
    <w:rsid w:val="00432D6E"/>
    <w:rsid w:val="00437076"/>
    <w:rsid w:val="00495E73"/>
    <w:rsid w:val="00543A42"/>
    <w:rsid w:val="005867E1"/>
    <w:rsid w:val="00594606"/>
    <w:rsid w:val="0063737E"/>
    <w:rsid w:val="006B3212"/>
    <w:rsid w:val="006E50C2"/>
    <w:rsid w:val="006F28FC"/>
    <w:rsid w:val="007A2E45"/>
    <w:rsid w:val="007E1CD9"/>
    <w:rsid w:val="0083236D"/>
    <w:rsid w:val="00863B7A"/>
    <w:rsid w:val="008812AC"/>
    <w:rsid w:val="008E1B21"/>
    <w:rsid w:val="008E1B4C"/>
    <w:rsid w:val="008E4B1B"/>
    <w:rsid w:val="009529F0"/>
    <w:rsid w:val="00965EAD"/>
    <w:rsid w:val="00997C09"/>
    <w:rsid w:val="009D5EDB"/>
    <w:rsid w:val="00A927E7"/>
    <w:rsid w:val="00AE2A7D"/>
    <w:rsid w:val="00B20776"/>
    <w:rsid w:val="00BC265E"/>
    <w:rsid w:val="00C14169"/>
    <w:rsid w:val="00C20F43"/>
    <w:rsid w:val="00C43AED"/>
    <w:rsid w:val="00CB209E"/>
    <w:rsid w:val="00D142C1"/>
    <w:rsid w:val="00D35ABF"/>
    <w:rsid w:val="00D37AA4"/>
    <w:rsid w:val="00D76867"/>
    <w:rsid w:val="00D77A39"/>
    <w:rsid w:val="00D94B05"/>
    <w:rsid w:val="00D96808"/>
    <w:rsid w:val="00E50D14"/>
    <w:rsid w:val="00E5259C"/>
    <w:rsid w:val="00E65302"/>
    <w:rsid w:val="00EE0A5F"/>
    <w:rsid w:val="00EE7CA1"/>
    <w:rsid w:val="00F8533B"/>
    <w:rsid w:val="00FC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8EBA86-E7C6-4054-893A-0D7D5EB9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94B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B05"/>
    <w:pPr>
      <w:ind w:left="720"/>
      <w:contextualSpacing/>
    </w:pPr>
  </w:style>
  <w:style w:type="character" w:customStyle="1" w:styleId="rwrro">
    <w:name w:val="rwrro"/>
    <w:basedOn w:val="DefaultParagraphFont"/>
    <w:rsid w:val="008E1B4C"/>
  </w:style>
  <w:style w:type="paragraph" w:styleId="NoSpacing">
    <w:name w:val="No Spacing"/>
    <w:uiPriority w:val="1"/>
    <w:qFormat/>
    <w:rsid w:val="001264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463"/>
  </w:style>
  <w:style w:type="paragraph" w:styleId="Footer">
    <w:name w:val="footer"/>
    <w:basedOn w:val="Normal"/>
    <w:link w:val="FooterChar"/>
    <w:uiPriority w:val="99"/>
    <w:unhideWhenUsed/>
    <w:rsid w:val="0012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265317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04400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91021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5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565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A&amp;T State University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 Steele</dc:creator>
  <cp:lastModifiedBy>Alphina Jui-Jung Ho</cp:lastModifiedBy>
  <cp:revision>2</cp:revision>
  <dcterms:created xsi:type="dcterms:W3CDTF">2016-05-11T18:28:00Z</dcterms:created>
  <dcterms:modified xsi:type="dcterms:W3CDTF">2016-05-11T18:28:00Z</dcterms:modified>
</cp:coreProperties>
</file>