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8E6229" w14:textId="77777777" w:rsidR="00FA5DCB" w:rsidRPr="00FA5DCB" w:rsidRDefault="00FA5DCB" w:rsidP="00FA5DCB">
      <w:pPr>
        <w:pStyle w:val="Heading5"/>
        <w:rPr>
          <w:szCs w:val="40"/>
        </w:rPr>
      </w:pPr>
      <w:r w:rsidRPr="00FA5DCB">
        <w:rPr>
          <w:i/>
          <w:szCs w:val="40"/>
        </w:rPr>
        <w:t>Gene Deletion Using I-</w:t>
      </w:r>
      <w:proofErr w:type="spellStart"/>
      <w:r w:rsidRPr="00FA5DCB">
        <w:rPr>
          <w:i/>
          <w:szCs w:val="40"/>
        </w:rPr>
        <w:t>SceI</w:t>
      </w:r>
      <w:proofErr w:type="spellEnd"/>
      <w:r w:rsidRPr="00FA5DCB">
        <w:rPr>
          <w:i/>
          <w:szCs w:val="40"/>
        </w:rPr>
        <w:t xml:space="preserve"> coupled with Lambda Red Recombination </w:t>
      </w:r>
    </w:p>
    <w:p w14:paraId="17DC5E8C" w14:textId="77777777" w:rsidR="00194D06" w:rsidRDefault="00194D06"/>
    <w:p w14:paraId="7C23D3A8" w14:textId="77777777" w:rsidR="00194D06" w:rsidRDefault="00194D06"/>
    <w:p w14:paraId="057BDA15" w14:textId="13E7A9AA" w:rsidR="00194D06" w:rsidRDefault="00194D06">
      <w:pPr>
        <w:pStyle w:val="Heading1"/>
        <w:tabs>
          <w:tab w:val="left" w:pos="4500"/>
          <w:tab w:val="left" w:pos="5760"/>
          <w:tab w:val="left" w:pos="6570"/>
        </w:tabs>
      </w:pPr>
      <w:r>
        <w:t xml:space="preserve">FILE NAME: </w:t>
      </w:r>
      <w:r w:rsidR="00FA5DCB" w:rsidRPr="00FA5DCB">
        <w:rPr>
          <w:rFonts w:ascii="Times New Roman" w:hAnsi="Times New Roman" w:cs="Times New Roman"/>
        </w:rPr>
        <w:t xml:space="preserve">Salmonella </w:t>
      </w:r>
      <w:proofErr w:type="spellStart"/>
      <w:r w:rsidR="000B1FC1">
        <w:rPr>
          <w:rFonts w:ascii="Times New Roman" w:hAnsi="Times New Roman" w:cs="Times New Roman"/>
        </w:rPr>
        <w:t>Scarless</w:t>
      </w:r>
      <w:proofErr w:type="spellEnd"/>
      <w:r w:rsidR="000B1FC1">
        <w:rPr>
          <w:rFonts w:ascii="Times New Roman" w:hAnsi="Times New Roman" w:cs="Times New Roman"/>
        </w:rPr>
        <w:t xml:space="preserve"> Lambda Red</w:t>
      </w:r>
      <w:r w:rsidR="00FA5DCB" w:rsidRPr="00FA5DCB">
        <w:rPr>
          <w:rFonts w:ascii="Times New Roman" w:hAnsi="Times New Roman" w:cs="Times New Roman"/>
        </w:rPr>
        <w:t>.doc</w:t>
      </w:r>
      <w:r>
        <w:tab/>
      </w:r>
    </w:p>
    <w:p w14:paraId="7B6A0974" w14:textId="77777777" w:rsidR="00194D06" w:rsidRDefault="00194D06" w:rsidP="00640859">
      <w:pPr>
        <w:pStyle w:val="Heading1"/>
        <w:tabs>
          <w:tab w:val="left" w:pos="4500"/>
          <w:tab w:val="left" w:pos="5760"/>
          <w:tab w:val="left" w:pos="6570"/>
        </w:tabs>
        <w:jc w:val="right"/>
      </w:pPr>
      <w:r>
        <w:tab/>
      </w:r>
    </w:p>
    <w:p w14:paraId="2DF99F54" w14:textId="77777777" w:rsidR="00194D06" w:rsidRDefault="00194D06"/>
    <w:p w14:paraId="5C621A7A" w14:textId="77777777" w:rsidR="00194D06" w:rsidRDefault="00194D06"/>
    <w:p w14:paraId="3A9EA6AB" w14:textId="77777777" w:rsidR="00194D06" w:rsidRDefault="00194D06"/>
    <w:p w14:paraId="736CBA9F" w14:textId="77777777" w:rsidR="00194D06" w:rsidRDefault="00194D06"/>
    <w:p w14:paraId="2D40510F" w14:textId="77777777" w:rsidR="00194D06" w:rsidRDefault="00194D06"/>
    <w:p w14:paraId="17728A7D" w14:textId="77777777" w:rsidR="00194D06" w:rsidRDefault="00194D06"/>
    <w:p w14:paraId="20378F51" w14:textId="77777777" w:rsidR="00194D06" w:rsidRDefault="00194D06"/>
    <w:p w14:paraId="0E81C8DB" w14:textId="77777777" w:rsidR="00194D06" w:rsidRDefault="00194D06"/>
    <w:p w14:paraId="24033667" w14:textId="77777777" w:rsidR="00194D06" w:rsidRDefault="00194D06"/>
    <w:p w14:paraId="2A4AD3C7" w14:textId="77777777" w:rsidR="00194D06" w:rsidRDefault="00194D06"/>
    <w:p w14:paraId="13AB4247" w14:textId="77777777" w:rsidR="00194D06" w:rsidRDefault="00194D06"/>
    <w:p w14:paraId="2C1A4E20" w14:textId="77777777" w:rsidR="00194D06" w:rsidRDefault="00194D06">
      <w:pPr>
        <w:sectPr w:rsidR="00194D06">
          <w:headerReference w:type="default" r:id="rId8"/>
          <w:footerReference w:type="default" r:id="rId9"/>
          <w:pgSz w:w="12240" w:h="15840" w:code="1"/>
          <w:pgMar w:top="1440" w:right="1440" w:bottom="1440" w:left="1440" w:header="720" w:footer="1260" w:gutter="0"/>
          <w:cols w:space="720"/>
          <w:docGrid w:linePitch="360"/>
        </w:sectPr>
      </w:pPr>
    </w:p>
    <w:p w14:paraId="0833DB2C" w14:textId="77777777" w:rsidR="00194D06" w:rsidRDefault="00194D06"/>
    <w:p w14:paraId="486BEDA4" w14:textId="77777777" w:rsidR="00194D06" w:rsidRDefault="00194D06"/>
    <w:p w14:paraId="6F88916E" w14:textId="77777777" w:rsidR="00194D06" w:rsidRDefault="00194D06">
      <w:pPr>
        <w:jc w:val="center"/>
      </w:pPr>
      <w:r>
        <w:t>TABLE OF CONTENTS</w:t>
      </w:r>
    </w:p>
    <w:p w14:paraId="65401588" w14:textId="77777777" w:rsidR="00194D06" w:rsidRDefault="00194D06"/>
    <w:p w14:paraId="6686E3E3" w14:textId="77777777" w:rsidR="00194D06" w:rsidRDefault="00194D06">
      <w:r>
        <w:tab/>
      </w:r>
      <w:r>
        <w:tab/>
      </w:r>
      <w:r>
        <w:tab/>
      </w:r>
      <w:r>
        <w:tab/>
      </w:r>
      <w:r>
        <w:tab/>
      </w:r>
      <w:r>
        <w:tab/>
      </w:r>
      <w:r>
        <w:tab/>
      </w:r>
      <w:r>
        <w:tab/>
      </w:r>
      <w:r>
        <w:tab/>
      </w:r>
    </w:p>
    <w:p w14:paraId="5FE1615E" w14:textId="77777777" w:rsidR="00194D06" w:rsidRDefault="00194D06">
      <w:pPr>
        <w:numPr>
          <w:ilvl w:val="0"/>
          <w:numId w:val="1"/>
        </w:numPr>
        <w:tabs>
          <w:tab w:val="right" w:pos="7920"/>
        </w:tabs>
      </w:pPr>
      <w:r>
        <w:t>INTRODUCTION</w:t>
      </w:r>
      <w:r>
        <w:tab/>
        <w:t>3</w:t>
      </w:r>
    </w:p>
    <w:p w14:paraId="64612E2F" w14:textId="3887FC18" w:rsidR="00194D06" w:rsidRDefault="00717DD2" w:rsidP="00717DD2">
      <w:pPr>
        <w:numPr>
          <w:ilvl w:val="7"/>
          <w:numId w:val="1"/>
        </w:numPr>
        <w:tabs>
          <w:tab w:val="clear" w:pos="360"/>
        </w:tabs>
      </w:pPr>
      <w:r>
        <w:t xml:space="preserve"> </w:t>
      </w:r>
      <w:r>
        <w:tab/>
      </w:r>
      <w:r w:rsidR="00194D06">
        <w:t>Purpose</w:t>
      </w:r>
    </w:p>
    <w:p w14:paraId="7F35B582" w14:textId="0701C95F" w:rsidR="00194D06" w:rsidRDefault="00717DD2" w:rsidP="00717DD2">
      <w:pPr>
        <w:numPr>
          <w:ilvl w:val="3"/>
          <w:numId w:val="1"/>
        </w:numPr>
      </w:pPr>
      <w:r>
        <w:t xml:space="preserve"> </w:t>
      </w:r>
      <w:r>
        <w:tab/>
      </w:r>
      <w:r>
        <w:tab/>
      </w:r>
      <w:r w:rsidR="00194D06">
        <w:t>Scope</w:t>
      </w:r>
    </w:p>
    <w:p w14:paraId="4A8146C5" w14:textId="713ED25D" w:rsidR="00194D06" w:rsidRDefault="00717DD2" w:rsidP="00717DD2">
      <w:pPr>
        <w:numPr>
          <w:ilvl w:val="2"/>
          <w:numId w:val="1"/>
        </w:numPr>
      </w:pPr>
      <w:r>
        <w:t xml:space="preserve"> </w:t>
      </w:r>
      <w:r>
        <w:tab/>
      </w:r>
      <w:r>
        <w:tab/>
      </w:r>
      <w:r w:rsidR="00194D06">
        <w:t>Definitions</w:t>
      </w:r>
    </w:p>
    <w:p w14:paraId="5C84C7DC" w14:textId="54F182FA" w:rsidR="00194D06" w:rsidRDefault="00717DD2" w:rsidP="00717DD2">
      <w:r>
        <w:t xml:space="preserve"> </w:t>
      </w:r>
      <w:r>
        <w:tab/>
      </w:r>
      <w:r w:rsidR="00194D06">
        <w:t>Safety</w:t>
      </w:r>
    </w:p>
    <w:p w14:paraId="6CF42A05" w14:textId="77777777" w:rsidR="00194D06" w:rsidRDefault="00194D06"/>
    <w:p w14:paraId="6DFCFF9E" w14:textId="77777777" w:rsidR="00194D06" w:rsidRDefault="00194D06">
      <w:pPr>
        <w:numPr>
          <w:ilvl w:val="0"/>
          <w:numId w:val="1"/>
        </w:numPr>
        <w:tabs>
          <w:tab w:val="right" w:pos="7920"/>
        </w:tabs>
        <w:jc w:val="both"/>
      </w:pPr>
      <w:r>
        <w:t>MATERIALS</w:t>
      </w:r>
      <w:r>
        <w:tab/>
        <w:t>4</w:t>
      </w:r>
    </w:p>
    <w:p w14:paraId="1DE74FB4" w14:textId="77777777" w:rsidR="00194D06" w:rsidRDefault="00194D06">
      <w:pPr>
        <w:tabs>
          <w:tab w:val="right" w:pos="7920"/>
        </w:tabs>
        <w:jc w:val="both"/>
      </w:pPr>
    </w:p>
    <w:p w14:paraId="4DE9773E" w14:textId="77777777" w:rsidR="00194D06" w:rsidRDefault="00194D06">
      <w:pPr>
        <w:numPr>
          <w:ilvl w:val="0"/>
          <w:numId w:val="1"/>
        </w:numPr>
        <w:tabs>
          <w:tab w:val="right" w:pos="7920"/>
        </w:tabs>
      </w:pPr>
      <w:r>
        <w:t>PROCEDURE</w:t>
      </w:r>
      <w:r>
        <w:tab/>
        <w:t>5</w:t>
      </w:r>
    </w:p>
    <w:p w14:paraId="109070F9" w14:textId="77777777" w:rsidR="00194D06" w:rsidRDefault="00194D06">
      <w:pPr>
        <w:tabs>
          <w:tab w:val="left" w:pos="7845"/>
          <w:tab w:val="right" w:pos="7920"/>
        </w:tabs>
      </w:pPr>
      <w:r>
        <w:tab/>
      </w:r>
    </w:p>
    <w:p w14:paraId="104AC612" w14:textId="4C2F98E7" w:rsidR="00194D06" w:rsidRDefault="00194D06">
      <w:pPr>
        <w:numPr>
          <w:ilvl w:val="0"/>
          <w:numId w:val="1"/>
        </w:numPr>
        <w:tabs>
          <w:tab w:val="right" w:pos="7920"/>
        </w:tabs>
      </w:pPr>
      <w:r>
        <w:t>TROUBLESHOOTING</w:t>
      </w:r>
      <w:r>
        <w:tab/>
      </w:r>
      <w:r w:rsidR="00A673EF">
        <w:t>13</w:t>
      </w:r>
    </w:p>
    <w:p w14:paraId="1F9D4A34" w14:textId="77777777" w:rsidR="00194D06" w:rsidRDefault="00194D06">
      <w:pPr>
        <w:ind w:left="360"/>
      </w:pPr>
    </w:p>
    <w:p w14:paraId="70346010" w14:textId="65746274" w:rsidR="00E17EE8" w:rsidRDefault="00E17EE8">
      <w:pPr>
        <w:numPr>
          <w:ilvl w:val="0"/>
          <w:numId w:val="1"/>
        </w:numPr>
        <w:tabs>
          <w:tab w:val="right" w:pos="7920"/>
        </w:tabs>
      </w:pPr>
      <w:r>
        <w:t>REFERENCES</w:t>
      </w:r>
      <w:r>
        <w:tab/>
      </w:r>
      <w:r w:rsidR="00A673EF">
        <w:t>14</w:t>
      </w:r>
    </w:p>
    <w:p w14:paraId="24564857" w14:textId="77777777" w:rsidR="00E17EE8" w:rsidRDefault="00E17EE8" w:rsidP="00E17EE8">
      <w:pPr>
        <w:pStyle w:val="ListParagraph"/>
      </w:pPr>
    </w:p>
    <w:p w14:paraId="1D21F545" w14:textId="29455AD5" w:rsidR="00E17EE8" w:rsidRPr="003E7527" w:rsidRDefault="00E17EE8">
      <w:pPr>
        <w:numPr>
          <w:ilvl w:val="0"/>
          <w:numId w:val="1"/>
        </w:numPr>
        <w:tabs>
          <w:tab w:val="right" w:pos="7920"/>
        </w:tabs>
      </w:pPr>
      <w:r w:rsidRPr="003E7527">
        <w:t>METHOD REVIEWS &amp; CHANGES</w:t>
      </w:r>
      <w:r w:rsidRPr="003E7527">
        <w:tab/>
      </w:r>
      <w:r w:rsidR="00A673EF">
        <w:t>15</w:t>
      </w:r>
    </w:p>
    <w:p w14:paraId="3ACB0C5E" w14:textId="77777777" w:rsidR="00E17EE8" w:rsidRDefault="00E17EE8" w:rsidP="00E17EE8">
      <w:pPr>
        <w:pStyle w:val="ListParagraph"/>
      </w:pPr>
    </w:p>
    <w:p w14:paraId="1AA643BF" w14:textId="77777777" w:rsidR="00E17EE8" w:rsidRDefault="00E17EE8" w:rsidP="00E17EE8">
      <w:pPr>
        <w:tabs>
          <w:tab w:val="right" w:pos="7920"/>
        </w:tabs>
        <w:ind w:left="1080"/>
        <w:rPr>
          <w:b/>
        </w:rPr>
      </w:pPr>
      <w:r>
        <w:tab/>
      </w:r>
    </w:p>
    <w:p w14:paraId="7781C8CE" w14:textId="77777777" w:rsidR="00E17EE8" w:rsidRDefault="00E17EE8">
      <w:pPr>
        <w:tabs>
          <w:tab w:val="left" w:pos="2160"/>
        </w:tabs>
        <w:rPr>
          <w:b/>
        </w:rPr>
      </w:pPr>
    </w:p>
    <w:p w14:paraId="49017F8C" w14:textId="77777777" w:rsidR="00E17EE8" w:rsidRDefault="00E17EE8">
      <w:pPr>
        <w:tabs>
          <w:tab w:val="left" w:pos="2160"/>
        </w:tabs>
        <w:rPr>
          <w:b/>
        </w:rPr>
      </w:pPr>
    </w:p>
    <w:p w14:paraId="5986E950" w14:textId="77777777" w:rsidR="00E17EE8" w:rsidRDefault="00E17EE8">
      <w:pPr>
        <w:tabs>
          <w:tab w:val="left" w:pos="2160"/>
        </w:tabs>
        <w:rPr>
          <w:b/>
        </w:rPr>
      </w:pPr>
    </w:p>
    <w:p w14:paraId="27B17888" w14:textId="77777777" w:rsidR="00194D06" w:rsidRDefault="00194D06">
      <w:pPr>
        <w:tabs>
          <w:tab w:val="left" w:pos="2160"/>
        </w:tabs>
        <w:rPr>
          <w:b/>
          <w:sz w:val="28"/>
        </w:rPr>
      </w:pPr>
      <w:r>
        <w:rPr>
          <w:b/>
        </w:rPr>
        <w:br w:type="page"/>
      </w:r>
      <w:r>
        <w:rPr>
          <w:b/>
          <w:sz w:val="28"/>
        </w:rPr>
        <w:lastRenderedPageBreak/>
        <w:t>SECTION 1</w:t>
      </w:r>
      <w:r>
        <w:rPr>
          <w:b/>
          <w:sz w:val="28"/>
        </w:rPr>
        <w:tab/>
        <w:t>INTRODUCTION</w:t>
      </w:r>
    </w:p>
    <w:p w14:paraId="5E69C468" w14:textId="77777777" w:rsidR="00194D06" w:rsidRDefault="00194D06">
      <w:pPr>
        <w:rPr>
          <w:b/>
        </w:rPr>
      </w:pPr>
    </w:p>
    <w:p w14:paraId="1AA0C32B" w14:textId="77777777" w:rsidR="00194D06" w:rsidRDefault="00194D06">
      <w:pPr>
        <w:rPr>
          <w:b/>
        </w:rPr>
      </w:pPr>
    </w:p>
    <w:p w14:paraId="436E19EF" w14:textId="77777777" w:rsidR="00FA5DCB" w:rsidRPr="00FA5DCB" w:rsidRDefault="00FA5DCB" w:rsidP="00FA5DCB">
      <w:pPr>
        <w:numPr>
          <w:ilvl w:val="1"/>
          <w:numId w:val="2"/>
        </w:numPr>
        <w:rPr>
          <w:b/>
        </w:rPr>
      </w:pPr>
      <w:r w:rsidRPr="00FA5DCB">
        <w:rPr>
          <w:b/>
        </w:rPr>
        <w:t>Purpose</w:t>
      </w:r>
    </w:p>
    <w:p w14:paraId="71E5B672" w14:textId="77777777" w:rsidR="00FA5DCB" w:rsidRPr="00FA5DCB" w:rsidRDefault="00FA5DCB" w:rsidP="00FA5DCB">
      <w:pPr>
        <w:ind w:left="720"/>
      </w:pPr>
    </w:p>
    <w:p w14:paraId="14951E57" w14:textId="709B8A6D" w:rsidR="00FA5DCB" w:rsidRPr="00FA5DCB" w:rsidRDefault="00FA5DCB" w:rsidP="00FA5DCB">
      <w:pPr>
        <w:ind w:left="720"/>
      </w:pPr>
      <w:r w:rsidRPr="00FA5DCB">
        <w:t xml:space="preserve">The purpose of this document is to create a protocol for generating </w:t>
      </w:r>
      <w:r w:rsidRPr="00FA5DCB">
        <w:rPr>
          <w:i/>
          <w:iCs/>
        </w:rPr>
        <w:t>Salmonella</w:t>
      </w:r>
      <w:r w:rsidRPr="00FA5DCB">
        <w:t xml:space="preserve"> mutants using the λ-Red Recombinase coupled with </w:t>
      </w:r>
      <w:proofErr w:type="spellStart"/>
      <w:r w:rsidRPr="00FA5DCB">
        <w:t>Sce</w:t>
      </w:r>
      <w:proofErr w:type="spellEnd"/>
      <w:r w:rsidRPr="00FA5DCB">
        <w:t xml:space="preserve">-I cleavage as described by Kim et al. 2014 BMC Genomics 14:84. The method allows for introduction of mutations (insertions, deletions, tagged-constructs, etc.) without retention of the FRT sites, as necessitated by the λ Red Recombinase developed by </w:t>
      </w:r>
      <w:proofErr w:type="spellStart"/>
      <w:r w:rsidRPr="00FA5DCB">
        <w:t>Datsenko</w:t>
      </w:r>
      <w:proofErr w:type="spellEnd"/>
      <w:r w:rsidRPr="00FA5DCB">
        <w:t xml:space="preserve"> and </w:t>
      </w:r>
      <w:proofErr w:type="spellStart"/>
      <w:r w:rsidRPr="00FA5DCB">
        <w:t>Wanner</w:t>
      </w:r>
      <w:proofErr w:type="spellEnd"/>
      <w:r w:rsidR="000B1FC1">
        <w:t xml:space="preserve"> (FSL-MQIP SOP 8.5.22).</w:t>
      </w:r>
    </w:p>
    <w:p w14:paraId="37B9AAE0" w14:textId="77777777" w:rsidR="00FA5DCB" w:rsidRPr="00FA5DCB" w:rsidRDefault="00FA5DCB" w:rsidP="00FA5DCB">
      <w:pPr>
        <w:ind w:left="720"/>
      </w:pPr>
    </w:p>
    <w:p w14:paraId="68DD20D9" w14:textId="77777777" w:rsidR="00FA5DCB" w:rsidRPr="00FA5DCB" w:rsidRDefault="00FA5DCB" w:rsidP="00FA5DCB">
      <w:pPr>
        <w:rPr>
          <w:b/>
        </w:rPr>
      </w:pPr>
    </w:p>
    <w:p w14:paraId="06421DFF" w14:textId="77777777" w:rsidR="00FA5DCB" w:rsidRPr="00FA5DCB" w:rsidRDefault="00FA5DCB" w:rsidP="00FA5DCB">
      <w:pPr>
        <w:numPr>
          <w:ilvl w:val="1"/>
          <w:numId w:val="2"/>
        </w:numPr>
        <w:rPr>
          <w:b/>
        </w:rPr>
      </w:pPr>
      <w:r w:rsidRPr="00FA5DCB">
        <w:rPr>
          <w:b/>
        </w:rPr>
        <w:t>Scope</w:t>
      </w:r>
    </w:p>
    <w:p w14:paraId="31856819" w14:textId="77777777" w:rsidR="00FA5DCB" w:rsidRPr="00FA5DCB" w:rsidRDefault="00FA5DCB" w:rsidP="00FA5DCB">
      <w:pPr>
        <w:ind w:left="720"/>
      </w:pPr>
    </w:p>
    <w:p w14:paraId="65F76437" w14:textId="36379AA0" w:rsidR="00FA5DCB" w:rsidRPr="00FA5DCB" w:rsidRDefault="00FA5DCB" w:rsidP="00FA5DCB">
      <w:pPr>
        <w:ind w:left="720"/>
        <w:rPr>
          <w:b/>
        </w:rPr>
      </w:pPr>
      <w:r w:rsidRPr="00FA5DCB">
        <w:t>This SOP applies to the Food Safety Lab</w:t>
      </w:r>
      <w:r w:rsidR="000B1FC1">
        <w:t xml:space="preserve"> and Milk Quality Improvement Program.</w:t>
      </w:r>
    </w:p>
    <w:p w14:paraId="5ECC89B7" w14:textId="77777777" w:rsidR="00FA5DCB" w:rsidRPr="00FA5DCB" w:rsidRDefault="00FA5DCB" w:rsidP="00FA5DCB">
      <w:pPr>
        <w:rPr>
          <w:b/>
        </w:rPr>
      </w:pPr>
    </w:p>
    <w:p w14:paraId="67CC155C" w14:textId="77777777" w:rsidR="00FA5DCB" w:rsidRPr="00FA5DCB" w:rsidRDefault="00FA5DCB" w:rsidP="00FA5DCB">
      <w:pPr>
        <w:rPr>
          <w:b/>
        </w:rPr>
      </w:pPr>
    </w:p>
    <w:p w14:paraId="1B5C4922" w14:textId="77777777" w:rsidR="00FA5DCB" w:rsidRPr="00FA5DCB" w:rsidRDefault="00FA5DCB" w:rsidP="00FA5DCB">
      <w:pPr>
        <w:numPr>
          <w:ilvl w:val="1"/>
          <w:numId w:val="2"/>
        </w:numPr>
        <w:rPr>
          <w:b/>
        </w:rPr>
      </w:pPr>
      <w:r w:rsidRPr="00FA5DCB">
        <w:rPr>
          <w:b/>
        </w:rPr>
        <w:t>Definitions</w:t>
      </w:r>
    </w:p>
    <w:p w14:paraId="3E6E679B" w14:textId="77777777" w:rsidR="00FA5DCB" w:rsidRPr="00FA5DCB" w:rsidRDefault="00FA5DCB" w:rsidP="00FA5DCB">
      <w:pPr>
        <w:ind w:left="720"/>
        <w:rPr>
          <w:bCs/>
          <w:iCs/>
        </w:rPr>
      </w:pPr>
    </w:p>
    <w:p w14:paraId="2C897F60" w14:textId="77777777" w:rsidR="00FA5DCB" w:rsidRPr="00FA5DCB" w:rsidRDefault="00FA5DCB" w:rsidP="00FA5DCB">
      <w:pPr>
        <w:ind w:left="720"/>
        <w:rPr>
          <w:bCs/>
        </w:rPr>
      </w:pPr>
      <w:r w:rsidRPr="00FA5DCB">
        <w:rPr>
          <w:bCs/>
        </w:rPr>
        <w:t>Plasmid containing TT-</w:t>
      </w:r>
      <w:proofErr w:type="spellStart"/>
      <w:r w:rsidRPr="00FA5DCB">
        <w:rPr>
          <w:bCs/>
        </w:rPr>
        <w:t>SceI</w:t>
      </w:r>
      <w:proofErr w:type="spellEnd"/>
      <w:r w:rsidRPr="00FA5DCB">
        <w:rPr>
          <w:bCs/>
        </w:rPr>
        <w:t>-</w:t>
      </w:r>
      <w:proofErr w:type="spellStart"/>
      <w:r w:rsidRPr="00FA5DCB">
        <w:rPr>
          <w:bCs/>
        </w:rPr>
        <w:t>kan</w:t>
      </w:r>
      <w:r w:rsidRPr="00FA5DCB">
        <w:rPr>
          <w:bCs/>
          <w:vertAlign w:val="superscript"/>
        </w:rPr>
        <w:t>R</w:t>
      </w:r>
      <w:proofErr w:type="spellEnd"/>
      <w:r w:rsidRPr="00FA5DCB">
        <w:rPr>
          <w:bCs/>
        </w:rPr>
        <w:t xml:space="preserve"> cassette: pT2SK in FSL M8-0605 (</w:t>
      </w:r>
      <w:r w:rsidRPr="00FA5DCB">
        <w:rPr>
          <w:bCs/>
          <w:i/>
          <w:iCs/>
        </w:rPr>
        <w:t>E.</w:t>
      </w:r>
      <w:r w:rsidRPr="00FA5DCB">
        <w:rPr>
          <w:bCs/>
        </w:rPr>
        <w:t xml:space="preserve"> </w:t>
      </w:r>
      <w:r w:rsidRPr="00FA5DCB">
        <w:rPr>
          <w:bCs/>
          <w:i/>
          <w:iCs/>
        </w:rPr>
        <w:t>coli</w:t>
      </w:r>
      <w:r w:rsidRPr="00FA5DCB">
        <w:rPr>
          <w:bCs/>
        </w:rPr>
        <w:t xml:space="preserve"> Mach1)</w:t>
      </w:r>
    </w:p>
    <w:p w14:paraId="31E84617" w14:textId="77777777" w:rsidR="00FA5DCB" w:rsidRPr="00FA5DCB" w:rsidRDefault="00FA5DCB" w:rsidP="00FA5DCB">
      <w:pPr>
        <w:ind w:left="720"/>
        <w:rPr>
          <w:bCs/>
        </w:rPr>
      </w:pPr>
      <w:r w:rsidRPr="00FA5DCB">
        <w:rPr>
          <w:bCs/>
        </w:rPr>
        <w:t xml:space="preserve">Plasmid containing λ Red Recombinase: </w:t>
      </w:r>
      <w:proofErr w:type="spellStart"/>
      <w:r w:rsidRPr="00FA5DCB">
        <w:rPr>
          <w:bCs/>
        </w:rPr>
        <w:t>pSLTS</w:t>
      </w:r>
      <w:proofErr w:type="spellEnd"/>
      <w:r w:rsidRPr="00FA5DCB">
        <w:rPr>
          <w:bCs/>
        </w:rPr>
        <w:t xml:space="preserve"> in FSL M8-0606 (</w:t>
      </w:r>
      <w:r w:rsidRPr="00FA5DCB">
        <w:rPr>
          <w:bCs/>
          <w:i/>
          <w:iCs/>
        </w:rPr>
        <w:t>E. coli</w:t>
      </w:r>
      <w:r w:rsidRPr="00FA5DCB">
        <w:rPr>
          <w:bCs/>
        </w:rPr>
        <w:t xml:space="preserve"> Mach1)</w:t>
      </w:r>
    </w:p>
    <w:p w14:paraId="36D5AD62" w14:textId="77777777" w:rsidR="00FA5DCB" w:rsidRPr="00FA5DCB" w:rsidRDefault="00FA5DCB" w:rsidP="00FA5DCB">
      <w:pPr>
        <w:ind w:left="720"/>
        <w:rPr>
          <w:b/>
        </w:rPr>
      </w:pPr>
    </w:p>
    <w:p w14:paraId="3E6957F3" w14:textId="77777777" w:rsidR="00FA5DCB" w:rsidRPr="00FA5DCB" w:rsidRDefault="00FA5DCB" w:rsidP="00FA5DCB">
      <w:pPr>
        <w:numPr>
          <w:ilvl w:val="1"/>
          <w:numId w:val="2"/>
        </w:numPr>
        <w:rPr>
          <w:b/>
        </w:rPr>
      </w:pPr>
      <w:r w:rsidRPr="00FA5DCB">
        <w:rPr>
          <w:b/>
        </w:rPr>
        <w:t>Safety</w:t>
      </w:r>
    </w:p>
    <w:p w14:paraId="6A5FECD3" w14:textId="77777777" w:rsidR="00FA5DCB" w:rsidRPr="00FA5DCB" w:rsidRDefault="00FA5DCB" w:rsidP="00FA5DCB">
      <w:pPr>
        <w:ind w:left="720"/>
      </w:pPr>
    </w:p>
    <w:p w14:paraId="3BD10710" w14:textId="747D780B" w:rsidR="00194D06" w:rsidRDefault="00FA5DCB" w:rsidP="00FA5DCB">
      <w:pPr>
        <w:rPr>
          <w:b/>
          <w:sz w:val="28"/>
        </w:rPr>
      </w:pPr>
      <w:r w:rsidRPr="00FA5DCB">
        <w:rPr>
          <w:b/>
          <w:i/>
        </w:rPr>
        <w:t xml:space="preserve">Salmonella enterica </w:t>
      </w:r>
      <w:r w:rsidRPr="00FA5DCB">
        <w:t xml:space="preserve">contains approximately 2600 serovars, nearly all of which are pathogenic to humans and some of which can cause serious illness. </w:t>
      </w:r>
      <w:r w:rsidRPr="00FA5DCB">
        <w:rPr>
          <w:i/>
          <w:iCs/>
        </w:rPr>
        <w:t>S. enterica</w:t>
      </w:r>
      <w:r w:rsidRPr="00FA5DCB">
        <w:t xml:space="preserve"> is a BSL-2 level organism, and all necessary precautions (personal protective equipment such as lab coat, gloves, and when dealing with concentrated amounts, face shields/eye protection, should be worn; all laboratory BSL-2 regulations must be followed, etc.</w:t>
      </w:r>
      <w:r w:rsidR="000B1FC1">
        <w:rPr>
          <w:b/>
        </w:rPr>
        <w:t xml:space="preserve"> </w:t>
      </w:r>
      <w:r w:rsidR="00194D06">
        <w:rPr>
          <w:b/>
        </w:rPr>
        <w:br w:type="page"/>
      </w:r>
      <w:r w:rsidR="00194D06">
        <w:rPr>
          <w:b/>
          <w:sz w:val="28"/>
        </w:rPr>
        <w:lastRenderedPageBreak/>
        <w:t>SECTION 2</w:t>
      </w:r>
      <w:r w:rsidR="00194D06">
        <w:rPr>
          <w:b/>
          <w:sz w:val="28"/>
        </w:rPr>
        <w:tab/>
        <w:t>MATERIALS</w:t>
      </w:r>
    </w:p>
    <w:p w14:paraId="5D08C7F4" w14:textId="77777777" w:rsidR="00194D06" w:rsidRDefault="00194D06"/>
    <w:p w14:paraId="34EBBEFF" w14:textId="77777777" w:rsidR="00194D06" w:rsidRDefault="00194D06"/>
    <w:p w14:paraId="70F52D38" w14:textId="77777777" w:rsidR="00FA5DCB" w:rsidRPr="00FA5DCB" w:rsidRDefault="00FA5DCB" w:rsidP="00FA5DCB">
      <w:pPr>
        <w:rPr>
          <w:b/>
          <w:bCs/>
          <w:i/>
          <w:iCs/>
          <w:u w:val="single"/>
        </w:rPr>
      </w:pPr>
      <w:r w:rsidRPr="00FA5DCB">
        <w:rPr>
          <w:b/>
          <w:bCs/>
          <w:i/>
          <w:iCs/>
          <w:u w:val="single"/>
        </w:rPr>
        <w:t>Media</w:t>
      </w:r>
    </w:p>
    <w:p w14:paraId="08D4A6EC" w14:textId="77777777" w:rsidR="00FA5DCB" w:rsidRPr="00FA5DCB" w:rsidRDefault="00FA5DCB" w:rsidP="00FA5DCB">
      <w:pPr>
        <w:pStyle w:val="ListParagraph"/>
        <w:numPr>
          <w:ilvl w:val="0"/>
          <w:numId w:val="26"/>
        </w:numPr>
        <w:rPr>
          <w:bCs/>
        </w:rPr>
      </w:pPr>
      <w:r w:rsidRPr="00FA5DCB">
        <w:rPr>
          <w:bCs/>
        </w:rPr>
        <w:t>LB (5 g NaCl + 5 g yeast extract + 10 g Tryptone, per L) agar plates and broth</w:t>
      </w:r>
    </w:p>
    <w:p w14:paraId="61145CA9" w14:textId="77777777" w:rsidR="00FA5DCB" w:rsidRPr="00FA5DCB" w:rsidRDefault="00FA5DCB" w:rsidP="00FA5DCB">
      <w:pPr>
        <w:pStyle w:val="ListParagraph"/>
        <w:numPr>
          <w:ilvl w:val="1"/>
          <w:numId w:val="24"/>
        </w:numPr>
      </w:pPr>
      <w:r w:rsidRPr="00FA5DCB">
        <w:t>LB agar plates without antibiotics</w:t>
      </w:r>
    </w:p>
    <w:p w14:paraId="6533B0AF" w14:textId="77777777" w:rsidR="00FA5DCB" w:rsidRPr="00FA5DCB" w:rsidRDefault="00FA5DCB" w:rsidP="00FA5DCB">
      <w:pPr>
        <w:pStyle w:val="ListParagraph"/>
        <w:numPr>
          <w:ilvl w:val="1"/>
          <w:numId w:val="24"/>
        </w:numPr>
      </w:pPr>
      <w:r w:rsidRPr="00FA5DCB">
        <w:t>LB agar plates containing 100 µg/mL Ampicillin</w:t>
      </w:r>
    </w:p>
    <w:p w14:paraId="0B0E1BFE" w14:textId="77777777" w:rsidR="00FA5DCB" w:rsidRPr="00FA5DCB" w:rsidRDefault="00FA5DCB" w:rsidP="00FA5DCB">
      <w:pPr>
        <w:pStyle w:val="ListParagraph"/>
        <w:numPr>
          <w:ilvl w:val="1"/>
          <w:numId w:val="24"/>
        </w:numPr>
      </w:pPr>
      <w:r w:rsidRPr="00FA5DCB">
        <w:t>LB agar plates containing 50 µg/mL Kanamycin</w:t>
      </w:r>
    </w:p>
    <w:p w14:paraId="3754A0C3" w14:textId="77777777" w:rsidR="00FA5DCB" w:rsidRPr="00FA5DCB" w:rsidRDefault="00FA5DCB" w:rsidP="00FA5DCB">
      <w:pPr>
        <w:pStyle w:val="ListParagraph"/>
        <w:numPr>
          <w:ilvl w:val="1"/>
          <w:numId w:val="24"/>
        </w:numPr>
      </w:pPr>
      <w:r w:rsidRPr="00FA5DCB">
        <w:t xml:space="preserve">LB agar plates containing 100 µg/mL Ampicillin </w:t>
      </w:r>
      <w:r w:rsidRPr="00FA5DCB">
        <w:rPr>
          <w:u w:val="single"/>
        </w:rPr>
        <w:t>and</w:t>
      </w:r>
      <w:r w:rsidRPr="00FA5DCB">
        <w:t xml:space="preserve"> 10 ng/mL anhydrotetracycline (catalog no. A1200000 from Sigma Aldrich)</w:t>
      </w:r>
    </w:p>
    <w:p w14:paraId="0242DF2F" w14:textId="77777777" w:rsidR="00FA5DCB" w:rsidRPr="00FA5DCB" w:rsidRDefault="00FA5DCB" w:rsidP="00FA5DCB">
      <w:pPr>
        <w:rPr>
          <w:b/>
          <w:bCs/>
          <w:i/>
          <w:iCs/>
        </w:rPr>
      </w:pPr>
    </w:p>
    <w:p w14:paraId="5A78AF44" w14:textId="77777777" w:rsidR="00FA5DCB" w:rsidRPr="00FA5DCB" w:rsidRDefault="00FA5DCB" w:rsidP="00FA5DCB">
      <w:r w:rsidRPr="00FA5DCB">
        <w:rPr>
          <w:b/>
          <w:bCs/>
          <w:i/>
          <w:iCs/>
          <w:u w:val="single"/>
        </w:rPr>
        <w:t>Materials for cloning of PCR constructs</w:t>
      </w:r>
    </w:p>
    <w:p w14:paraId="62E8AF73" w14:textId="77777777" w:rsidR="00FA5DCB" w:rsidRPr="00FA5DCB" w:rsidRDefault="00FA5DCB" w:rsidP="00FA5DCB">
      <w:pPr>
        <w:pStyle w:val="ListParagraph"/>
        <w:numPr>
          <w:ilvl w:val="0"/>
          <w:numId w:val="25"/>
        </w:numPr>
      </w:pPr>
      <w:r w:rsidRPr="00FA5DCB">
        <w:t xml:space="preserve">pUC19 plasmid, digested with </w:t>
      </w:r>
      <w:proofErr w:type="spellStart"/>
      <w:r w:rsidRPr="00FA5DCB">
        <w:t>EcoRI</w:t>
      </w:r>
      <w:proofErr w:type="spellEnd"/>
    </w:p>
    <w:p w14:paraId="139FC744" w14:textId="77777777" w:rsidR="00FA5DCB" w:rsidRPr="00FA5DCB" w:rsidRDefault="00FA5DCB" w:rsidP="00FA5DCB">
      <w:pPr>
        <w:pStyle w:val="ListParagraph"/>
        <w:numPr>
          <w:ilvl w:val="0"/>
          <w:numId w:val="25"/>
        </w:numPr>
      </w:pPr>
      <w:r w:rsidRPr="00FA5DCB">
        <w:t xml:space="preserve">Gibson 2X Assembly </w:t>
      </w:r>
      <w:proofErr w:type="spellStart"/>
      <w:r w:rsidRPr="00FA5DCB">
        <w:t>Mastermix</w:t>
      </w:r>
      <w:proofErr w:type="spellEnd"/>
      <w:r w:rsidRPr="00FA5DCB">
        <w:t xml:space="preserve"> (NEB: E2611S)</w:t>
      </w:r>
    </w:p>
    <w:p w14:paraId="73AC322C" w14:textId="77777777" w:rsidR="00FA5DCB" w:rsidRPr="00FA5DCB" w:rsidRDefault="00FA5DCB" w:rsidP="00FA5DCB">
      <w:pPr>
        <w:pStyle w:val="ListParagraph"/>
        <w:numPr>
          <w:ilvl w:val="0"/>
          <w:numId w:val="25"/>
        </w:numPr>
      </w:pPr>
      <w:r w:rsidRPr="00FA5DCB">
        <w:t>NEB 5α chemically competent cells (NEB: C2987H)</w:t>
      </w:r>
    </w:p>
    <w:p w14:paraId="300DC436" w14:textId="77777777" w:rsidR="00FA5DCB" w:rsidRPr="00FA5DCB" w:rsidRDefault="00FA5DCB" w:rsidP="00FA5DCB">
      <w:pPr>
        <w:numPr>
          <w:ilvl w:val="0"/>
          <w:numId w:val="25"/>
        </w:numPr>
        <w:rPr>
          <w:bCs/>
        </w:rPr>
      </w:pPr>
      <w:proofErr w:type="spellStart"/>
      <w:r w:rsidRPr="00FA5DCB">
        <w:rPr>
          <w:bCs/>
        </w:rPr>
        <w:t>ThermoFisher</w:t>
      </w:r>
      <w:proofErr w:type="spellEnd"/>
      <w:r w:rsidRPr="00FA5DCB">
        <w:rPr>
          <w:bCs/>
        </w:rPr>
        <w:t xml:space="preserve"> </w:t>
      </w:r>
      <w:proofErr w:type="spellStart"/>
      <w:r w:rsidRPr="00FA5DCB">
        <w:rPr>
          <w:bCs/>
        </w:rPr>
        <w:t>GeneJET</w:t>
      </w:r>
      <w:proofErr w:type="spellEnd"/>
      <w:r w:rsidRPr="00FA5DCB">
        <w:rPr>
          <w:bCs/>
        </w:rPr>
        <w:t xml:space="preserve"> PCR Purification Kit (catalog no. K0702)</w:t>
      </w:r>
    </w:p>
    <w:p w14:paraId="1B2D19C5" w14:textId="77777777" w:rsidR="00FA5DCB" w:rsidRPr="00FA5DCB" w:rsidRDefault="00FA5DCB" w:rsidP="00FA5DCB">
      <w:pPr>
        <w:pStyle w:val="ListParagraph"/>
        <w:numPr>
          <w:ilvl w:val="0"/>
          <w:numId w:val="25"/>
        </w:numPr>
      </w:pPr>
      <w:r w:rsidRPr="00FA5DCB">
        <w:t>Q5 DNA polymerase (NEB: M0491S)</w:t>
      </w:r>
    </w:p>
    <w:p w14:paraId="2C425F5A" w14:textId="77777777" w:rsidR="00FA5DCB" w:rsidRPr="00FA5DCB" w:rsidRDefault="00FA5DCB" w:rsidP="00FA5DCB">
      <w:pPr>
        <w:tabs>
          <w:tab w:val="num" w:pos="1620"/>
        </w:tabs>
        <w:ind w:left="1260" w:hanging="180"/>
        <w:rPr>
          <w:b/>
        </w:rPr>
      </w:pPr>
    </w:p>
    <w:p w14:paraId="0950CFCC" w14:textId="77777777" w:rsidR="00FA5DCB" w:rsidRPr="00FA5DCB" w:rsidRDefault="00FA5DCB" w:rsidP="00FA5DCB">
      <w:pPr>
        <w:rPr>
          <w:b/>
          <w:i/>
          <w:iCs/>
          <w:u w:val="single"/>
        </w:rPr>
      </w:pPr>
      <w:r w:rsidRPr="00FA5DCB">
        <w:rPr>
          <w:b/>
          <w:i/>
          <w:iCs/>
          <w:u w:val="single"/>
        </w:rPr>
        <w:t>Materials for genetic manipulations in Salmonella</w:t>
      </w:r>
    </w:p>
    <w:p w14:paraId="7C407F40" w14:textId="77777777" w:rsidR="00FA5DCB" w:rsidRPr="00FA5DCB" w:rsidRDefault="00FA5DCB" w:rsidP="00FA5DCB">
      <w:pPr>
        <w:numPr>
          <w:ilvl w:val="0"/>
          <w:numId w:val="27"/>
        </w:numPr>
        <w:rPr>
          <w:bCs/>
        </w:rPr>
      </w:pPr>
      <w:r w:rsidRPr="00FA5DCB">
        <w:rPr>
          <w:bCs/>
        </w:rPr>
        <w:t>20% Arabinose, filter sterilized with 0.2 µM filter</w:t>
      </w:r>
    </w:p>
    <w:p w14:paraId="515EB8A7" w14:textId="77777777" w:rsidR="00FA5DCB" w:rsidRPr="00FA5DCB" w:rsidRDefault="00FA5DCB" w:rsidP="00FA5DCB">
      <w:pPr>
        <w:numPr>
          <w:ilvl w:val="0"/>
          <w:numId w:val="27"/>
        </w:numPr>
        <w:rPr>
          <w:bCs/>
        </w:rPr>
      </w:pPr>
      <w:r w:rsidRPr="00FA5DCB">
        <w:rPr>
          <w:bCs/>
        </w:rPr>
        <w:t>10% (v/v) glycerol in PBS.</w:t>
      </w:r>
    </w:p>
    <w:p w14:paraId="39DEC8FE" w14:textId="77777777" w:rsidR="00FA5DCB" w:rsidRPr="00FA5DCB" w:rsidRDefault="00FA5DCB" w:rsidP="00FA5DCB">
      <w:pPr>
        <w:numPr>
          <w:ilvl w:val="0"/>
          <w:numId w:val="27"/>
        </w:numPr>
        <w:rPr>
          <w:bCs/>
        </w:rPr>
      </w:pPr>
      <w:proofErr w:type="spellStart"/>
      <w:r w:rsidRPr="00FA5DCB">
        <w:rPr>
          <w:bCs/>
        </w:rPr>
        <w:t>ThermoFisher</w:t>
      </w:r>
      <w:proofErr w:type="spellEnd"/>
      <w:r w:rsidRPr="00FA5DCB">
        <w:rPr>
          <w:bCs/>
        </w:rPr>
        <w:t xml:space="preserve"> </w:t>
      </w:r>
      <w:proofErr w:type="spellStart"/>
      <w:r w:rsidRPr="00FA5DCB">
        <w:rPr>
          <w:bCs/>
        </w:rPr>
        <w:t>GeneJET</w:t>
      </w:r>
      <w:proofErr w:type="spellEnd"/>
      <w:r w:rsidRPr="00FA5DCB">
        <w:rPr>
          <w:bCs/>
        </w:rPr>
        <w:t xml:space="preserve"> Plasmid Miniprep Kit (catalog no. K0503)</w:t>
      </w:r>
    </w:p>
    <w:p w14:paraId="32D18873" w14:textId="77777777" w:rsidR="00FA5DCB" w:rsidRPr="00FA5DCB" w:rsidRDefault="00FA5DCB" w:rsidP="00FA5DCB">
      <w:pPr>
        <w:numPr>
          <w:ilvl w:val="0"/>
          <w:numId w:val="27"/>
        </w:numPr>
        <w:rPr>
          <w:bCs/>
        </w:rPr>
      </w:pPr>
      <w:proofErr w:type="spellStart"/>
      <w:r w:rsidRPr="00FA5DCB">
        <w:rPr>
          <w:bCs/>
        </w:rPr>
        <w:t>ThermoFisher</w:t>
      </w:r>
      <w:proofErr w:type="spellEnd"/>
      <w:r w:rsidRPr="00FA5DCB">
        <w:rPr>
          <w:bCs/>
        </w:rPr>
        <w:t xml:space="preserve"> </w:t>
      </w:r>
      <w:proofErr w:type="spellStart"/>
      <w:r w:rsidRPr="00FA5DCB">
        <w:rPr>
          <w:bCs/>
        </w:rPr>
        <w:t>GeneJET</w:t>
      </w:r>
      <w:proofErr w:type="spellEnd"/>
      <w:r w:rsidRPr="00FA5DCB">
        <w:rPr>
          <w:bCs/>
        </w:rPr>
        <w:t xml:space="preserve"> PCR Purification Kit (catalog no. K0702)</w:t>
      </w:r>
    </w:p>
    <w:p w14:paraId="781AA2A8" w14:textId="77777777" w:rsidR="00194D06" w:rsidRDefault="00194D06">
      <w:pPr>
        <w:tabs>
          <w:tab w:val="num" w:pos="1620"/>
        </w:tabs>
        <w:ind w:left="1260" w:hanging="180"/>
        <w:rPr>
          <w:i/>
          <w:iCs/>
        </w:rPr>
      </w:pPr>
    </w:p>
    <w:p w14:paraId="30DF0F41" w14:textId="77777777" w:rsidR="00194D06" w:rsidRDefault="00194D06">
      <w:pPr>
        <w:ind w:left="1260"/>
      </w:pPr>
    </w:p>
    <w:p w14:paraId="7858ECC7" w14:textId="77777777" w:rsidR="00194D06" w:rsidRDefault="00194D06">
      <w:pPr>
        <w:rPr>
          <w:b/>
        </w:rPr>
      </w:pPr>
    </w:p>
    <w:p w14:paraId="226CD49E" w14:textId="77777777" w:rsidR="00BA2484" w:rsidRPr="00BA2484" w:rsidRDefault="00194D06" w:rsidP="00BA2484">
      <w:pPr>
        <w:rPr>
          <w:b/>
        </w:rPr>
      </w:pPr>
      <w:r>
        <w:rPr>
          <w:b/>
        </w:rPr>
        <w:br w:type="page"/>
      </w:r>
      <w:r w:rsidR="00BA2484" w:rsidRPr="00BA2484">
        <w:rPr>
          <w:b/>
        </w:rPr>
        <w:lastRenderedPageBreak/>
        <w:t xml:space="preserve">3.1. </w:t>
      </w:r>
      <w:r w:rsidR="00BA2484" w:rsidRPr="00BA2484">
        <w:rPr>
          <w:b/>
        </w:rPr>
        <w:tab/>
        <w:t>Plasmid DNA.</w:t>
      </w:r>
    </w:p>
    <w:p w14:paraId="44257668" w14:textId="77777777" w:rsidR="00BA2484" w:rsidRPr="00BA2484" w:rsidRDefault="00BA2484" w:rsidP="00BA2484">
      <w:pPr>
        <w:rPr>
          <w:b/>
          <w:u w:val="single"/>
        </w:rPr>
      </w:pPr>
    </w:p>
    <w:p w14:paraId="6C3C58C8" w14:textId="77777777" w:rsidR="00BA2484" w:rsidRPr="00BA2484" w:rsidRDefault="00BA2484" w:rsidP="00BA2484">
      <w:pPr>
        <w:pStyle w:val="ListParagraph"/>
        <w:numPr>
          <w:ilvl w:val="0"/>
          <w:numId w:val="28"/>
        </w:numPr>
      </w:pPr>
      <w:r w:rsidRPr="00BA2484">
        <w:t>Streak out the following strains on agar plates with their necessary antibiotic added:</w:t>
      </w:r>
    </w:p>
    <w:p w14:paraId="6226EB2A" w14:textId="77777777" w:rsidR="00BA2484" w:rsidRPr="00BA2484" w:rsidRDefault="00BA2484" w:rsidP="00BA2484">
      <w:r w:rsidRPr="00BA2484">
        <w:t xml:space="preserve">FSL M8-0605 </w:t>
      </w:r>
      <w:r w:rsidRPr="00BA2484">
        <w:rPr>
          <w:i/>
          <w:iCs/>
        </w:rPr>
        <w:t>E. coli</w:t>
      </w:r>
      <w:r w:rsidRPr="00BA2484">
        <w:t xml:space="preserve"> Mach1 with pT2SK on </w:t>
      </w:r>
      <w:r w:rsidRPr="00BA2484">
        <w:rPr>
          <w:u w:val="single"/>
        </w:rPr>
        <w:t>LB + Amp (100 µg/mL)</w:t>
      </w:r>
      <w:r w:rsidRPr="00BA2484">
        <w:t xml:space="preserve"> =&gt; </w:t>
      </w:r>
      <w:r w:rsidRPr="00BA2484">
        <w:rPr>
          <w:b/>
          <w:bCs/>
        </w:rPr>
        <w:t>37°C</w:t>
      </w:r>
    </w:p>
    <w:p w14:paraId="0A188380" w14:textId="77777777" w:rsidR="00BA2484" w:rsidRPr="00BA2484" w:rsidRDefault="00BA2484" w:rsidP="00BA2484">
      <w:pPr>
        <w:pStyle w:val="ListParagraph"/>
        <w:numPr>
          <w:ilvl w:val="1"/>
          <w:numId w:val="28"/>
        </w:numPr>
      </w:pPr>
      <w:r w:rsidRPr="00BA2484">
        <w:t xml:space="preserve">FSL M8-0606 </w:t>
      </w:r>
      <w:r w:rsidRPr="00BA2484">
        <w:rPr>
          <w:i/>
          <w:iCs/>
        </w:rPr>
        <w:t>E. coli</w:t>
      </w:r>
      <w:r w:rsidRPr="00BA2484">
        <w:t xml:space="preserve"> Mach1 with </w:t>
      </w:r>
      <w:proofErr w:type="spellStart"/>
      <w:r w:rsidRPr="00BA2484">
        <w:t>pSLTS</w:t>
      </w:r>
      <w:proofErr w:type="spellEnd"/>
      <w:r w:rsidRPr="00BA2484">
        <w:t xml:space="preserve"> on </w:t>
      </w:r>
      <w:r w:rsidRPr="00BA2484">
        <w:rPr>
          <w:u w:val="single"/>
        </w:rPr>
        <w:t>LB + Amp (100 µg/mL)</w:t>
      </w:r>
      <w:r w:rsidRPr="00BA2484">
        <w:t xml:space="preserve"> =&gt; </w:t>
      </w:r>
      <w:r w:rsidRPr="00BA2484">
        <w:rPr>
          <w:b/>
          <w:bCs/>
        </w:rPr>
        <w:t>30°C</w:t>
      </w:r>
    </w:p>
    <w:p w14:paraId="697985C9" w14:textId="31E4A14A" w:rsidR="00BA2484" w:rsidRPr="000B1FC1" w:rsidRDefault="00BA2484" w:rsidP="00BA2484">
      <w:pPr>
        <w:pStyle w:val="ListParagraph"/>
        <w:numPr>
          <w:ilvl w:val="1"/>
          <w:numId w:val="28"/>
        </w:numPr>
      </w:pPr>
      <w:r w:rsidRPr="00BA2484">
        <w:t xml:space="preserve">FSL </w:t>
      </w:r>
      <w:r w:rsidRPr="000B1FC1">
        <w:t>M8-06</w:t>
      </w:r>
      <w:r w:rsidR="000B1FC1" w:rsidRPr="000B1FC1">
        <w:t>25</w:t>
      </w:r>
      <w:r w:rsidRPr="000B1FC1">
        <w:t xml:space="preserve"> </w:t>
      </w:r>
      <w:r w:rsidRPr="000B1FC1">
        <w:rPr>
          <w:i/>
          <w:iCs/>
        </w:rPr>
        <w:t>E. coli</w:t>
      </w:r>
      <w:r w:rsidRPr="000B1FC1">
        <w:t xml:space="preserve"> with pUC19 on </w:t>
      </w:r>
      <w:r w:rsidRPr="000B1FC1">
        <w:rPr>
          <w:u w:val="single"/>
        </w:rPr>
        <w:t>LB + Amp (100 ug/mL)</w:t>
      </w:r>
      <w:r w:rsidRPr="000B1FC1">
        <w:t xml:space="preserve"> =&gt; </w:t>
      </w:r>
      <w:r w:rsidRPr="000B1FC1">
        <w:rPr>
          <w:b/>
          <w:bCs/>
        </w:rPr>
        <w:t>37°C</w:t>
      </w:r>
    </w:p>
    <w:p w14:paraId="760E6A60" w14:textId="265FEE93" w:rsidR="00BA2484" w:rsidRPr="00BA2484" w:rsidRDefault="00BA2484" w:rsidP="00BA2484">
      <w:pPr>
        <w:pStyle w:val="ListParagraph"/>
        <w:numPr>
          <w:ilvl w:val="0"/>
          <w:numId w:val="28"/>
        </w:numPr>
      </w:pPr>
      <w:r w:rsidRPr="000B1FC1">
        <w:t xml:space="preserve">Grow overnight cultures from single colonies inoculated into 5 mL of LB containing 100 µg/mL Ampicillin and grow shaking at </w:t>
      </w:r>
      <w:r w:rsidRPr="000B1FC1">
        <w:rPr>
          <w:b/>
          <w:bCs/>
        </w:rPr>
        <w:t xml:space="preserve">37°C </w:t>
      </w:r>
      <w:r w:rsidRPr="000B1FC1">
        <w:t>(for M8-0605, M8-06</w:t>
      </w:r>
      <w:r w:rsidR="000B1FC1" w:rsidRPr="000B1FC1">
        <w:t>25</w:t>
      </w:r>
      <w:r w:rsidRPr="000B1FC1">
        <w:t>)</w:t>
      </w:r>
      <w:r w:rsidRPr="00BA2484">
        <w:t xml:space="preserve"> or </w:t>
      </w:r>
      <w:r w:rsidRPr="00BA2484">
        <w:rPr>
          <w:b/>
          <w:bCs/>
        </w:rPr>
        <w:t xml:space="preserve">30°C </w:t>
      </w:r>
      <w:r w:rsidRPr="00BA2484">
        <w:t>(for M8-0606).</w:t>
      </w:r>
    </w:p>
    <w:p w14:paraId="2213D678" w14:textId="77777777" w:rsidR="00BA2484" w:rsidRPr="00BA2484" w:rsidRDefault="00BA2484" w:rsidP="00BA2484">
      <w:pPr>
        <w:pStyle w:val="ListParagraph"/>
        <w:numPr>
          <w:ilvl w:val="0"/>
          <w:numId w:val="28"/>
        </w:numPr>
      </w:pPr>
      <w:r w:rsidRPr="00BA2484">
        <w:t xml:space="preserve">Perform a plasmid extraction from each strain using the </w:t>
      </w:r>
      <w:proofErr w:type="spellStart"/>
      <w:r w:rsidRPr="00BA2484">
        <w:t>ThermoFisher</w:t>
      </w:r>
      <w:proofErr w:type="spellEnd"/>
      <w:r w:rsidRPr="00BA2484">
        <w:t xml:space="preserve"> </w:t>
      </w:r>
      <w:proofErr w:type="spellStart"/>
      <w:r w:rsidRPr="00BA2484">
        <w:t>GeneJET</w:t>
      </w:r>
      <w:proofErr w:type="spellEnd"/>
      <w:r w:rsidRPr="00BA2484">
        <w:t xml:space="preserve"> plasmid purification kit as directed in the manufacturer’s instructions. Quantify with the nanodrop and store plasmid preps at -20°C.</w:t>
      </w:r>
    </w:p>
    <w:p w14:paraId="6E177B27" w14:textId="77777777" w:rsidR="00BA2484" w:rsidRPr="00BA2484" w:rsidRDefault="00BA2484" w:rsidP="00BA2484">
      <w:pPr>
        <w:tabs>
          <w:tab w:val="num" w:pos="360"/>
        </w:tabs>
      </w:pPr>
    </w:p>
    <w:p w14:paraId="15DC84E7" w14:textId="77777777" w:rsidR="00BA2484" w:rsidRPr="00BA2484" w:rsidRDefault="00BA2484" w:rsidP="00BA2484">
      <w:pPr>
        <w:tabs>
          <w:tab w:val="num" w:pos="360"/>
        </w:tabs>
        <w:rPr>
          <w:b/>
        </w:rPr>
      </w:pPr>
      <w:r w:rsidRPr="00BA2484">
        <w:rPr>
          <w:b/>
        </w:rPr>
        <w:t>3.2</w:t>
      </w:r>
      <w:r w:rsidRPr="00BA2484">
        <w:rPr>
          <w:b/>
        </w:rPr>
        <w:tab/>
      </w:r>
      <w:r w:rsidRPr="00BA2484">
        <w:rPr>
          <w:b/>
        </w:rPr>
        <w:tab/>
        <w:t>Design primers to amplify homologous regions and kanamycin resistance cassettes</w:t>
      </w:r>
    </w:p>
    <w:p w14:paraId="47E33D9A" w14:textId="5C53DCF4" w:rsidR="00BA2484" w:rsidRPr="00BA2484" w:rsidRDefault="000B1FC1" w:rsidP="00BA2484">
      <w:r w:rsidRPr="00BA2484">
        <w:rPr>
          <w:noProof/>
        </w:rPr>
        <mc:AlternateContent>
          <mc:Choice Requires="wps">
            <w:drawing>
              <wp:anchor distT="45720" distB="45720" distL="114300" distR="114300" simplePos="0" relativeHeight="251660288" behindDoc="0" locked="0" layoutInCell="1" allowOverlap="1" wp14:anchorId="33DCF906" wp14:editId="3C46E1E3">
                <wp:simplePos x="0" y="0"/>
                <wp:positionH relativeFrom="page">
                  <wp:posOffset>2127250</wp:posOffset>
                </wp:positionH>
                <wp:positionV relativeFrom="paragraph">
                  <wp:posOffset>851323</wp:posOffset>
                </wp:positionV>
                <wp:extent cx="565150" cy="247650"/>
                <wp:effectExtent l="19050" t="19050" r="2540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150" cy="247650"/>
                        </a:xfrm>
                        <a:prstGeom prst="rect">
                          <a:avLst/>
                        </a:prstGeom>
                        <a:noFill/>
                        <a:ln w="38100">
                          <a:solidFill>
                            <a:srgbClr val="FF0000"/>
                          </a:solidFill>
                          <a:miter lim="800000"/>
                          <a:headEnd/>
                          <a:tailEnd/>
                        </a:ln>
                      </wps:spPr>
                      <wps:txbx>
                        <w:txbxContent>
                          <w:p w14:paraId="4461089C" w14:textId="77777777" w:rsidR="00BA2484" w:rsidRPr="00B76302" w:rsidRDefault="00BA2484" w:rsidP="00BA2484">
                            <w:pPr>
                              <w:rPr>
                                <w:color w:val="FF0000"/>
                                <w:sz w:val="18"/>
                                <w:szCs w:val="18"/>
                                <w:u w:val="single"/>
                              </w:rPr>
                            </w:pPr>
                            <w:r w:rsidRPr="00B76302">
                              <w:rPr>
                                <w:color w:val="FF0000"/>
                                <w:sz w:val="18"/>
                                <w:szCs w:val="18"/>
                                <w:u w:val="single"/>
                              </w:rPr>
                              <w:t>HR1_F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DCF906" id="_x0000_t202" coordsize="21600,21600" o:spt="202" path="m,l,21600r21600,l21600,xe">
                <v:stroke joinstyle="miter"/>
                <v:path gradientshapeok="t" o:connecttype="rect"/>
              </v:shapetype>
              <v:shape id="Text Box 2" o:spid="_x0000_s1026" type="#_x0000_t202" style="position:absolute;margin-left:167.5pt;margin-top:67.05pt;width:44.5pt;height:19.5pt;z-index:2516602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" filled="f" strokecolor="red" strokeweight="3pt">
                <v:textbox>
                  <w:txbxContent>
                    <w:p w14:paraId="4461089C" w14:textId="77777777" w:rsidR="00BA2484" w:rsidRPr="00B76302" w:rsidRDefault="00BA2484" w:rsidP="00BA2484">
                      <w:pPr>
                        <w:rPr>
                          <w:color w:val="FF0000"/>
                          <w:sz w:val="18"/>
                          <w:szCs w:val="18"/>
                          <w:u w:val="single"/>
                        </w:rPr>
                      </w:pPr>
                      <w:r w:rsidRPr="00B76302">
                        <w:rPr>
                          <w:color w:val="FF0000"/>
                          <w:sz w:val="18"/>
                          <w:szCs w:val="18"/>
                          <w:u w:val="single"/>
                        </w:rPr>
                        <w:t>HR1_F</w:t>
                      </w:r>
                    </w:p>
                  </w:txbxContent>
                </v:textbox>
                <w10:wrap type="square" anchorx="page"/>
              </v:shape>
            </w:pict>
          </mc:Fallback>
        </mc:AlternateContent>
      </w:r>
      <w:r w:rsidRPr="00BA2484">
        <w:rPr>
          <w:noProof/>
        </w:rPr>
        <mc:AlternateContent>
          <mc:Choice Requires="wps">
            <w:drawing>
              <wp:anchor distT="45720" distB="45720" distL="114300" distR="114300" simplePos="0" relativeHeight="251662336" behindDoc="0" locked="0" layoutInCell="1" allowOverlap="1" wp14:anchorId="1CCCB365" wp14:editId="712BC436">
                <wp:simplePos x="0" y="0"/>
                <wp:positionH relativeFrom="page">
                  <wp:posOffset>3892550</wp:posOffset>
                </wp:positionH>
                <wp:positionV relativeFrom="paragraph">
                  <wp:posOffset>883074</wp:posOffset>
                </wp:positionV>
                <wp:extent cx="571500" cy="222250"/>
                <wp:effectExtent l="19050" t="19050" r="19050" b="2540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2250"/>
                        </a:xfrm>
                        <a:prstGeom prst="rect">
                          <a:avLst/>
                        </a:prstGeom>
                        <a:noFill/>
                        <a:ln w="28575">
                          <a:solidFill>
                            <a:srgbClr val="00FFFF"/>
                          </a:solidFill>
                          <a:miter lim="800000"/>
                          <a:headEnd/>
                          <a:tailEnd/>
                        </a:ln>
                      </wps:spPr>
                      <wps:txbx>
                        <w:txbxContent>
                          <w:p w14:paraId="599418FE" w14:textId="77777777" w:rsidR="00BA2484" w:rsidRPr="00FC34D7" w:rsidRDefault="00BA2484" w:rsidP="00BA2484">
                            <w:pPr>
                              <w:rPr>
                                <w:color w:val="00FFFF"/>
                                <w:sz w:val="18"/>
                                <w:szCs w:val="18"/>
                                <w:u w:val="single"/>
                              </w:rPr>
                            </w:pPr>
                            <w:r w:rsidRPr="00FC34D7">
                              <w:rPr>
                                <w:color w:val="00FFFF"/>
                                <w:sz w:val="18"/>
                                <w:szCs w:val="18"/>
                                <w:u w:val="single"/>
                              </w:rPr>
                              <w:t>HR</w:t>
                            </w:r>
                            <w:r>
                              <w:rPr>
                                <w:color w:val="00FFFF"/>
                                <w:sz w:val="18"/>
                                <w:szCs w:val="18"/>
                                <w:u w:val="single"/>
                              </w:rPr>
                              <w:t>2</w:t>
                            </w:r>
                            <w:r w:rsidRPr="00FC34D7">
                              <w:rPr>
                                <w:color w:val="00FFFF"/>
                                <w:sz w:val="18"/>
                                <w:szCs w:val="18"/>
                                <w:u w:val="single"/>
                              </w:rPr>
                              <w:t>_F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CCB365" id="_x0000_s1027" type="#_x0000_t202" style="position:absolute;margin-left:306.5pt;margin-top:69.55pt;width:45pt;height:17.5pt;z-index:2516623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" filled="f" strokecolor="aqua" strokeweight="2.25pt">
                <v:textbox>
                  <w:txbxContent>
                    <w:p w14:paraId="599418FE" w14:textId="77777777" w:rsidR="00BA2484" w:rsidRPr="00FC34D7" w:rsidRDefault="00BA2484" w:rsidP="00BA2484">
                      <w:pPr>
                        <w:rPr>
                          <w:color w:val="00FFFF"/>
                          <w:sz w:val="18"/>
                          <w:szCs w:val="18"/>
                          <w:u w:val="single"/>
                        </w:rPr>
                      </w:pPr>
                      <w:r w:rsidRPr="00FC34D7">
                        <w:rPr>
                          <w:color w:val="00FFFF"/>
                          <w:sz w:val="18"/>
                          <w:szCs w:val="18"/>
                          <w:u w:val="single"/>
                        </w:rPr>
                        <w:t>HR</w:t>
                      </w:r>
                      <w:r>
                        <w:rPr>
                          <w:color w:val="00FFFF"/>
                          <w:sz w:val="18"/>
                          <w:szCs w:val="18"/>
                          <w:u w:val="single"/>
                        </w:rPr>
                        <w:t>2</w:t>
                      </w:r>
                      <w:r w:rsidRPr="00FC34D7">
                        <w:rPr>
                          <w:color w:val="00FFFF"/>
                          <w:sz w:val="18"/>
                          <w:szCs w:val="18"/>
                          <w:u w:val="single"/>
                        </w:rPr>
                        <w:t>_F</w:t>
                      </w:r>
                    </w:p>
                  </w:txbxContent>
                </v:textbox>
                <w10:wrap type="square" anchorx="page"/>
              </v:shape>
            </w:pict>
          </mc:Fallback>
        </mc:AlternateContent>
      </w:r>
      <w:r w:rsidR="004A6A55" w:rsidRPr="00BA2484">
        <w:rPr>
          <w:noProof/>
        </w:rPr>
        <w:drawing>
          <wp:anchor distT="0" distB="0" distL="114300" distR="114300" simplePos="0" relativeHeight="251659264" behindDoc="0" locked="0" layoutInCell="1" allowOverlap="1" wp14:anchorId="479BC229" wp14:editId="76A8907C">
            <wp:simplePos x="0" y="0"/>
            <wp:positionH relativeFrom="column">
              <wp:posOffset>1543050</wp:posOffset>
            </wp:positionH>
            <wp:positionV relativeFrom="paragraph">
              <wp:posOffset>398145</wp:posOffset>
            </wp:positionV>
            <wp:extent cx="2495550" cy="1198880"/>
            <wp:effectExtent l="0" t="0" r="0" b="1270"/>
            <wp:wrapTopAndBottom/>
            <wp:docPr id="28" name="Picture 28" descr="fig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1"/>
                    <pic:cNvPicPr>
                      <a:picLocks noChangeAspect="1" noChangeArrowheads="1"/>
                    </pic:cNvPicPr>
                  </pic:nvPicPr>
                  <pic:blipFill rotWithShape="1">
                    <a:blip r:embed="rId10">
                      <a:extLst>
                        <a:ext uri="{28A0092B-C50C-407E-A947-70E740481C1C}">
                          <a14:useLocalDpi xmlns:a14="http://schemas.microsoft.com/office/drawing/2010/main" val="0"/>
                        </a:ext>
                      </a:extLst>
                    </a:blip>
                    <a:srcRect l="49616" t="9104" b="70812"/>
                    <a:stretch/>
                  </pic:blipFill>
                  <pic:spPr bwMode="auto">
                    <a:xfrm>
                      <a:off x="0" y="0"/>
                      <a:ext cx="2495550" cy="1198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A2484" w:rsidRPr="00BA2484">
        <w:rPr>
          <w:noProof/>
        </w:rPr>
        <mc:AlternateContent>
          <mc:Choice Requires="wps">
            <w:drawing>
              <wp:anchor distT="45720" distB="45720" distL="114300" distR="114300" simplePos="0" relativeHeight="251663360" behindDoc="0" locked="0" layoutInCell="1" allowOverlap="1" wp14:anchorId="5517EE51" wp14:editId="33426596">
                <wp:simplePos x="0" y="0"/>
                <wp:positionH relativeFrom="page">
                  <wp:posOffset>4927600</wp:posOffset>
                </wp:positionH>
                <wp:positionV relativeFrom="paragraph">
                  <wp:posOffset>1316990</wp:posOffset>
                </wp:positionV>
                <wp:extent cx="615950" cy="228600"/>
                <wp:effectExtent l="19050" t="19050" r="12700"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28600"/>
                        </a:xfrm>
                        <a:prstGeom prst="rect">
                          <a:avLst/>
                        </a:prstGeom>
                        <a:noFill/>
                        <a:ln w="28575">
                          <a:solidFill>
                            <a:srgbClr val="00FFFF"/>
                          </a:solidFill>
                          <a:miter lim="800000"/>
                          <a:headEnd/>
                          <a:tailEnd/>
                        </a:ln>
                      </wps:spPr>
                      <wps:txbx>
                        <w:txbxContent>
                          <w:p w14:paraId="3B22E2BC" w14:textId="77777777" w:rsidR="00BA2484" w:rsidRPr="00FC34D7" w:rsidRDefault="00BA2484" w:rsidP="00BA2484">
                            <w:pPr>
                              <w:rPr>
                                <w:color w:val="00FFFF"/>
                                <w:sz w:val="18"/>
                                <w:szCs w:val="18"/>
                                <w:u w:val="single"/>
                              </w:rPr>
                            </w:pPr>
                            <w:r w:rsidRPr="00FC34D7">
                              <w:rPr>
                                <w:color w:val="00FFFF"/>
                                <w:sz w:val="18"/>
                                <w:szCs w:val="18"/>
                                <w:u w:val="single"/>
                              </w:rPr>
                              <w:t>HR2_R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17EE51" id="_x0000_s1028" type="#_x0000_t202" style="position:absolute;margin-left:388pt;margin-top:103.7pt;width:48.5pt;height:18pt;z-index:2516633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" filled="f" strokecolor="aqua" strokeweight="2.25pt">
                <v:textbox>
                  <w:txbxContent>
                    <w:p w14:paraId="3B22E2BC" w14:textId="77777777" w:rsidR="00BA2484" w:rsidRPr="00FC34D7" w:rsidRDefault="00BA2484" w:rsidP="00BA2484">
                      <w:pPr>
                        <w:rPr>
                          <w:color w:val="00FFFF"/>
                          <w:sz w:val="18"/>
                          <w:szCs w:val="18"/>
                          <w:u w:val="single"/>
                        </w:rPr>
                      </w:pPr>
                      <w:r w:rsidRPr="00FC34D7">
                        <w:rPr>
                          <w:color w:val="00FFFF"/>
                          <w:sz w:val="18"/>
                          <w:szCs w:val="18"/>
                          <w:u w:val="single"/>
                        </w:rPr>
                        <w:t>HR2_R</w:t>
                      </w:r>
                    </w:p>
                  </w:txbxContent>
                </v:textbox>
                <w10:wrap type="square" anchorx="page"/>
              </v:shape>
            </w:pict>
          </mc:Fallback>
        </mc:AlternateContent>
      </w:r>
      <w:r w:rsidR="00BA2484" w:rsidRPr="00BA2484">
        <w:rPr>
          <w:noProof/>
        </w:rPr>
        <mc:AlternateContent>
          <mc:Choice Requires="wps">
            <w:drawing>
              <wp:anchor distT="45720" distB="45720" distL="114300" distR="114300" simplePos="0" relativeHeight="251661312" behindDoc="0" locked="0" layoutInCell="1" allowOverlap="1" wp14:anchorId="6414FB47" wp14:editId="6D19FB00">
                <wp:simplePos x="0" y="0"/>
                <wp:positionH relativeFrom="page">
                  <wp:posOffset>2933700</wp:posOffset>
                </wp:positionH>
                <wp:positionV relativeFrom="paragraph">
                  <wp:posOffset>1361440</wp:posOffset>
                </wp:positionV>
                <wp:extent cx="603250" cy="234950"/>
                <wp:effectExtent l="19050" t="19050" r="25400" b="1270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50" cy="234950"/>
                        </a:xfrm>
                        <a:prstGeom prst="rect">
                          <a:avLst/>
                        </a:prstGeom>
                        <a:noFill/>
                        <a:ln w="28575">
                          <a:solidFill>
                            <a:srgbClr val="FF0000"/>
                          </a:solidFill>
                          <a:miter lim="800000"/>
                          <a:headEnd/>
                          <a:tailEnd/>
                        </a:ln>
                      </wps:spPr>
                      <wps:txbx>
                        <w:txbxContent>
                          <w:p w14:paraId="218FBDB0" w14:textId="77777777" w:rsidR="00BA2484" w:rsidRPr="00FC34D7" w:rsidRDefault="00BA2484" w:rsidP="00BA2484">
                            <w:pPr>
                              <w:rPr>
                                <w:color w:val="FF0000"/>
                                <w:sz w:val="18"/>
                                <w:szCs w:val="18"/>
                                <w:u w:val="single"/>
                              </w:rPr>
                            </w:pPr>
                            <w:r w:rsidRPr="00FC34D7">
                              <w:rPr>
                                <w:color w:val="FF0000"/>
                                <w:sz w:val="18"/>
                                <w:szCs w:val="18"/>
                                <w:u w:val="single"/>
                              </w:rPr>
                              <w:t>HR1_R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14FB47" id="_x0000_t202" coordsize="21600,21600" o:spt="202" path="m,l,21600r21600,l21600,xe">
                <v:stroke joinstyle="miter"/>
                <v:path gradientshapeok="t" o:connecttype="rect"/>
              </v:shapetype>
              <v:shape id="_x0000_s1029" type="#_x0000_t202" style="position:absolute;margin-left:231pt;margin-top:107.2pt;width:47.5pt;height:18.5pt;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" filled="f" strokecolor="red" strokeweight="2.25pt">
                <v:textbox>
                  <w:txbxContent>
                    <w:p w14:paraId="218FBDB0" w14:textId="77777777" w:rsidR="00BA2484" w:rsidRPr="00FC34D7" w:rsidRDefault="00BA2484" w:rsidP="00BA2484">
                      <w:pPr>
                        <w:rPr>
                          <w:color w:val="FF0000"/>
                          <w:sz w:val="18"/>
                          <w:szCs w:val="18"/>
                          <w:u w:val="single"/>
                        </w:rPr>
                      </w:pPr>
                      <w:r w:rsidRPr="00FC34D7">
                        <w:rPr>
                          <w:color w:val="FF0000"/>
                          <w:sz w:val="18"/>
                          <w:szCs w:val="18"/>
                          <w:u w:val="single"/>
                        </w:rPr>
                        <w:t>HR1_R</w:t>
                      </w:r>
                    </w:p>
                  </w:txbxContent>
                </v:textbox>
                <w10:wrap type="square" anchorx="page"/>
              </v:shape>
            </w:pict>
          </mc:Fallback>
        </mc:AlternateContent>
      </w:r>
      <w:r w:rsidR="00BA2484" w:rsidRPr="00BA2484">
        <w:t xml:space="preserve">(1) Design primers to selectively amplify the HR1, HR2, and HR3 sites as shown in the diagram below. </w:t>
      </w:r>
    </w:p>
    <w:p w14:paraId="73BF12CF" w14:textId="77777777" w:rsidR="00BA2484" w:rsidRPr="00BA2484" w:rsidRDefault="00BA2484" w:rsidP="00BA2484"/>
    <w:p w14:paraId="0441958D" w14:textId="77777777" w:rsidR="00BA2484" w:rsidRPr="00BA2484" w:rsidRDefault="00BA2484" w:rsidP="00BA2484">
      <w:r w:rsidRPr="00BA2484">
        <w:t>You will need to design the following sets of primers:</w:t>
      </w:r>
    </w:p>
    <w:p w14:paraId="6312E98F" w14:textId="77777777" w:rsidR="00BA2484" w:rsidRPr="00BA2484" w:rsidRDefault="00BA2484" w:rsidP="00BA2484">
      <w:pPr>
        <w:pStyle w:val="ListParagraph"/>
        <w:numPr>
          <w:ilvl w:val="0"/>
          <w:numId w:val="29"/>
        </w:numPr>
      </w:pPr>
      <w:r w:rsidRPr="00BA2484">
        <w:rPr>
          <w:color w:val="FF0000"/>
        </w:rPr>
        <w:t xml:space="preserve">HR1 Forward </w:t>
      </w:r>
      <w:r w:rsidRPr="00BA2484">
        <w:t xml:space="preserve">(with homology to pUC19) and </w:t>
      </w:r>
      <w:r w:rsidRPr="00BA2484">
        <w:rPr>
          <w:color w:val="FF0000"/>
        </w:rPr>
        <w:t xml:space="preserve">HR1 Reverse </w:t>
      </w:r>
      <w:r w:rsidRPr="00BA2484">
        <w:t xml:space="preserve">(with homology to </w:t>
      </w:r>
      <w:proofErr w:type="spellStart"/>
      <w:r w:rsidRPr="00BA2484">
        <w:t>Kan</w:t>
      </w:r>
      <w:r w:rsidRPr="00BA2484">
        <w:rPr>
          <w:vertAlign w:val="superscript"/>
        </w:rPr>
        <w:t>R</w:t>
      </w:r>
      <w:proofErr w:type="spellEnd"/>
      <w:r w:rsidRPr="00BA2484">
        <w:rPr>
          <w:vertAlign w:val="superscript"/>
        </w:rPr>
        <w:t xml:space="preserve"> </w:t>
      </w:r>
      <w:r w:rsidRPr="00BA2484">
        <w:t>forward primer)</w:t>
      </w:r>
    </w:p>
    <w:p w14:paraId="6796FAA6" w14:textId="77777777" w:rsidR="00BA2484" w:rsidRPr="00BA2484" w:rsidRDefault="00BA2484" w:rsidP="00BA2484">
      <w:pPr>
        <w:pStyle w:val="ListParagraph"/>
        <w:numPr>
          <w:ilvl w:val="0"/>
          <w:numId w:val="29"/>
        </w:numPr>
      </w:pPr>
      <w:r w:rsidRPr="00BA2484">
        <w:rPr>
          <w:color w:val="00FFFF"/>
        </w:rPr>
        <w:t xml:space="preserve">HR2 Forward </w:t>
      </w:r>
      <w:r w:rsidRPr="00BA2484">
        <w:t xml:space="preserve">(with homology to </w:t>
      </w:r>
      <w:proofErr w:type="spellStart"/>
      <w:r w:rsidRPr="00BA2484">
        <w:t>Kan</w:t>
      </w:r>
      <w:r w:rsidRPr="00BA2484">
        <w:rPr>
          <w:vertAlign w:val="superscript"/>
        </w:rPr>
        <w:t>R</w:t>
      </w:r>
      <w:proofErr w:type="spellEnd"/>
      <w:r w:rsidRPr="00BA2484">
        <w:t xml:space="preserve"> reverse primer) and </w:t>
      </w:r>
      <w:r w:rsidRPr="00BA2484">
        <w:rPr>
          <w:color w:val="00FFFF"/>
        </w:rPr>
        <w:t xml:space="preserve">HR2 Reverse </w:t>
      </w:r>
      <w:r w:rsidRPr="00BA2484">
        <w:t>(with homology to pUC19)</w:t>
      </w:r>
    </w:p>
    <w:p w14:paraId="261A9B22" w14:textId="77777777" w:rsidR="00BA2484" w:rsidRPr="00BA2484" w:rsidRDefault="00BA2484" w:rsidP="00BA2484">
      <w:pPr>
        <w:pStyle w:val="ListParagraph"/>
        <w:numPr>
          <w:ilvl w:val="0"/>
          <w:numId w:val="29"/>
        </w:numPr>
      </w:pPr>
      <w:r w:rsidRPr="00BA2484">
        <w:t xml:space="preserve">Primers without the pUC19 overhang for PCR amplifying the entire cassette from your pUC19 in </w:t>
      </w:r>
      <w:r w:rsidRPr="00BA2484">
        <w:rPr>
          <w:i/>
          <w:iCs/>
        </w:rPr>
        <w:t>E. coli</w:t>
      </w:r>
    </w:p>
    <w:p w14:paraId="65BE1F3F" w14:textId="77777777" w:rsidR="00BA2484" w:rsidRPr="00BA2484" w:rsidRDefault="00BA2484" w:rsidP="00BA2484"/>
    <w:p w14:paraId="49C1A10F" w14:textId="77777777" w:rsidR="00BA2484" w:rsidRPr="00BA2484" w:rsidRDefault="00BA2484" w:rsidP="00BA2484">
      <w:r w:rsidRPr="00BA2484">
        <w:t xml:space="preserve">HR1 and HR2 should be between 200 – 300 bp, and primers HR1_F and HR2_R should be designed accordingly to allow for the amplification of HR1 and HR3. It is recommended that you use Gibson Assembly to assemble the mutation cassette, therefore you will need to include 10-20 </w:t>
      </w:r>
      <w:proofErr w:type="spellStart"/>
      <w:r w:rsidRPr="00BA2484">
        <w:t>nt</w:t>
      </w:r>
      <w:proofErr w:type="spellEnd"/>
      <w:r w:rsidRPr="00BA2484">
        <w:t xml:space="preserve"> homology with the 5’ or 3’ sequences of the components that will flank your sequence (i.e. allow for ligation of the sequences). Use standard guidelines to amplify these regions and check that primers:</w:t>
      </w:r>
    </w:p>
    <w:p w14:paraId="244C88E1" w14:textId="77777777" w:rsidR="00BA2484" w:rsidRPr="00BA2484" w:rsidRDefault="00BA2484" w:rsidP="00BA2484">
      <w:pPr>
        <w:pStyle w:val="ListParagraph"/>
        <w:numPr>
          <w:ilvl w:val="0"/>
          <w:numId w:val="30"/>
        </w:numPr>
      </w:pPr>
      <w:r w:rsidRPr="00BA2484">
        <w:t>Have a predicted AT between 60-65°C (NOTE: make sure you are using the reaction conditions for Q5 polymerase for this calculation [</w:t>
      </w:r>
      <w:proofErr w:type="spellStart"/>
      <w:r w:rsidRPr="00BA2484">
        <w:t>Olig</w:t>
      </w:r>
      <w:proofErr w:type="spellEnd"/>
      <w:r w:rsidRPr="00BA2484">
        <w:t xml:space="preserve"> Conc 0.5 µM, Na</w:t>
      </w:r>
      <w:r w:rsidRPr="00BA2484">
        <w:rPr>
          <w:vertAlign w:val="superscript"/>
        </w:rPr>
        <w:t>+</w:t>
      </w:r>
      <w:r w:rsidRPr="00BA2484">
        <w:t xml:space="preserve"> Conc 50 mM, Mg</w:t>
      </w:r>
      <w:r w:rsidRPr="00BA2484">
        <w:rPr>
          <w:vertAlign w:val="superscript"/>
        </w:rPr>
        <w:t>2+</w:t>
      </w:r>
      <w:r w:rsidRPr="00BA2484">
        <w:t xml:space="preserve"> Conc 2 mM, and dNTPs Conc 0.2 mM]</w:t>
      </w:r>
    </w:p>
    <w:p w14:paraId="272BDDB5" w14:textId="77777777" w:rsidR="00BA2484" w:rsidRPr="00BA2484" w:rsidRDefault="00BA2484" w:rsidP="00BA2484">
      <w:pPr>
        <w:pStyle w:val="ListParagraph"/>
        <w:numPr>
          <w:ilvl w:val="0"/>
          <w:numId w:val="30"/>
        </w:numPr>
      </w:pPr>
      <w:proofErr w:type="gramStart"/>
      <w:r w:rsidRPr="00BA2484">
        <w:t>Don’t</w:t>
      </w:r>
      <w:proofErr w:type="gramEnd"/>
      <w:r w:rsidRPr="00BA2484">
        <w:t xml:space="preserve"> form hairpins at temperatures above 40°C</w:t>
      </w:r>
    </w:p>
    <w:p w14:paraId="58E5248C" w14:textId="77777777" w:rsidR="00BA2484" w:rsidRPr="00BA2484" w:rsidRDefault="00BA2484" w:rsidP="00BA2484">
      <w:pPr>
        <w:pStyle w:val="ListParagraph"/>
        <w:numPr>
          <w:ilvl w:val="0"/>
          <w:numId w:val="30"/>
        </w:numPr>
      </w:pPr>
      <w:proofErr w:type="gramStart"/>
      <w:r w:rsidRPr="00BA2484">
        <w:t>Don’t</w:t>
      </w:r>
      <w:proofErr w:type="gramEnd"/>
      <w:r w:rsidRPr="00BA2484">
        <w:t xml:space="preserve"> form self-dimers with Delta G: less than -10 kcal/mole</w:t>
      </w:r>
    </w:p>
    <w:p w14:paraId="69B7E6BF" w14:textId="77777777" w:rsidR="00BA2484" w:rsidRPr="00BA2484" w:rsidRDefault="00BA2484" w:rsidP="00BA2484">
      <w:pPr>
        <w:pStyle w:val="ListParagraph"/>
        <w:numPr>
          <w:ilvl w:val="0"/>
          <w:numId w:val="30"/>
        </w:numPr>
      </w:pPr>
      <w:r w:rsidRPr="00BA2484">
        <w:t xml:space="preserve">Are specific (18-25 </w:t>
      </w:r>
      <w:proofErr w:type="spellStart"/>
      <w:r w:rsidRPr="00BA2484">
        <w:t>nt</w:t>
      </w:r>
      <w:proofErr w:type="spellEnd"/>
      <w:r w:rsidRPr="00BA2484">
        <w:t xml:space="preserve"> long; use Blast to ensure that they only bind at target sequence)</w:t>
      </w:r>
    </w:p>
    <w:p w14:paraId="4F1C3010" w14:textId="77777777" w:rsidR="00BA2484" w:rsidRPr="00BA2484" w:rsidRDefault="00BA2484" w:rsidP="00BA2484"/>
    <w:p w14:paraId="076CA743" w14:textId="77777777" w:rsidR="00BA2484" w:rsidRPr="00BA2484" w:rsidRDefault="00BA2484" w:rsidP="00BA2484">
      <w:r w:rsidRPr="00BA2484">
        <w:lastRenderedPageBreak/>
        <w:t xml:space="preserve">For primers HR1_R and HR2_F, you will need to incorporate regions of homology of the </w:t>
      </w:r>
      <w:proofErr w:type="spellStart"/>
      <w:r w:rsidRPr="00BA2484">
        <w:t>KanR</w:t>
      </w:r>
      <w:proofErr w:type="spellEnd"/>
      <w:r w:rsidRPr="00BA2484">
        <w:t xml:space="preserve"> cassette, to allow for amplification of the </w:t>
      </w:r>
      <w:proofErr w:type="spellStart"/>
      <w:r w:rsidRPr="00BA2484">
        <w:t>KanR</w:t>
      </w:r>
      <w:proofErr w:type="spellEnd"/>
      <w:r w:rsidRPr="00BA2484">
        <w:t xml:space="preserve"> cassette. For this, you will need to add the following sequences to the </w:t>
      </w:r>
      <w:r w:rsidRPr="00BA2484">
        <w:rPr>
          <w:u w:val="single"/>
        </w:rPr>
        <w:t>5’ ends of your primers</w:t>
      </w:r>
      <w:r w:rsidRPr="00BA2484">
        <w:t>:</w:t>
      </w:r>
    </w:p>
    <w:p w14:paraId="6E5979D2" w14:textId="77777777" w:rsidR="00BA2484" w:rsidRPr="00BA2484" w:rsidRDefault="00BA2484" w:rsidP="00BA2484"/>
    <w:tbl>
      <w:tblPr>
        <w:tblStyle w:val="TableGrid"/>
        <w:tblW w:w="0" w:type="auto"/>
        <w:tblInd w:w="1080" w:type="dxa"/>
        <w:tblLook w:val="04A0" w:firstRow="1" w:lastRow="0" w:firstColumn="1" w:lastColumn="0" w:noHBand="0" w:noVBand="1"/>
      </w:tblPr>
      <w:tblGrid>
        <w:gridCol w:w="1345"/>
        <w:gridCol w:w="3456"/>
      </w:tblGrid>
      <w:tr w:rsidR="00BA2484" w:rsidRPr="00BA2484" w14:paraId="74C08DA7" w14:textId="77777777" w:rsidTr="004B15B2">
        <w:tc>
          <w:tcPr>
            <w:tcW w:w="1345" w:type="dxa"/>
          </w:tcPr>
          <w:p w14:paraId="79A36E3D" w14:textId="77777777" w:rsidR="00BA2484" w:rsidRPr="00BA2484" w:rsidRDefault="00BA2484" w:rsidP="004B15B2">
            <w:pPr>
              <w:pStyle w:val="ListParagraph"/>
              <w:ind w:left="0"/>
              <w:rPr>
                <w:b/>
                <w:bCs/>
              </w:rPr>
            </w:pPr>
            <w:r w:rsidRPr="00BA2484">
              <w:rPr>
                <w:b/>
                <w:bCs/>
              </w:rPr>
              <w:t>Primer</w:t>
            </w:r>
          </w:p>
        </w:tc>
        <w:tc>
          <w:tcPr>
            <w:tcW w:w="3420" w:type="dxa"/>
          </w:tcPr>
          <w:p w14:paraId="0DC90B3B" w14:textId="77777777" w:rsidR="00BA2484" w:rsidRPr="00BA2484" w:rsidRDefault="00BA2484" w:rsidP="004B15B2">
            <w:pPr>
              <w:pStyle w:val="ListParagraph"/>
              <w:ind w:left="0"/>
              <w:rPr>
                <w:b/>
                <w:bCs/>
              </w:rPr>
            </w:pPr>
            <w:r w:rsidRPr="00BA2484">
              <w:rPr>
                <w:b/>
                <w:bCs/>
              </w:rPr>
              <w:t>5’ =&gt; 3’ Sequence</w:t>
            </w:r>
          </w:p>
        </w:tc>
      </w:tr>
      <w:tr w:rsidR="00BA2484" w:rsidRPr="00BA2484" w14:paraId="45A09F4A" w14:textId="77777777" w:rsidTr="004B15B2">
        <w:tc>
          <w:tcPr>
            <w:tcW w:w="1345" w:type="dxa"/>
          </w:tcPr>
          <w:p w14:paraId="1A073ADA" w14:textId="77777777" w:rsidR="00BA2484" w:rsidRPr="00BA2484" w:rsidRDefault="00BA2484" w:rsidP="004B15B2">
            <w:pPr>
              <w:pStyle w:val="ListParagraph"/>
              <w:ind w:left="0"/>
            </w:pPr>
            <w:r w:rsidRPr="00BA2484">
              <w:t>HR1_R</w:t>
            </w:r>
          </w:p>
        </w:tc>
        <w:tc>
          <w:tcPr>
            <w:tcW w:w="3420" w:type="dxa"/>
          </w:tcPr>
          <w:p w14:paraId="2269885A" w14:textId="77777777" w:rsidR="00BA2484" w:rsidRPr="00BA2484" w:rsidRDefault="00BA2484" w:rsidP="004B15B2">
            <w:pPr>
              <w:pStyle w:val="ListParagraph"/>
              <w:ind w:left="0"/>
            </w:pPr>
            <w:r w:rsidRPr="00BA2484">
              <w:t>TCACTAACGACATTGGGTTC</w:t>
            </w:r>
          </w:p>
        </w:tc>
      </w:tr>
      <w:tr w:rsidR="00BA2484" w:rsidRPr="00BA2484" w14:paraId="5EC857B9" w14:textId="77777777" w:rsidTr="004B15B2">
        <w:tc>
          <w:tcPr>
            <w:tcW w:w="1345" w:type="dxa"/>
          </w:tcPr>
          <w:p w14:paraId="3E0BB55F" w14:textId="77777777" w:rsidR="00BA2484" w:rsidRPr="00BA2484" w:rsidRDefault="00BA2484" w:rsidP="004B15B2">
            <w:pPr>
              <w:pStyle w:val="ListParagraph"/>
              <w:ind w:left="0"/>
            </w:pPr>
            <w:r w:rsidRPr="00BA2484">
              <w:t>HR2_F</w:t>
            </w:r>
          </w:p>
        </w:tc>
        <w:tc>
          <w:tcPr>
            <w:tcW w:w="3420" w:type="dxa"/>
          </w:tcPr>
          <w:p w14:paraId="6239CF08" w14:textId="77777777" w:rsidR="00BA2484" w:rsidRPr="00BA2484" w:rsidRDefault="00BA2484" w:rsidP="004B15B2">
            <w:pPr>
              <w:pStyle w:val="ListParagraph"/>
              <w:ind w:left="0"/>
            </w:pPr>
            <w:r w:rsidRPr="00BA2484">
              <w:t>CCTTTTGCTCACATGTTCTT</w:t>
            </w:r>
          </w:p>
        </w:tc>
      </w:tr>
    </w:tbl>
    <w:p w14:paraId="46DA2AAD" w14:textId="77777777" w:rsidR="00BA2484" w:rsidRPr="00BA2484" w:rsidRDefault="00BA2484" w:rsidP="00BA2484"/>
    <w:p w14:paraId="3AA3F9DA" w14:textId="77777777" w:rsidR="00BA2484" w:rsidRPr="00BA2484" w:rsidRDefault="00BA2484" w:rsidP="00BA2484">
      <w:r w:rsidRPr="00BA2484">
        <w:t xml:space="preserve">You will also need the following primers for amplification of the kanamycin cassette: </w:t>
      </w:r>
    </w:p>
    <w:tbl>
      <w:tblPr>
        <w:tblStyle w:val="TableGrid"/>
        <w:tblW w:w="0" w:type="auto"/>
        <w:tblInd w:w="1080" w:type="dxa"/>
        <w:tblLook w:val="04A0" w:firstRow="1" w:lastRow="0" w:firstColumn="1" w:lastColumn="0" w:noHBand="0" w:noVBand="1"/>
      </w:tblPr>
      <w:tblGrid>
        <w:gridCol w:w="3043"/>
        <w:gridCol w:w="3496"/>
      </w:tblGrid>
      <w:tr w:rsidR="00BA2484" w:rsidRPr="00BA2484" w14:paraId="7E34DEE3" w14:textId="77777777" w:rsidTr="004B15B2">
        <w:tc>
          <w:tcPr>
            <w:tcW w:w="1345" w:type="dxa"/>
          </w:tcPr>
          <w:p w14:paraId="3FB4F337" w14:textId="77777777" w:rsidR="00BA2484" w:rsidRPr="00BA2484" w:rsidRDefault="00BA2484" w:rsidP="004B15B2">
            <w:pPr>
              <w:pStyle w:val="ListParagraph"/>
              <w:ind w:left="0"/>
              <w:rPr>
                <w:b/>
                <w:bCs/>
              </w:rPr>
            </w:pPr>
            <w:r w:rsidRPr="00BA2484">
              <w:rPr>
                <w:b/>
                <w:bCs/>
              </w:rPr>
              <w:t>Primer</w:t>
            </w:r>
          </w:p>
        </w:tc>
        <w:tc>
          <w:tcPr>
            <w:tcW w:w="3420" w:type="dxa"/>
          </w:tcPr>
          <w:p w14:paraId="1BE368B6" w14:textId="77777777" w:rsidR="00BA2484" w:rsidRPr="00BA2484" w:rsidRDefault="00BA2484" w:rsidP="004B15B2">
            <w:pPr>
              <w:pStyle w:val="ListParagraph"/>
              <w:ind w:left="0"/>
              <w:rPr>
                <w:b/>
                <w:bCs/>
              </w:rPr>
            </w:pPr>
            <w:r w:rsidRPr="00BA2484">
              <w:rPr>
                <w:b/>
                <w:bCs/>
              </w:rPr>
              <w:t>5’ =&gt; 3’ Sequence</w:t>
            </w:r>
          </w:p>
        </w:tc>
      </w:tr>
      <w:tr w:rsidR="00BA2484" w:rsidRPr="00BA2484" w14:paraId="3E4D22B9" w14:textId="77777777" w:rsidTr="004B15B2">
        <w:tc>
          <w:tcPr>
            <w:tcW w:w="1345" w:type="dxa"/>
          </w:tcPr>
          <w:p w14:paraId="4D57A353" w14:textId="77777777" w:rsidR="00BA2484" w:rsidRPr="00BA2484" w:rsidRDefault="00BA2484" w:rsidP="004B15B2">
            <w:pPr>
              <w:pStyle w:val="ListParagraph"/>
              <w:ind w:left="0"/>
            </w:pPr>
            <w:r w:rsidRPr="00BA2484">
              <w:t>RM301_pT2SKcassettedown</w:t>
            </w:r>
          </w:p>
        </w:tc>
        <w:tc>
          <w:tcPr>
            <w:tcW w:w="3420" w:type="dxa"/>
          </w:tcPr>
          <w:p w14:paraId="3621808B" w14:textId="77777777" w:rsidR="00BA2484" w:rsidRPr="00BA2484" w:rsidRDefault="00BA2484" w:rsidP="004B15B2">
            <w:pPr>
              <w:pStyle w:val="ListParagraph"/>
              <w:ind w:left="0"/>
            </w:pPr>
            <w:r w:rsidRPr="00BA2484">
              <w:t>CCTTTTGCTCACATGTTCTT</w:t>
            </w:r>
          </w:p>
        </w:tc>
      </w:tr>
      <w:tr w:rsidR="00BA2484" w:rsidRPr="00BA2484" w14:paraId="138FC3DB" w14:textId="77777777" w:rsidTr="004B15B2">
        <w:tc>
          <w:tcPr>
            <w:tcW w:w="1345" w:type="dxa"/>
          </w:tcPr>
          <w:p w14:paraId="3039DEF6" w14:textId="77777777" w:rsidR="00BA2484" w:rsidRPr="00BA2484" w:rsidRDefault="00BA2484" w:rsidP="004B15B2">
            <w:pPr>
              <w:pStyle w:val="ListParagraph"/>
              <w:ind w:left="0"/>
            </w:pPr>
            <w:r w:rsidRPr="00BA2484">
              <w:t>RM302_pT2SKcassetteup</w:t>
            </w:r>
          </w:p>
        </w:tc>
        <w:tc>
          <w:tcPr>
            <w:tcW w:w="3420" w:type="dxa"/>
          </w:tcPr>
          <w:p w14:paraId="372B4F58" w14:textId="77777777" w:rsidR="00BA2484" w:rsidRPr="00BA2484" w:rsidRDefault="00BA2484" w:rsidP="004B15B2">
            <w:pPr>
              <w:pStyle w:val="ListParagraph"/>
              <w:ind w:left="0"/>
            </w:pPr>
            <w:r w:rsidRPr="00BA2484">
              <w:t>GAACCCAATGTCGTTAGTGA</w:t>
            </w:r>
          </w:p>
        </w:tc>
      </w:tr>
    </w:tbl>
    <w:p w14:paraId="0D5956B8" w14:textId="77777777" w:rsidR="00BA2484" w:rsidRPr="00BA2484" w:rsidRDefault="00BA2484" w:rsidP="00BA2484"/>
    <w:p w14:paraId="37608020" w14:textId="77777777" w:rsidR="00BA2484" w:rsidRPr="00BA2484" w:rsidRDefault="00BA2484" w:rsidP="00BA2484">
      <w:r w:rsidRPr="00BA2484">
        <w:t xml:space="preserve">In total, this will require 4 primers to amplify the regions upstream and downstream of your desired mutation, and 2 primers (RM301 and RM302) to amplify the </w:t>
      </w:r>
      <w:proofErr w:type="spellStart"/>
      <w:r w:rsidRPr="00BA2484">
        <w:t>kanR</w:t>
      </w:r>
      <w:proofErr w:type="spellEnd"/>
      <w:r w:rsidRPr="00BA2484">
        <w:t xml:space="preserve"> cassette. You will also need 2 primers to check the integrity of the mutations made. </w:t>
      </w:r>
    </w:p>
    <w:p w14:paraId="0C2016B5" w14:textId="77777777" w:rsidR="00BA2484" w:rsidRPr="00BA2484" w:rsidRDefault="00BA2484" w:rsidP="00BA2484"/>
    <w:p w14:paraId="4613D161" w14:textId="77777777" w:rsidR="00BA2484" w:rsidRPr="00BA2484" w:rsidRDefault="00BA2484" w:rsidP="00BA2484">
      <w:r w:rsidRPr="00BA2484">
        <w:rPr>
          <w:u w:val="single"/>
        </w:rPr>
        <w:t xml:space="preserve">NOTE: </w:t>
      </w:r>
      <w:r w:rsidRPr="00BA2484">
        <w:t>If your gene of interest is in the reverse orientation (i.e. gene is anti-sense) you will need to switch the sequence of the primers added to the 5’ end of your HR1_R and HR2_F primers:</w:t>
      </w:r>
    </w:p>
    <w:p w14:paraId="015455DA" w14:textId="77777777" w:rsidR="00BA2484" w:rsidRPr="00BA2484" w:rsidRDefault="00BA2484" w:rsidP="00BA2484">
      <w:r w:rsidRPr="00BA2484">
        <w:tab/>
      </w:r>
    </w:p>
    <w:tbl>
      <w:tblPr>
        <w:tblStyle w:val="TableGrid"/>
        <w:tblW w:w="0" w:type="auto"/>
        <w:tblInd w:w="1080" w:type="dxa"/>
        <w:tblLook w:val="04A0" w:firstRow="1" w:lastRow="0" w:firstColumn="1" w:lastColumn="0" w:noHBand="0" w:noVBand="1"/>
      </w:tblPr>
      <w:tblGrid>
        <w:gridCol w:w="1345"/>
        <w:gridCol w:w="3603"/>
      </w:tblGrid>
      <w:tr w:rsidR="00BA2484" w:rsidRPr="00BA2484" w14:paraId="29D2971B" w14:textId="77777777" w:rsidTr="004B15B2">
        <w:tc>
          <w:tcPr>
            <w:tcW w:w="1345" w:type="dxa"/>
          </w:tcPr>
          <w:p w14:paraId="1B6E36FB" w14:textId="77777777" w:rsidR="00BA2484" w:rsidRPr="00BA2484" w:rsidRDefault="00BA2484" w:rsidP="004B15B2">
            <w:pPr>
              <w:pStyle w:val="ListParagraph"/>
              <w:ind w:left="0"/>
              <w:rPr>
                <w:b/>
                <w:bCs/>
              </w:rPr>
            </w:pPr>
            <w:r w:rsidRPr="00BA2484">
              <w:rPr>
                <w:b/>
                <w:bCs/>
              </w:rPr>
              <w:t>Primer</w:t>
            </w:r>
          </w:p>
        </w:tc>
        <w:tc>
          <w:tcPr>
            <w:tcW w:w="3420" w:type="dxa"/>
          </w:tcPr>
          <w:p w14:paraId="6E400A28" w14:textId="77777777" w:rsidR="00BA2484" w:rsidRPr="00BA2484" w:rsidRDefault="00BA2484" w:rsidP="004B15B2">
            <w:pPr>
              <w:pStyle w:val="ListParagraph"/>
              <w:ind w:left="0"/>
              <w:rPr>
                <w:b/>
                <w:bCs/>
              </w:rPr>
            </w:pPr>
            <w:r w:rsidRPr="00BA2484">
              <w:rPr>
                <w:b/>
                <w:bCs/>
              </w:rPr>
              <w:t>5’ =&gt; 3’ Sequence</w:t>
            </w:r>
          </w:p>
        </w:tc>
      </w:tr>
      <w:tr w:rsidR="00BA2484" w:rsidRPr="00BA2484" w14:paraId="3D6C9C0E" w14:textId="77777777" w:rsidTr="004B15B2">
        <w:tc>
          <w:tcPr>
            <w:tcW w:w="1345" w:type="dxa"/>
          </w:tcPr>
          <w:p w14:paraId="0EFBBEB4" w14:textId="77777777" w:rsidR="00BA2484" w:rsidRPr="00BA2484" w:rsidRDefault="00BA2484" w:rsidP="004B15B2">
            <w:pPr>
              <w:pStyle w:val="ListParagraph"/>
              <w:ind w:left="0"/>
            </w:pPr>
            <w:r w:rsidRPr="00BA2484">
              <w:t>HR1_R</w:t>
            </w:r>
          </w:p>
        </w:tc>
        <w:tc>
          <w:tcPr>
            <w:tcW w:w="3420" w:type="dxa"/>
          </w:tcPr>
          <w:p w14:paraId="6ACFB556" w14:textId="77777777" w:rsidR="00BA2484" w:rsidRPr="00BA2484" w:rsidRDefault="00BA2484" w:rsidP="004B15B2">
            <w:pPr>
              <w:pStyle w:val="ListParagraph"/>
              <w:ind w:left="0"/>
            </w:pPr>
            <w:r w:rsidRPr="00BA2484">
              <w:t>AAGAACATGTGAGCAAAAGG</w:t>
            </w:r>
          </w:p>
        </w:tc>
      </w:tr>
      <w:tr w:rsidR="00BA2484" w:rsidRPr="00BA2484" w14:paraId="489ED502" w14:textId="77777777" w:rsidTr="004B15B2">
        <w:tc>
          <w:tcPr>
            <w:tcW w:w="1345" w:type="dxa"/>
          </w:tcPr>
          <w:p w14:paraId="0AAB89A6" w14:textId="77777777" w:rsidR="00BA2484" w:rsidRPr="00BA2484" w:rsidRDefault="00BA2484" w:rsidP="004B15B2">
            <w:pPr>
              <w:pStyle w:val="ListParagraph"/>
              <w:ind w:left="0"/>
            </w:pPr>
            <w:r w:rsidRPr="00BA2484">
              <w:t>HR2_F</w:t>
            </w:r>
          </w:p>
        </w:tc>
        <w:tc>
          <w:tcPr>
            <w:tcW w:w="3420" w:type="dxa"/>
          </w:tcPr>
          <w:p w14:paraId="71CC607F" w14:textId="77777777" w:rsidR="00BA2484" w:rsidRPr="00BA2484" w:rsidRDefault="00BA2484" w:rsidP="004B15B2">
            <w:pPr>
              <w:pStyle w:val="ListParagraph"/>
              <w:ind w:left="0"/>
            </w:pPr>
            <w:r w:rsidRPr="00BA2484">
              <w:t>TCACTAACGACATTGGGTTC</w:t>
            </w:r>
          </w:p>
        </w:tc>
      </w:tr>
    </w:tbl>
    <w:p w14:paraId="105E84B9" w14:textId="77777777" w:rsidR="00BA2484" w:rsidRPr="00BA2484" w:rsidRDefault="00BA2484" w:rsidP="00BA2484"/>
    <w:p w14:paraId="15165C44" w14:textId="77777777" w:rsidR="00BA2484" w:rsidRPr="00BA2484" w:rsidRDefault="00BA2484" w:rsidP="00BA2484">
      <w:r w:rsidRPr="00BA2484">
        <w:t xml:space="preserve">It is a good idea to check your constructs with the primers that you designed using the assembly tool from NEB: </w:t>
      </w:r>
      <w:hyperlink r:id="rId11" w:anchor="!/" w:history="1">
        <w:r w:rsidRPr="00BA2484">
          <w:rPr>
            <w:rStyle w:val="Hyperlink"/>
          </w:rPr>
          <w:t>http://nebuilder.neb.com/#!/</w:t>
        </w:r>
      </w:hyperlink>
    </w:p>
    <w:p w14:paraId="15DE52E1" w14:textId="77777777" w:rsidR="00BA2484" w:rsidRPr="00BA2484" w:rsidRDefault="00BA2484" w:rsidP="00BA2484"/>
    <w:p w14:paraId="0D1E41BB" w14:textId="2BDBB0BA" w:rsidR="00BA2484" w:rsidRPr="00BA2484" w:rsidRDefault="00222C5F" w:rsidP="00BA2484">
      <w:r>
        <w:rPr>
          <w:noProof/>
        </w:rPr>
        <w:drawing>
          <wp:anchor distT="0" distB="0" distL="114300" distR="114300" simplePos="0" relativeHeight="251664384" behindDoc="1" locked="0" layoutInCell="1" allowOverlap="1" wp14:anchorId="032B92FA" wp14:editId="0FDBB2CD">
            <wp:simplePos x="0" y="0"/>
            <wp:positionH relativeFrom="column">
              <wp:posOffset>958850</wp:posOffset>
            </wp:positionH>
            <wp:positionV relativeFrom="paragraph">
              <wp:posOffset>427355</wp:posOffset>
            </wp:positionV>
            <wp:extent cx="4699000" cy="1210310"/>
            <wp:effectExtent l="0" t="0" r="6350" b="8890"/>
            <wp:wrapTight wrapText="bothSides">
              <wp:wrapPolygon edited="0">
                <wp:start x="0" y="0"/>
                <wp:lineTo x="0" y="21419"/>
                <wp:lineTo x="21542" y="21419"/>
                <wp:lineTo x="2154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699000" cy="1210310"/>
                    </a:xfrm>
                    <a:prstGeom prst="rect">
                      <a:avLst/>
                    </a:prstGeom>
                  </pic:spPr>
                </pic:pic>
              </a:graphicData>
            </a:graphic>
            <wp14:sizeRelH relativeFrom="margin">
              <wp14:pctWidth>0</wp14:pctWidth>
            </wp14:sizeRelH>
            <wp14:sizeRelV relativeFrom="margin">
              <wp14:pctHeight>0</wp14:pctHeight>
            </wp14:sizeRelV>
          </wp:anchor>
        </w:drawing>
      </w:r>
      <w:r w:rsidR="00BA2484" w:rsidRPr="00BA2484">
        <w:t xml:space="preserve">EXAMPLE: The following primers were designed and used to delete </w:t>
      </w:r>
      <w:proofErr w:type="spellStart"/>
      <w:r w:rsidR="00BA2484" w:rsidRPr="00BA2484">
        <w:rPr>
          <w:i/>
          <w:iCs/>
        </w:rPr>
        <w:t>artB</w:t>
      </w:r>
      <w:proofErr w:type="spellEnd"/>
      <w:r w:rsidR="00BA2484" w:rsidRPr="00BA2484">
        <w:t xml:space="preserve"> from </w:t>
      </w:r>
      <w:r w:rsidR="00BA2484" w:rsidRPr="00BA2484">
        <w:rPr>
          <w:i/>
          <w:iCs/>
        </w:rPr>
        <w:t>Salmonella</w:t>
      </w:r>
      <w:r w:rsidR="00BA2484" w:rsidRPr="00BA2484">
        <w:t>. Underlined portions of the primer represent sections of the primer that bind to target DNA (i.e. not flanking regions).</w:t>
      </w:r>
    </w:p>
    <w:p w14:paraId="5CCC5B0E" w14:textId="2617A7D6" w:rsidR="00BA2484" w:rsidRDefault="00BA2484" w:rsidP="00BA2484"/>
    <w:p w14:paraId="748E9588" w14:textId="5FA76A2D" w:rsidR="00222C5F" w:rsidRDefault="00222C5F" w:rsidP="00BA2484"/>
    <w:p w14:paraId="34A12055" w14:textId="24622A82" w:rsidR="00222C5F" w:rsidRDefault="00222C5F" w:rsidP="00BA2484"/>
    <w:p w14:paraId="65057798" w14:textId="1DC9EF2B" w:rsidR="00222C5F" w:rsidRDefault="00222C5F" w:rsidP="00BA2484"/>
    <w:p w14:paraId="66E8FC24" w14:textId="131DE1C6" w:rsidR="00222C5F" w:rsidRDefault="00222C5F" w:rsidP="00BA2484"/>
    <w:p w14:paraId="7C6B2398" w14:textId="77777777" w:rsidR="00222C5F" w:rsidRPr="00BA2484" w:rsidRDefault="00222C5F" w:rsidP="00BA2484"/>
    <w:tbl>
      <w:tblPr>
        <w:tblW w:w="11420" w:type="dxa"/>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7"/>
        <w:gridCol w:w="8403"/>
      </w:tblGrid>
      <w:tr w:rsidR="00BA2484" w:rsidRPr="00717DD2" w14:paraId="3AB36039" w14:textId="77777777" w:rsidTr="004B15B2">
        <w:trPr>
          <w:trHeight w:val="290"/>
        </w:trPr>
        <w:tc>
          <w:tcPr>
            <w:tcW w:w="3017" w:type="dxa"/>
            <w:shd w:val="clear" w:color="auto" w:fill="auto"/>
            <w:noWrap/>
            <w:vAlign w:val="bottom"/>
          </w:tcPr>
          <w:p w14:paraId="26CE03CD" w14:textId="77777777" w:rsidR="00BA2484" w:rsidRPr="00717DD2" w:rsidRDefault="00BA2484" w:rsidP="004B15B2">
            <w:pPr>
              <w:rPr>
                <w:color w:val="000000"/>
                <w:sz w:val="16"/>
                <w:szCs w:val="16"/>
              </w:rPr>
            </w:pPr>
            <w:r w:rsidRPr="00717DD2">
              <w:rPr>
                <w:color w:val="000000"/>
                <w:sz w:val="16"/>
                <w:szCs w:val="16"/>
              </w:rPr>
              <w:t>RM304_deltaArtB_HR1R</w:t>
            </w:r>
          </w:p>
        </w:tc>
        <w:tc>
          <w:tcPr>
            <w:tcW w:w="8403" w:type="dxa"/>
            <w:shd w:val="clear" w:color="auto" w:fill="auto"/>
            <w:noWrap/>
            <w:vAlign w:val="bottom"/>
          </w:tcPr>
          <w:p w14:paraId="48748F89" w14:textId="77777777" w:rsidR="00BA2484" w:rsidRPr="00717DD2" w:rsidRDefault="00BA2484" w:rsidP="004B15B2">
            <w:pPr>
              <w:rPr>
                <w:color w:val="C64449"/>
                <w:sz w:val="16"/>
                <w:szCs w:val="16"/>
              </w:rPr>
            </w:pPr>
            <w:r w:rsidRPr="00717DD2">
              <w:rPr>
                <w:sz w:val="16"/>
                <w:szCs w:val="16"/>
              </w:rPr>
              <w:t>TCACTAACGACATTGGGTTC</w:t>
            </w:r>
            <w:r w:rsidRPr="00717DD2">
              <w:rPr>
                <w:color w:val="00FFFF"/>
                <w:sz w:val="16"/>
                <w:szCs w:val="16"/>
              </w:rPr>
              <w:t>ACCCAGCAACATTTAATTTGTCAACATAGG</w:t>
            </w:r>
            <w:r w:rsidRPr="00717DD2">
              <w:rPr>
                <w:color w:val="FF0000"/>
                <w:sz w:val="16"/>
                <w:szCs w:val="16"/>
                <w:u w:val="single"/>
              </w:rPr>
              <w:t>TAATTTCTTTTTCATAATCCACTCCA</w:t>
            </w:r>
          </w:p>
        </w:tc>
      </w:tr>
      <w:tr w:rsidR="00BA2484" w:rsidRPr="00717DD2" w14:paraId="21905214" w14:textId="77777777" w:rsidTr="004B15B2">
        <w:trPr>
          <w:trHeight w:val="290"/>
        </w:trPr>
        <w:tc>
          <w:tcPr>
            <w:tcW w:w="3017" w:type="dxa"/>
            <w:shd w:val="clear" w:color="auto" w:fill="auto"/>
            <w:noWrap/>
            <w:vAlign w:val="bottom"/>
          </w:tcPr>
          <w:p w14:paraId="0E7F424D" w14:textId="77777777" w:rsidR="00BA2484" w:rsidRPr="00717DD2" w:rsidRDefault="00BA2484" w:rsidP="004B15B2">
            <w:pPr>
              <w:rPr>
                <w:color w:val="000000"/>
                <w:sz w:val="16"/>
                <w:szCs w:val="16"/>
              </w:rPr>
            </w:pPr>
            <w:r w:rsidRPr="00717DD2">
              <w:rPr>
                <w:color w:val="000000"/>
                <w:sz w:val="16"/>
                <w:szCs w:val="16"/>
              </w:rPr>
              <w:t>RM305_deltaArtB_HR2F</w:t>
            </w:r>
          </w:p>
        </w:tc>
        <w:tc>
          <w:tcPr>
            <w:tcW w:w="8403" w:type="dxa"/>
            <w:shd w:val="clear" w:color="auto" w:fill="auto"/>
            <w:noWrap/>
            <w:vAlign w:val="bottom"/>
          </w:tcPr>
          <w:p w14:paraId="431F4469" w14:textId="77777777" w:rsidR="00BA2484" w:rsidRPr="00717DD2" w:rsidRDefault="00BA2484" w:rsidP="004B15B2">
            <w:pPr>
              <w:rPr>
                <w:color w:val="C64449"/>
                <w:sz w:val="16"/>
                <w:szCs w:val="16"/>
              </w:rPr>
            </w:pPr>
            <w:r w:rsidRPr="00717DD2">
              <w:rPr>
                <w:color w:val="000000" w:themeColor="text1"/>
                <w:sz w:val="16"/>
                <w:szCs w:val="16"/>
              </w:rPr>
              <w:t>AAGAACATGTGAGCAAAAGGGGATT</w:t>
            </w:r>
            <w:r w:rsidRPr="00717DD2">
              <w:rPr>
                <w:color w:val="00FFFF"/>
                <w:sz w:val="16"/>
                <w:szCs w:val="16"/>
              </w:rPr>
              <w:t>ATGAAAAAGAAATTA</w:t>
            </w:r>
            <w:r w:rsidRPr="00717DD2">
              <w:rPr>
                <w:color w:val="00FFFF"/>
                <w:sz w:val="16"/>
                <w:szCs w:val="16"/>
                <w:u w:val="single"/>
              </w:rPr>
              <w:t>CCTATGTTGACAAATTAAATGTTG</w:t>
            </w:r>
          </w:p>
        </w:tc>
      </w:tr>
      <w:tr w:rsidR="00BA2484" w:rsidRPr="00717DD2" w14:paraId="66B1636B" w14:textId="77777777" w:rsidTr="004B15B2">
        <w:trPr>
          <w:trHeight w:val="290"/>
        </w:trPr>
        <w:tc>
          <w:tcPr>
            <w:tcW w:w="3017" w:type="dxa"/>
            <w:shd w:val="clear" w:color="auto" w:fill="auto"/>
            <w:noWrap/>
            <w:vAlign w:val="bottom"/>
            <w:hideMark/>
          </w:tcPr>
          <w:p w14:paraId="38A98C41" w14:textId="41C0ACC8" w:rsidR="00BA2484" w:rsidRPr="00717DD2" w:rsidRDefault="00BA2484" w:rsidP="004B15B2">
            <w:pPr>
              <w:rPr>
                <w:color w:val="000000"/>
                <w:sz w:val="16"/>
                <w:szCs w:val="16"/>
              </w:rPr>
            </w:pPr>
            <w:r w:rsidRPr="00717DD2">
              <w:rPr>
                <w:color w:val="000000"/>
                <w:sz w:val="16"/>
                <w:szCs w:val="16"/>
              </w:rPr>
              <w:t>RM331_deltaartB_pUC19_</w:t>
            </w:r>
            <w:r w:rsidR="0002578A">
              <w:rPr>
                <w:color w:val="000000"/>
                <w:sz w:val="16"/>
                <w:szCs w:val="16"/>
              </w:rPr>
              <w:t>HR1_</w:t>
            </w:r>
            <w:r w:rsidRPr="00717DD2">
              <w:rPr>
                <w:color w:val="000000"/>
                <w:sz w:val="16"/>
                <w:szCs w:val="16"/>
              </w:rPr>
              <w:t>F</w:t>
            </w:r>
          </w:p>
        </w:tc>
        <w:tc>
          <w:tcPr>
            <w:tcW w:w="8403" w:type="dxa"/>
            <w:shd w:val="clear" w:color="auto" w:fill="auto"/>
            <w:noWrap/>
            <w:vAlign w:val="bottom"/>
            <w:hideMark/>
          </w:tcPr>
          <w:p w14:paraId="5B765BEC" w14:textId="77777777" w:rsidR="00BA2484" w:rsidRPr="00717DD2" w:rsidRDefault="00BA2484" w:rsidP="004B15B2">
            <w:pPr>
              <w:rPr>
                <w:color w:val="C64449"/>
                <w:sz w:val="16"/>
                <w:szCs w:val="16"/>
              </w:rPr>
            </w:pPr>
            <w:proofErr w:type="spellStart"/>
            <w:r w:rsidRPr="00717DD2">
              <w:rPr>
                <w:color w:val="7030A0"/>
                <w:sz w:val="16"/>
                <w:szCs w:val="16"/>
              </w:rPr>
              <w:t>ttgtaaaacgacggccagtg</w:t>
            </w:r>
            <w:r w:rsidRPr="00717DD2">
              <w:rPr>
                <w:color w:val="FF0000"/>
                <w:sz w:val="16"/>
                <w:szCs w:val="16"/>
                <w:u w:val="single"/>
              </w:rPr>
              <w:t>AGACAATAGTTTCTACAGCCTT</w:t>
            </w:r>
            <w:proofErr w:type="spellEnd"/>
          </w:p>
        </w:tc>
      </w:tr>
      <w:tr w:rsidR="00BA2484" w:rsidRPr="00717DD2" w14:paraId="5BB41289" w14:textId="77777777" w:rsidTr="004B15B2">
        <w:trPr>
          <w:trHeight w:val="290"/>
        </w:trPr>
        <w:tc>
          <w:tcPr>
            <w:tcW w:w="3017" w:type="dxa"/>
            <w:shd w:val="clear" w:color="auto" w:fill="auto"/>
            <w:noWrap/>
            <w:vAlign w:val="bottom"/>
            <w:hideMark/>
          </w:tcPr>
          <w:p w14:paraId="3E3FF549" w14:textId="29C6914B" w:rsidR="00BA2484" w:rsidRPr="00717DD2" w:rsidRDefault="00BA2484" w:rsidP="004B15B2">
            <w:pPr>
              <w:rPr>
                <w:color w:val="000000"/>
                <w:sz w:val="16"/>
                <w:szCs w:val="16"/>
              </w:rPr>
            </w:pPr>
            <w:r w:rsidRPr="00717DD2">
              <w:rPr>
                <w:color w:val="000000"/>
                <w:sz w:val="16"/>
                <w:szCs w:val="16"/>
              </w:rPr>
              <w:t>RM332_deltaartB_pUC19_</w:t>
            </w:r>
            <w:r w:rsidR="0002578A">
              <w:rPr>
                <w:color w:val="000000"/>
                <w:sz w:val="16"/>
                <w:szCs w:val="16"/>
              </w:rPr>
              <w:t>HR2_</w:t>
            </w:r>
            <w:r w:rsidRPr="00717DD2">
              <w:rPr>
                <w:color w:val="000000"/>
                <w:sz w:val="16"/>
                <w:szCs w:val="16"/>
              </w:rPr>
              <w:t>R</w:t>
            </w:r>
          </w:p>
        </w:tc>
        <w:tc>
          <w:tcPr>
            <w:tcW w:w="8403" w:type="dxa"/>
            <w:shd w:val="clear" w:color="auto" w:fill="auto"/>
            <w:noWrap/>
            <w:vAlign w:val="bottom"/>
            <w:hideMark/>
          </w:tcPr>
          <w:p w14:paraId="36B1BD33" w14:textId="77777777" w:rsidR="00BA2484" w:rsidRPr="00717DD2" w:rsidRDefault="00BA2484" w:rsidP="004B15B2">
            <w:pPr>
              <w:rPr>
                <w:color w:val="C64449"/>
                <w:sz w:val="16"/>
                <w:szCs w:val="16"/>
              </w:rPr>
            </w:pPr>
            <w:proofErr w:type="spellStart"/>
            <w:r w:rsidRPr="00717DD2">
              <w:rPr>
                <w:color w:val="7030A0"/>
                <w:sz w:val="16"/>
                <w:szCs w:val="16"/>
              </w:rPr>
              <w:t>atccccgggtaccgagctcg</w:t>
            </w:r>
            <w:r w:rsidRPr="00717DD2">
              <w:rPr>
                <w:color w:val="00FFFF"/>
                <w:sz w:val="16"/>
                <w:szCs w:val="16"/>
                <w:u w:val="single"/>
              </w:rPr>
              <w:t>TGACAGTATCTGCGGCATT</w:t>
            </w:r>
            <w:proofErr w:type="spellEnd"/>
          </w:p>
        </w:tc>
      </w:tr>
      <w:tr w:rsidR="00BA2484" w:rsidRPr="00717DD2" w14:paraId="250E5812" w14:textId="77777777" w:rsidTr="004B15B2">
        <w:trPr>
          <w:trHeight w:val="290"/>
        </w:trPr>
        <w:tc>
          <w:tcPr>
            <w:tcW w:w="3017" w:type="dxa"/>
            <w:shd w:val="clear" w:color="auto" w:fill="auto"/>
            <w:noWrap/>
            <w:vAlign w:val="bottom"/>
          </w:tcPr>
          <w:p w14:paraId="2637F6C6" w14:textId="77777777" w:rsidR="00BA2484" w:rsidRPr="00717DD2" w:rsidRDefault="00BA2484" w:rsidP="004B15B2">
            <w:pPr>
              <w:rPr>
                <w:color w:val="000000"/>
                <w:sz w:val="16"/>
                <w:szCs w:val="16"/>
              </w:rPr>
            </w:pPr>
            <w:r w:rsidRPr="00717DD2">
              <w:rPr>
                <w:color w:val="000000"/>
                <w:sz w:val="16"/>
                <w:szCs w:val="16"/>
              </w:rPr>
              <w:t>RM303_deltaArtB_HR1F</w:t>
            </w:r>
          </w:p>
        </w:tc>
        <w:tc>
          <w:tcPr>
            <w:tcW w:w="8403" w:type="dxa"/>
            <w:shd w:val="clear" w:color="auto" w:fill="auto"/>
            <w:noWrap/>
            <w:vAlign w:val="bottom"/>
          </w:tcPr>
          <w:p w14:paraId="4C02DE13" w14:textId="77777777" w:rsidR="00BA2484" w:rsidRPr="00717DD2" w:rsidRDefault="00BA2484" w:rsidP="004B15B2">
            <w:pPr>
              <w:rPr>
                <w:color w:val="FF0000"/>
                <w:sz w:val="16"/>
                <w:szCs w:val="16"/>
              </w:rPr>
            </w:pPr>
            <w:r w:rsidRPr="00717DD2">
              <w:rPr>
                <w:color w:val="FF0000"/>
                <w:sz w:val="16"/>
                <w:szCs w:val="16"/>
              </w:rPr>
              <w:t>AGACAATAGTTTCTACAGCCTT</w:t>
            </w:r>
          </w:p>
        </w:tc>
      </w:tr>
      <w:tr w:rsidR="00BA2484" w:rsidRPr="00717DD2" w14:paraId="33B4957D" w14:textId="77777777" w:rsidTr="004B15B2">
        <w:trPr>
          <w:trHeight w:val="290"/>
        </w:trPr>
        <w:tc>
          <w:tcPr>
            <w:tcW w:w="3017" w:type="dxa"/>
            <w:shd w:val="clear" w:color="auto" w:fill="auto"/>
            <w:noWrap/>
            <w:vAlign w:val="bottom"/>
          </w:tcPr>
          <w:p w14:paraId="325563DC" w14:textId="0EBCDCCF" w:rsidR="00BA2484" w:rsidRPr="00717DD2" w:rsidRDefault="00BA2484" w:rsidP="004B15B2">
            <w:pPr>
              <w:rPr>
                <w:color w:val="000000"/>
                <w:sz w:val="16"/>
                <w:szCs w:val="16"/>
              </w:rPr>
            </w:pPr>
            <w:r w:rsidRPr="00717DD2">
              <w:rPr>
                <w:color w:val="000000"/>
                <w:sz w:val="16"/>
                <w:szCs w:val="16"/>
              </w:rPr>
              <w:t>RM30</w:t>
            </w:r>
            <w:r w:rsidR="003E54E4">
              <w:rPr>
                <w:color w:val="000000"/>
                <w:sz w:val="16"/>
                <w:szCs w:val="16"/>
              </w:rPr>
              <w:t>6</w:t>
            </w:r>
            <w:r w:rsidRPr="00717DD2">
              <w:rPr>
                <w:color w:val="000000"/>
                <w:sz w:val="16"/>
                <w:szCs w:val="16"/>
              </w:rPr>
              <w:t>_deltaArtB_HR2R</w:t>
            </w:r>
          </w:p>
        </w:tc>
        <w:tc>
          <w:tcPr>
            <w:tcW w:w="8403" w:type="dxa"/>
            <w:shd w:val="clear" w:color="auto" w:fill="auto"/>
            <w:noWrap/>
            <w:vAlign w:val="bottom"/>
          </w:tcPr>
          <w:p w14:paraId="10E4C70A" w14:textId="77777777" w:rsidR="00BA2484" w:rsidRPr="00717DD2" w:rsidRDefault="00BA2484" w:rsidP="004B15B2">
            <w:pPr>
              <w:rPr>
                <w:color w:val="FF0000"/>
                <w:sz w:val="16"/>
                <w:szCs w:val="16"/>
              </w:rPr>
            </w:pPr>
            <w:r w:rsidRPr="00717DD2">
              <w:rPr>
                <w:color w:val="00FFFF"/>
                <w:sz w:val="16"/>
                <w:szCs w:val="16"/>
                <w:u w:val="single"/>
              </w:rPr>
              <w:t>TGACAGTATCTGCGGCATT</w:t>
            </w:r>
          </w:p>
        </w:tc>
      </w:tr>
    </w:tbl>
    <w:p w14:paraId="31D7A17F" w14:textId="77777777" w:rsidR="00BA2484" w:rsidRPr="00BA2484" w:rsidRDefault="00BA2484" w:rsidP="00BA2484">
      <w:pPr>
        <w:rPr>
          <w:b/>
        </w:rPr>
      </w:pPr>
    </w:p>
    <w:p w14:paraId="385B4ABF" w14:textId="77777777" w:rsidR="00BA2484" w:rsidRPr="00BA2484" w:rsidRDefault="00BA2484" w:rsidP="00BA2484">
      <w:r w:rsidRPr="00BA2484">
        <w:rPr>
          <w:b/>
        </w:rPr>
        <w:lastRenderedPageBreak/>
        <w:t xml:space="preserve">3.3 PCR Amplification of HR1-HR3, HR2-HR3, and </w:t>
      </w:r>
      <w:proofErr w:type="spellStart"/>
      <w:r w:rsidRPr="00BA2484">
        <w:rPr>
          <w:b/>
        </w:rPr>
        <w:t>KanR</w:t>
      </w:r>
      <w:proofErr w:type="spellEnd"/>
      <w:r w:rsidRPr="00BA2484">
        <w:rPr>
          <w:b/>
        </w:rPr>
        <w:t xml:space="preserve"> fragments.</w:t>
      </w:r>
    </w:p>
    <w:p w14:paraId="214F516A" w14:textId="77777777" w:rsidR="00BA2484" w:rsidRPr="00BA2484" w:rsidRDefault="00BA2484" w:rsidP="00BA2484"/>
    <w:p w14:paraId="7AF302AE" w14:textId="77777777" w:rsidR="00BA2484" w:rsidRPr="00BA2484" w:rsidRDefault="00BA2484" w:rsidP="00BA2484">
      <w:r w:rsidRPr="00BA2484">
        <w:t xml:space="preserve">Perform PCR amplification of HR1, HR2 and </w:t>
      </w:r>
      <w:proofErr w:type="spellStart"/>
      <w:r w:rsidRPr="00BA2484">
        <w:t>KanR</w:t>
      </w:r>
      <w:proofErr w:type="spellEnd"/>
      <w:r w:rsidRPr="00BA2484">
        <w:t xml:space="preserve"> fragments using a high-fidelity enzyme such as Q5 polymerase. Follow the manufacturer’s instructions for concentrations of each component. It is recommended that you perform one 50 µL reaction for amplifying each DNA target. </w:t>
      </w:r>
    </w:p>
    <w:p w14:paraId="57BACFBC" w14:textId="77777777" w:rsidR="00BA2484" w:rsidRPr="00BA2484" w:rsidRDefault="00BA2484" w:rsidP="00BA2484"/>
    <w:p w14:paraId="34C04952" w14:textId="4EE12540" w:rsidR="00BA2484" w:rsidRPr="00BA2484" w:rsidRDefault="00BA2484" w:rsidP="00BA2484">
      <w:r w:rsidRPr="00BA2484">
        <w:t xml:space="preserve">Below is the recommendation for </w:t>
      </w:r>
      <w:r w:rsidR="000B1FC1">
        <w:t>Q</w:t>
      </w:r>
      <w:r w:rsidRPr="00BA2484">
        <w:t>5 polymerase:</w:t>
      </w:r>
    </w:p>
    <w:p w14:paraId="4FC9A974" w14:textId="77777777" w:rsidR="00BA2484" w:rsidRPr="00BA2484" w:rsidRDefault="00BA2484" w:rsidP="00BA2484">
      <w:r w:rsidRPr="00BA2484">
        <w:rPr>
          <w:noProof/>
        </w:rPr>
        <w:drawing>
          <wp:inline distT="0" distB="0" distL="0" distR="0" wp14:anchorId="1A2FDBB3" wp14:editId="390C1A00">
            <wp:extent cx="4781550" cy="192232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03824" cy="1931281"/>
                    </a:xfrm>
                    <a:prstGeom prst="rect">
                      <a:avLst/>
                    </a:prstGeom>
                  </pic:spPr>
                </pic:pic>
              </a:graphicData>
            </a:graphic>
          </wp:inline>
        </w:drawing>
      </w:r>
    </w:p>
    <w:p w14:paraId="067698BE" w14:textId="77777777" w:rsidR="00BA2484" w:rsidRPr="00BA2484" w:rsidRDefault="00BA2484" w:rsidP="00BA2484"/>
    <w:p w14:paraId="0ECE5D16" w14:textId="77777777" w:rsidR="00BA2484" w:rsidRPr="00BA2484" w:rsidRDefault="00BA2484" w:rsidP="00BA2484"/>
    <w:p w14:paraId="1DD5C0FA" w14:textId="77777777" w:rsidR="00BA2484" w:rsidRPr="00BA2484" w:rsidRDefault="00BA2484" w:rsidP="00BA2484">
      <w:r w:rsidRPr="00BA2484">
        <w:rPr>
          <w:noProof/>
        </w:rPr>
        <w:drawing>
          <wp:inline distT="0" distB="0" distL="0" distR="0" wp14:anchorId="204E3FC7" wp14:editId="74F17D99">
            <wp:extent cx="3974175" cy="1714500"/>
            <wp:effectExtent l="0" t="0" r="762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79998" cy="1717012"/>
                    </a:xfrm>
                    <a:prstGeom prst="rect">
                      <a:avLst/>
                    </a:prstGeom>
                  </pic:spPr>
                </pic:pic>
              </a:graphicData>
            </a:graphic>
          </wp:inline>
        </w:drawing>
      </w:r>
    </w:p>
    <w:p w14:paraId="2C590233" w14:textId="77777777" w:rsidR="00BA2484" w:rsidRPr="00BA2484" w:rsidRDefault="00BA2484" w:rsidP="00BA2484"/>
    <w:p w14:paraId="6DB62E06" w14:textId="77777777" w:rsidR="00BA2484" w:rsidRPr="00BA2484" w:rsidRDefault="00BA2484" w:rsidP="00BA2484">
      <w:r w:rsidRPr="00BA2484">
        <w:t xml:space="preserve">Following PCR amplification, electrophorese your PCR product on a 1.5% agarose gel and check for specific amplification of your intended PCR product. If a single product is amplified, use the </w:t>
      </w:r>
      <w:proofErr w:type="spellStart"/>
      <w:r w:rsidRPr="00BA2484">
        <w:t>ThermoFisher</w:t>
      </w:r>
      <w:proofErr w:type="spellEnd"/>
      <w:r w:rsidRPr="00BA2484">
        <w:t xml:space="preserve"> </w:t>
      </w:r>
      <w:proofErr w:type="spellStart"/>
      <w:r w:rsidRPr="00BA2484">
        <w:t>GeneJET</w:t>
      </w:r>
      <w:proofErr w:type="spellEnd"/>
      <w:r w:rsidRPr="00BA2484">
        <w:t xml:space="preserve"> PCR clean up kit to purify your PCR product and quantify with a Nanodrop. </w:t>
      </w:r>
    </w:p>
    <w:p w14:paraId="011091AC" w14:textId="77777777" w:rsidR="00BA2484" w:rsidRPr="00BA2484" w:rsidRDefault="00BA2484" w:rsidP="00BA2484"/>
    <w:p w14:paraId="73B11FC4" w14:textId="77777777" w:rsidR="00BA2484" w:rsidRPr="00BA2484" w:rsidRDefault="00BA2484" w:rsidP="00BA2484">
      <w:pPr>
        <w:pStyle w:val="ListParagraph"/>
        <w:numPr>
          <w:ilvl w:val="1"/>
          <w:numId w:val="33"/>
        </w:numPr>
        <w:rPr>
          <w:b/>
          <w:bCs/>
        </w:rPr>
      </w:pPr>
      <w:r w:rsidRPr="00BA2484">
        <w:rPr>
          <w:b/>
          <w:bCs/>
        </w:rPr>
        <w:t>Gibson Assembly of mutation cassette and transformation into NEB 5α</w:t>
      </w:r>
    </w:p>
    <w:p w14:paraId="6D1C8974" w14:textId="77777777" w:rsidR="00BA2484" w:rsidRPr="00BA2484" w:rsidRDefault="00BA2484" w:rsidP="00BA2484"/>
    <w:p w14:paraId="7AD2180E" w14:textId="77777777" w:rsidR="00BA2484" w:rsidRPr="00BA2484" w:rsidRDefault="00BA2484" w:rsidP="00BA2484">
      <w:pPr>
        <w:pStyle w:val="ListParagraph"/>
        <w:numPr>
          <w:ilvl w:val="0"/>
          <w:numId w:val="31"/>
        </w:numPr>
        <w:ind w:left="0"/>
      </w:pPr>
      <w:r w:rsidRPr="00BA2484">
        <w:t xml:space="preserve">Linearize pUC19 by digesting with a single restriction endonuclease. </w:t>
      </w:r>
      <w:proofErr w:type="spellStart"/>
      <w:r w:rsidRPr="00BA2484">
        <w:t>EcoRI</w:t>
      </w:r>
      <w:proofErr w:type="spellEnd"/>
      <w:r w:rsidRPr="00BA2484">
        <w:t xml:space="preserve">-HF is a good option because it has a single restriction site within </w:t>
      </w:r>
      <w:r w:rsidRPr="00BA2484">
        <w:rPr>
          <w:i/>
          <w:iCs/>
        </w:rPr>
        <w:t>lacZ</w:t>
      </w:r>
      <w:r w:rsidRPr="00BA2484">
        <w:t xml:space="preserve">, to allow for blue-white screening. Below are the reaction conditions for digesting with </w:t>
      </w:r>
      <w:proofErr w:type="spellStart"/>
      <w:r w:rsidRPr="00BA2484">
        <w:t>EcoRI</w:t>
      </w:r>
      <w:proofErr w:type="spellEnd"/>
      <w:r w:rsidRPr="00BA2484">
        <w:t xml:space="preserve">-HF, but other restriction enzymes may be used. </w:t>
      </w:r>
    </w:p>
    <w:p w14:paraId="68F1C719" w14:textId="77777777" w:rsidR="00BA2484" w:rsidRPr="00BA2484" w:rsidRDefault="00BA2484" w:rsidP="00BA2484">
      <w:pPr>
        <w:ind w:left="360"/>
      </w:pPr>
    </w:p>
    <w:p w14:paraId="1E6FE738" w14:textId="77777777" w:rsidR="00BA2484" w:rsidRPr="00BA2484" w:rsidRDefault="00BA2484" w:rsidP="00BA2484">
      <w:pPr>
        <w:ind w:left="360"/>
      </w:pPr>
      <w:r w:rsidRPr="00BA2484">
        <w:rPr>
          <w:noProof/>
        </w:rPr>
        <w:lastRenderedPageBreak/>
        <w:drawing>
          <wp:inline distT="0" distB="0" distL="0" distR="0" wp14:anchorId="6F6C3B48" wp14:editId="262B3E28">
            <wp:extent cx="3670300" cy="1891616"/>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00642" cy="1907254"/>
                    </a:xfrm>
                    <a:prstGeom prst="rect">
                      <a:avLst/>
                    </a:prstGeom>
                  </pic:spPr>
                </pic:pic>
              </a:graphicData>
            </a:graphic>
          </wp:inline>
        </w:drawing>
      </w:r>
    </w:p>
    <w:p w14:paraId="460620B7" w14:textId="77777777" w:rsidR="00BA2484" w:rsidRPr="00BA2484" w:rsidRDefault="00BA2484" w:rsidP="00BA2484">
      <w:pPr>
        <w:pStyle w:val="ListParagraph"/>
        <w:numPr>
          <w:ilvl w:val="0"/>
          <w:numId w:val="31"/>
        </w:numPr>
        <w:ind w:left="0"/>
      </w:pPr>
      <w:r w:rsidRPr="00BA2484">
        <w:t xml:space="preserve">Use the </w:t>
      </w:r>
      <w:proofErr w:type="spellStart"/>
      <w:r w:rsidRPr="00BA2484">
        <w:t>ThermoFisher</w:t>
      </w:r>
      <w:proofErr w:type="spellEnd"/>
      <w:r w:rsidRPr="00BA2484">
        <w:t xml:space="preserve"> </w:t>
      </w:r>
      <w:proofErr w:type="spellStart"/>
      <w:r w:rsidRPr="00BA2484">
        <w:t>GeneJET</w:t>
      </w:r>
      <w:proofErr w:type="spellEnd"/>
      <w:r w:rsidRPr="00BA2484">
        <w:t xml:space="preserve"> PCR clean up kit to purify digested pUC19 and use a nanodrop to quantify the amount of digested DNA. </w:t>
      </w:r>
    </w:p>
    <w:p w14:paraId="7421F05B" w14:textId="77777777" w:rsidR="00BA2484" w:rsidRPr="00BA2484" w:rsidRDefault="00BA2484" w:rsidP="00BA2484">
      <w:pPr>
        <w:pStyle w:val="ListParagraph"/>
        <w:ind w:left="0"/>
      </w:pPr>
    </w:p>
    <w:p w14:paraId="550ED821" w14:textId="77777777" w:rsidR="00BA2484" w:rsidRPr="00BA2484" w:rsidRDefault="00BA2484" w:rsidP="00BA2484">
      <w:pPr>
        <w:pStyle w:val="ListParagraph"/>
        <w:numPr>
          <w:ilvl w:val="0"/>
          <w:numId w:val="31"/>
        </w:numPr>
        <w:ind w:left="0"/>
      </w:pPr>
      <w:r w:rsidRPr="00BA2484">
        <w:t>Perform Gibson Assembly using the following reaction composition: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5"/>
        <w:gridCol w:w="4320"/>
      </w:tblGrid>
      <w:tr w:rsidR="00BA2484" w:rsidRPr="00BA2484" w14:paraId="2F1D1117" w14:textId="77777777" w:rsidTr="004B15B2">
        <w:tc>
          <w:tcPr>
            <w:tcW w:w="3595" w:type="dxa"/>
            <w:tcBorders>
              <w:top w:val="single" w:sz="4" w:space="0" w:color="auto"/>
              <w:bottom w:val="single" w:sz="4" w:space="0" w:color="auto"/>
            </w:tcBorders>
          </w:tcPr>
          <w:p w14:paraId="35865A9B" w14:textId="77777777" w:rsidR="00BA2484" w:rsidRPr="00BA2484" w:rsidRDefault="00BA2484" w:rsidP="004B15B2">
            <w:pPr>
              <w:rPr>
                <w:b/>
                <w:bCs/>
              </w:rPr>
            </w:pPr>
            <w:r w:rsidRPr="00BA2484">
              <w:rPr>
                <w:b/>
                <w:bCs/>
              </w:rPr>
              <w:t>Component</w:t>
            </w:r>
          </w:p>
        </w:tc>
        <w:tc>
          <w:tcPr>
            <w:tcW w:w="4320" w:type="dxa"/>
            <w:tcBorders>
              <w:top w:val="single" w:sz="4" w:space="0" w:color="auto"/>
              <w:bottom w:val="single" w:sz="4" w:space="0" w:color="auto"/>
            </w:tcBorders>
          </w:tcPr>
          <w:p w14:paraId="7E4EC65E" w14:textId="77777777" w:rsidR="00BA2484" w:rsidRPr="00BA2484" w:rsidRDefault="00BA2484" w:rsidP="004B15B2">
            <w:pPr>
              <w:rPr>
                <w:b/>
                <w:bCs/>
              </w:rPr>
            </w:pPr>
            <w:r w:rsidRPr="00BA2484">
              <w:rPr>
                <w:b/>
                <w:bCs/>
              </w:rPr>
              <w:t>uL to Add</w:t>
            </w:r>
          </w:p>
        </w:tc>
      </w:tr>
      <w:tr w:rsidR="00BA2484" w:rsidRPr="00BA2484" w14:paraId="342339A9" w14:textId="77777777" w:rsidTr="004B15B2">
        <w:tc>
          <w:tcPr>
            <w:tcW w:w="3595" w:type="dxa"/>
            <w:tcBorders>
              <w:top w:val="single" w:sz="4" w:space="0" w:color="auto"/>
            </w:tcBorders>
          </w:tcPr>
          <w:p w14:paraId="09256C76" w14:textId="77777777" w:rsidR="00BA2484" w:rsidRPr="00BA2484" w:rsidRDefault="00BA2484" w:rsidP="004B15B2">
            <w:r w:rsidRPr="00BA2484">
              <w:t>DNA Fragments</w:t>
            </w:r>
          </w:p>
        </w:tc>
        <w:tc>
          <w:tcPr>
            <w:tcW w:w="4320" w:type="dxa"/>
            <w:tcBorders>
              <w:top w:val="single" w:sz="4" w:space="0" w:color="auto"/>
            </w:tcBorders>
          </w:tcPr>
          <w:p w14:paraId="7BBE9AD1" w14:textId="77777777" w:rsidR="00BA2484" w:rsidRPr="00BA2484" w:rsidRDefault="00BA2484" w:rsidP="004B15B2">
            <w:r w:rsidRPr="00BA2484">
              <w:t>X uL of:</w:t>
            </w:r>
          </w:p>
          <w:p w14:paraId="5A464DB8" w14:textId="77777777" w:rsidR="00BA2484" w:rsidRPr="00BA2484" w:rsidRDefault="00BA2484" w:rsidP="004B15B2">
            <w:r w:rsidRPr="00BA2484">
              <w:t xml:space="preserve">0.1 </w:t>
            </w:r>
            <w:proofErr w:type="spellStart"/>
            <w:r w:rsidRPr="00BA2484">
              <w:t>pmols</w:t>
            </w:r>
            <w:proofErr w:type="spellEnd"/>
            <w:r w:rsidRPr="00BA2484">
              <w:t xml:space="preserve"> each HR1 and HR2</w:t>
            </w:r>
          </w:p>
          <w:p w14:paraId="5620672E" w14:textId="77777777" w:rsidR="00BA2484" w:rsidRPr="00BA2484" w:rsidRDefault="00BA2484" w:rsidP="004B15B2">
            <w:r w:rsidRPr="00BA2484">
              <w:t xml:space="preserve">0.3 </w:t>
            </w:r>
            <w:proofErr w:type="spellStart"/>
            <w:r w:rsidRPr="00BA2484">
              <w:t>pmols</w:t>
            </w:r>
            <w:proofErr w:type="spellEnd"/>
            <w:r w:rsidRPr="00BA2484">
              <w:t xml:space="preserve"> </w:t>
            </w:r>
            <w:proofErr w:type="spellStart"/>
            <w:r w:rsidRPr="00BA2484">
              <w:t>KanR</w:t>
            </w:r>
            <w:proofErr w:type="spellEnd"/>
          </w:p>
        </w:tc>
      </w:tr>
      <w:tr w:rsidR="00BA2484" w:rsidRPr="00BA2484" w14:paraId="73A18EF2" w14:textId="77777777" w:rsidTr="004B15B2">
        <w:tc>
          <w:tcPr>
            <w:tcW w:w="3595" w:type="dxa"/>
          </w:tcPr>
          <w:p w14:paraId="4667DC17" w14:textId="77777777" w:rsidR="00BA2484" w:rsidRPr="00BA2484" w:rsidRDefault="00BA2484" w:rsidP="004B15B2">
            <w:r w:rsidRPr="00BA2484">
              <w:t>2X Gibson Assembly Master Mix</w:t>
            </w:r>
          </w:p>
        </w:tc>
        <w:tc>
          <w:tcPr>
            <w:tcW w:w="4320" w:type="dxa"/>
          </w:tcPr>
          <w:p w14:paraId="19733413" w14:textId="77777777" w:rsidR="00BA2484" w:rsidRPr="00BA2484" w:rsidRDefault="00BA2484" w:rsidP="004B15B2">
            <w:r w:rsidRPr="00BA2484">
              <w:t>10 uL</w:t>
            </w:r>
          </w:p>
        </w:tc>
      </w:tr>
      <w:tr w:rsidR="00BA2484" w:rsidRPr="00BA2484" w14:paraId="25B8C7F7" w14:textId="77777777" w:rsidTr="004B15B2">
        <w:tc>
          <w:tcPr>
            <w:tcW w:w="3595" w:type="dxa"/>
            <w:tcBorders>
              <w:bottom w:val="single" w:sz="4" w:space="0" w:color="auto"/>
            </w:tcBorders>
          </w:tcPr>
          <w:p w14:paraId="17F5D626" w14:textId="77777777" w:rsidR="00BA2484" w:rsidRPr="00BA2484" w:rsidRDefault="00BA2484" w:rsidP="004B15B2">
            <w:proofErr w:type="spellStart"/>
            <w:r w:rsidRPr="00BA2484">
              <w:t>dI</w:t>
            </w:r>
            <w:proofErr w:type="spellEnd"/>
            <w:r w:rsidRPr="00BA2484">
              <w:t xml:space="preserve"> H</w:t>
            </w:r>
            <w:r w:rsidRPr="00BA2484">
              <w:rPr>
                <w:vertAlign w:val="subscript"/>
              </w:rPr>
              <w:t>2</w:t>
            </w:r>
            <w:r w:rsidRPr="00BA2484">
              <w:t>O</w:t>
            </w:r>
          </w:p>
        </w:tc>
        <w:tc>
          <w:tcPr>
            <w:tcW w:w="4320" w:type="dxa"/>
            <w:tcBorders>
              <w:bottom w:val="single" w:sz="4" w:space="0" w:color="auto"/>
            </w:tcBorders>
          </w:tcPr>
          <w:p w14:paraId="4D252993" w14:textId="77777777" w:rsidR="00BA2484" w:rsidRPr="00BA2484" w:rsidRDefault="00BA2484" w:rsidP="004B15B2">
            <w:r w:rsidRPr="00BA2484">
              <w:t>10 – X uL</w:t>
            </w:r>
          </w:p>
        </w:tc>
      </w:tr>
      <w:tr w:rsidR="00BA2484" w:rsidRPr="00BA2484" w14:paraId="069EBF7B" w14:textId="77777777" w:rsidTr="004B15B2">
        <w:tc>
          <w:tcPr>
            <w:tcW w:w="3595" w:type="dxa"/>
            <w:tcBorders>
              <w:top w:val="single" w:sz="4" w:space="0" w:color="auto"/>
              <w:bottom w:val="single" w:sz="4" w:space="0" w:color="auto"/>
            </w:tcBorders>
          </w:tcPr>
          <w:p w14:paraId="3CDC2739" w14:textId="77777777" w:rsidR="00BA2484" w:rsidRPr="00BA2484" w:rsidRDefault="00BA2484" w:rsidP="004B15B2">
            <w:r w:rsidRPr="00BA2484">
              <w:t xml:space="preserve">Total </w:t>
            </w:r>
          </w:p>
        </w:tc>
        <w:tc>
          <w:tcPr>
            <w:tcW w:w="4320" w:type="dxa"/>
            <w:tcBorders>
              <w:top w:val="single" w:sz="4" w:space="0" w:color="auto"/>
              <w:bottom w:val="single" w:sz="4" w:space="0" w:color="auto"/>
            </w:tcBorders>
          </w:tcPr>
          <w:p w14:paraId="64D97D09" w14:textId="77777777" w:rsidR="00BA2484" w:rsidRPr="00BA2484" w:rsidRDefault="00BA2484" w:rsidP="004B15B2">
            <w:r w:rsidRPr="00BA2484">
              <w:t xml:space="preserve">20 uL </w:t>
            </w:r>
          </w:p>
        </w:tc>
      </w:tr>
    </w:tbl>
    <w:p w14:paraId="132472CE" w14:textId="77777777" w:rsidR="00BA2484" w:rsidRPr="00BA2484" w:rsidRDefault="00BA2484" w:rsidP="00BA2484"/>
    <w:p w14:paraId="78550740" w14:textId="77777777" w:rsidR="00BA2484" w:rsidRPr="00BA2484" w:rsidRDefault="00BA2484" w:rsidP="00BA2484">
      <w:r w:rsidRPr="00BA2484">
        <w:t>Use the following reaction parameters:</w:t>
      </w:r>
    </w:p>
    <w:p w14:paraId="710407DA" w14:textId="77777777" w:rsidR="00BA2484" w:rsidRPr="00BA2484" w:rsidRDefault="00BA2484" w:rsidP="00BA2484">
      <w:r w:rsidRPr="00BA2484">
        <w:t xml:space="preserve">Incubate samples in a thermocycler at 50°C for 60 minutes. Reactions may be stored at -20°C if not using directly. Otherwise, use 2 uL of Gibson Assembly to transform NEB 5α cells chemically competent cells. </w:t>
      </w:r>
    </w:p>
    <w:p w14:paraId="42AE1BB9" w14:textId="77777777" w:rsidR="00BA2484" w:rsidRPr="00BA2484" w:rsidRDefault="00BA2484" w:rsidP="00BA2484"/>
    <w:p w14:paraId="2C6A66D8" w14:textId="77777777" w:rsidR="00BA2484" w:rsidRPr="00BA2484" w:rsidRDefault="00BA2484" w:rsidP="00BA2484">
      <w:pPr>
        <w:pStyle w:val="ListParagraph"/>
        <w:numPr>
          <w:ilvl w:val="1"/>
          <w:numId w:val="33"/>
        </w:numPr>
        <w:rPr>
          <w:b/>
          <w:bCs/>
        </w:rPr>
      </w:pPr>
      <w:r w:rsidRPr="00BA2484">
        <w:rPr>
          <w:b/>
          <w:bCs/>
        </w:rPr>
        <w:t>Transform Gibson Assemblies into NEB 5α</w:t>
      </w:r>
    </w:p>
    <w:p w14:paraId="08F82FC2" w14:textId="77777777" w:rsidR="00BA2484" w:rsidRPr="00BA2484" w:rsidRDefault="00BA2484" w:rsidP="00BA2484">
      <w:pPr>
        <w:numPr>
          <w:ilvl w:val="0"/>
          <w:numId w:val="34"/>
        </w:numPr>
        <w:ind w:left="540"/>
        <w:textAlignment w:val="center"/>
      </w:pPr>
      <w:r w:rsidRPr="00BA2484">
        <w:rPr>
          <w:shd w:val="clear" w:color="auto" w:fill="FFFFFF"/>
        </w:rPr>
        <w:t>Thaw a tube of NEB 5-alpha Competent </w:t>
      </w:r>
      <w:r w:rsidRPr="00BA2484">
        <w:rPr>
          <w:i/>
          <w:iCs/>
          <w:shd w:val="clear" w:color="auto" w:fill="FFFFFF"/>
        </w:rPr>
        <w:t>E. coli</w:t>
      </w:r>
      <w:r w:rsidRPr="00BA2484">
        <w:rPr>
          <w:shd w:val="clear" w:color="auto" w:fill="FFFFFF"/>
        </w:rPr>
        <w:t xml:space="preserve"> cells on ice until the last ice crystals disappear. Transfer 25 uL of high efficiency cells to a clean microcentrifuge tube. </w:t>
      </w:r>
    </w:p>
    <w:p w14:paraId="344CDD4D" w14:textId="77777777" w:rsidR="00BA2484" w:rsidRPr="00BA2484" w:rsidRDefault="00BA2484" w:rsidP="00BA2484">
      <w:pPr>
        <w:numPr>
          <w:ilvl w:val="1"/>
          <w:numId w:val="35"/>
        </w:numPr>
        <w:ind w:left="1080"/>
        <w:textAlignment w:val="center"/>
      </w:pPr>
      <w:r w:rsidRPr="00BA2484">
        <w:rPr>
          <w:shd w:val="clear" w:color="auto" w:fill="FFFFFF"/>
        </w:rPr>
        <w:t>Warm LB-kan</w:t>
      </w:r>
      <w:r w:rsidRPr="00BA2484">
        <w:rPr>
          <w:shd w:val="clear" w:color="auto" w:fill="FFFFFF"/>
          <w:vertAlign w:val="subscript"/>
        </w:rPr>
        <w:t>50</w:t>
      </w:r>
      <w:r w:rsidRPr="00BA2484">
        <w:rPr>
          <w:shd w:val="clear" w:color="auto" w:fill="FFFFFF"/>
        </w:rPr>
        <w:t xml:space="preserve"> agar plates to 37°C.</w:t>
      </w:r>
    </w:p>
    <w:p w14:paraId="03D292D1" w14:textId="074A2485" w:rsidR="00BA2484" w:rsidRPr="00BA2484" w:rsidRDefault="00BA2484" w:rsidP="00BA2484">
      <w:pPr>
        <w:numPr>
          <w:ilvl w:val="1"/>
          <w:numId w:val="35"/>
        </w:numPr>
        <w:ind w:left="1080"/>
        <w:textAlignment w:val="center"/>
      </w:pPr>
      <w:r w:rsidRPr="00BA2484">
        <w:rPr>
          <w:shd w:val="clear" w:color="auto" w:fill="FFFFFF"/>
        </w:rPr>
        <w:t>Turn on 42°C h</w:t>
      </w:r>
      <w:r w:rsidR="000B1FC1">
        <w:rPr>
          <w:shd w:val="clear" w:color="auto" w:fill="FFFFFF"/>
        </w:rPr>
        <w:t>ea</w:t>
      </w:r>
      <w:r w:rsidRPr="00BA2484">
        <w:rPr>
          <w:shd w:val="clear" w:color="auto" w:fill="FFFFFF"/>
        </w:rPr>
        <w:t>t plate</w:t>
      </w:r>
    </w:p>
    <w:p w14:paraId="4057061C" w14:textId="77777777" w:rsidR="00BA2484" w:rsidRPr="00BA2484" w:rsidRDefault="00BA2484" w:rsidP="00BA2484">
      <w:pPr>
        <w:numPr>
          <w:ilvl w:val="1"/>
          <w:numId w:val="35"/>
        </w:numPr>
        <w:ind w:left="1080"/>
        <w:textAlignment w:val="center"/>
      </w:pPr>
      <w:r w:rsidRPr="00BA2484">
        <w:rPr>
          <w:shd w:val="clear" w:color="auto" w:fill="FFFFFF"/>
        </w:rPr>
        <w:t>Put SOC medium at room temperature</w:t>
      </w:r>
    </w:p>
    <w:p w14:paraId="65924420" w14:textId="77777777" w:rsidR="00BA2484" w:rsidRPr="00BA2484" w:rsidRDefault="00BA2484" w:rsidP="00BA2484">
      <w:pPr>
        <w:numPr>
          <w:ilvl w:val="0"/>
          <w:numId w:val="35"/>
        </w:numPr>
        <w:ind w:left="540"/>
        <w:textAlignment w:val="center"/>
      </w:pPr>
      <w:r w:rsidRPr="00BA2484">
        <w:rPr>
          <w:shd w:val="clear" w:color="auto" w:fill="FFFFFF"/>
        </w:rPr>
        <w:t>Add 2 µl of Gibson assembly DNA to the cell mixture. Carefully flick the tube 4-5 times to mix cells and DNA. </w:t>
      </w:r>
      <w:r w:rsidRPr="00BA2484">
        <w:rPr>
          <w:b/>
          <w:bCs/>
          <w:shd w:val="clear" w:color="auto" w:fill="FFFFFF"/>
        </w:rPr>
        <w:t>Do not vortex.</w:t>
      </w:r>
      <w:r w:rsidRPr="00BA2484">
        <w:t> </w:t>
      </w:r>
    </w:p>
    <w:p w14:paraId="374C654E" w14:textId="77777777" w:rsidR="00BA2484" w:rsidRPr="00BA2484" w:rsidRDefault="00BA2484" w:rsidP="00BA2484">
      <w:pPr>
        <w:numPr>
          <w:ilvl w:val="0"/>
          <w:numId w:val="36"/>
        </w:numPr>
        <w:ind w:left="540"/>
        <w:textAlignment w:val="center"/>
      </w:pPr>
      <w:r w:rsidRPr="00BA2484">
        <w:rPr>
          <w:shd w:val="clear" w:color="auto" w:fill="FFFFFF"/>
        </w:rPr>
        <w:t>Place the mixture on ice for 30 minutes. Do not mix.</w:t>
      </w:r>
    </w:p>
    <w:p w14:paraId="08D72779" w14:textId="77777777" w:rsidR="00BA2484" w:rsidRPr="00BA2484" w:rsidRDefault="00BA2484" w:rsidP="00BA2484">
      <w:pPr>
        <w:numPr>
          <w:ilvl w:val="0"/>
          <w:numId w:val="36"/>
        </w:numPr>
        <w:ind w:left="540"/>
        <w:textAlignment w:val="center"/>
      </w:pPr>
      <w:r w:rsidRPr="00BA2484">
        <w:rPr>
          <w:shd w:val="clear" w:color="auto" w:fill="FFFFFF"/>
        </w:rPr>
        <w:t>Heat shock at exactly 42°C for exactly 30 seconds. Do not mix.</w:t>
      </w:r>
    </w:p>
    <w:p w14:paraId="41120108" w14:textId="77777777" w:rsidR="00BA2484" w:rsidRPr="00BA2484" w:rsidRDefault="00BA2484" w:rsidP="00BA2484">
      <w:pPr>
        <w:numPr>
          <w:ilvl w:val="0"/>
          <w:numId w:val="36"/>
        </w:numPr>
        <w:ind w:left="540"/>
        <w:textAlignment w:val="center"/>
      </w:pPr>
      <w:r w:rsidRPr="00BA2484">
        <w:rPr>
          <w:shd w:val="clear" w:color="auto" w:fill="FFFFFF"/>
        </w:rPr>
        <w:t>Place on ice for 5 minutes. Do not mix.</w:t>
      </w:r>
    </w:p>
    <w:p w14:paraId="6ABE72F6" w14:textId="77777777" w:rsidR="00BA2484" w:rsidRPr="00BA2484" w:rsidRDefault="00BA2484" w:rsidP="00BA2484">
      <w:pPr>
        <w:numPr>
          <w:ilvl w:val="0"/>
          <w:numId w:val="36"/>
        </w:numPr>
        <w:ind w:left="540"/>
        <w:textAlignment w:val="center"/>
      </w:pPr>
      <w:r w:rsidRPr="00BA2484">
        <w:rPr>
          <w:shd w:val="clear" w:color="auto" w:fill="FFFFFF"/>
        </w:rPr>
        <w:t>Pipette 950 µl of room temperature SOC into the mixture.</w:t>
      </w:r>
    </w:p>
    <w:p w14:paraId="274D2627" w14:textId="77777777" w:rsidR="00BA2484" w:rsidRPr="00BA2484" w:rsidRDefault="00BA2484" w:rsidP="00BA2484">
      <w:pPr>
        <w:numPr>
          <w:ilvl w:val="0"/>
          <w:numId w:val="36"/>
        </w:numPr>
        <w:ind w:left="540"/>
        <w:textAlignment w:val="center"/>
      </w:pPr>
      <w:r w:rsidRPr="00BA2484">
        <w:rPr>
          <w:shd w:val="clear" w:color="auto" w:fill="FFFFFF"/>
        </w:rPr>
        <w:t>Place at 37°C for 60 minutes. Shake vigorously (250 rpm) or rotate.</w:t>
      </w:r>
    </w:p>
    <w:p w14:paraId="55BD7764" w14:textId="77777777" w:rsidR="00BA2484" w:rsidRPr="00BA2484" w:rsidRDefault="00BA2484" w:rsidP="00BA2484">
      <w:pPr>
        <w:numPr>
          <w:ilvl w:val="0"/>
          <w:numId w:val="36"/>
        </w:numPr>
        <w:ind w:left="540"/>
        <w:textAlignment w:val="center"/>
      </w:pPr>
      <w:r w:rsidRPr="00BA2484">
        <w:rPr>
          <w:shd w:val="clear" w:color="auto" w:fill="FFFFFF"/>
        </w:rPr>
        <w:t>Mix the cells thoroughly by flicking the tube and inverting.</w:t>
      </w:r>
    </w:p>
    <w:p w14:paraId="609A0D45" w14:textId="77777777" w:rsidR="00BA2484" w:rsidRPr="00BA2484" w:rsidRDefault="00BA2484" w:rsidP="00BA2484">
      <w:pPr>
        <w:numPr>
          <w:ilvl w:val="0"/>
          <w:numId w:val="36"/>
        </w:numPr>
        <w:ind w:left="540"/>
        <w:textAlignment w:val="center"/>
      </w:pPr>
      <w:r w:rsidRPr="00BA2484">
        <w:rPr>
          <w:shd w:val="clear" w:color="auto" w:fill="FFFFFF"/>
        </w:rPr>
        <w:t>Spread 100 µl of cells onto LB-kan</w:t>
      </w:r>
      <w:r w:rsidRPr="00BA2484">
        <w:rPr>
          <w:shd w:val="clear" w:color="auto" w:fill="FFFFFF"/>
          <w:vertAlign w:val="subscript"/>
        </w:rPr>
        <w:t>50</w:t>
      </w:r>
      <w:r w:rsidRPr="00BA2484">
        <w:rPr>
          <w:shd w:val="clear" w:color="auto" w:fill="FFFFFF"/>
        </w:rPr>
        <w:t xml:space="preserve"> and incubate overnight at 37°C. </w:t>
      </w:r>
    </w:p>
    <w:p w14:paraId="10FBF705" w14:textId="4267BF4F" w:rsidR="00BA2484" w:rsidRDefault="00BA2484" w:rsidP="00BA2484">
      <w:pPr>
        <w:rPr>
          <w:b/>
          <w:bCs/>
        </w:rPr>
      </w:pPr>
    </w:p>
    <w:p w14:paraId="21230DFF" w14:textId="77777777" w:rsidR="000B1FC1" w:rsidRPr="00BA2484" w:rsidRDefault="000B1FC1" w:rsidP="00BA2484">
      <w:pPr>
        <w:rPr>
          <w:b/>
          <w:bCs/>
        </w:rPr>
      </w:pPr>
    </w:p>
    <w:p w14:paraId="2D404453" w14:textId="77777777" w:rsidR="00BA2484" w:rsidRPr="00BA2484" w:rsidRDefault="00BA2484" w:rsidP="00BA2484">
      <w:pPr>
        <w:pStyle w:val="ListParagraph"/>
        <w:numPr>
          <w:ilvl w:val="1"/>
          <w:numId w:val="33"/>
        </w:numPr>
        <w:rPr>
          <w:b/>
          <w:bCs/>
        </w:rPr>
      </w:pPr>
      <w:r w:rsidRPr="00BA2484">
        <w:rPr>
          <w:b/>
          <w:bCs/>
        </w:rPr>
        <w:lastRenderedPageBreak/>
        <w:t>PCR amplify mutation cassettes from pUC19.</w:t>
      </w:r>
    </w:p>
    <w:p w14:paraId="1589DEE6" w14:textId="25672A51" w:rsidR="00BA2484" w:rsidRPr="00BA2484" w:rsidRDefault="00BA2484" w:rsidP="00BA2484">
      <w:pPr>
        <w:pStyle w:val="ListParagraph"/>
        <w:numPr>
          <w:ilvl w:val="1"/>
          <w:numId w:val="35"/>
        </w:numPr>
        <w:tabs>
          <w:tab w:val="clear" w:pos="1440"/>
        </w:tabs>
        <w:ind w:left="450" w:hanging="270"/>
        <w:rPr>
          <w:b/>
          <w:bCs/>
        </w:rPr>
      </w:pPr>
      <w:r w:rsidRPr="00BA2484">
        <w:t xml:space="preserve">Using </w:t>
      </w:r>
      <w:r w:rsidR="000B1FC1">
        <w:t>Q</w:t>
      </w:r>
      <w:r w:rsidRPr="00BA2484">
        <w:t xml:space="preserve">5 high-fidelity polymerase, PCR amplify your mutation cassettes with primers HR1_F and HR2_R. Note: you will use the version of these primers that does NOT contain the homology to pUC19. </w:t>
      </w:r>
    </w:p>
    <w:p w14:paraId="6538E09D" w14:textId="77777777" w:rsidR="00BA2484" w:rsidRPr="00BA2484" w:rsidRDefault="00BA2484" w:rsidP="00BA2484">
      <w:pPr>
        <w:pStyle w:val="ListParagraph"/>
        <w:numPr>
          <w:ilvl w:val="1"/>
          <w:numId w:val="35"/>
        </w:numPr>
        <w:tabs>
          <w:tab w:val="clear" w:pos="1440"/>
        </w:tabs>
        <w:ind w:left="450" w:hanging="270"/>
        <w:rPr>
          <w:b/>
          <w:bCs/>
        </w:rPr>
      </w:pPr>
      <w:r w:rsidRPr="00BA2484">
        <w:t xml:space="preserve">Following PCR amplification, electrophorese your PCR product on a 1.5% agarose gel and check for specific amplification of your intended PCR product. If a single product is amplified, use the </w:t>
      </w:r>
      <w:proofErr w:type="spellStart"/>
      <w:r w:rsidRPr="00BA2484">
        <w:t>ThermoFisher</w:t>
      </w:r>
      <w:proofErr w:type="spellEnd"/>
      <w:r w:rsidRPr="00BA2484">
        <w:t xml:space="preserve"> </w:t>
      </w:r>
      <w:proofErr w:type="spellStart"/>
      <w:r w:rsidRPr="00BA2484">
        <w:t>GeneJET</w:t>
      </w:r>
      <w:proofErr w:type="spellEnd"/>
      <w:r w:rsidRPr="00BA2484">
        <w:t xml:space="preserve"> PCR clean up kit to purify your PCR product and quantify with a Nanodrop.</w:t>
      </w:r>
    </w:p>
    <w:p w14:paraId="520DD6AD" w14:textId="77777777" w:rsidR="00BA2484" w:rsidRPr="00BA2484" w:rsidRDefault="00BA2484" w:rsidP="00BA2484">
      <w:pPr>
        <w:pStyle w:val="ListParagraph"/>
        <w:numPr>
          <w:ilvl w:val="1"/>
          <w:numId w:val="35"/>
        </w:numPr>
        <w:tabs>
          <w:tab w:val="clear" w:pos="1440"/>
        </w:tabs>
        <w:ind w:left="450" w:hanging="270"/>
        <w:rPr>
          <w:b/>
          <w:bCs/>
        </w:rPr>
      </w:pPr>
      <w:r w:rsidRPr="00BA2484">
        <w:t xml:space="preserve">Perform a </w:t>
      </w:r>
      <w:proofErr w:type="spellStart"/>
      <w:r w:rsidRPr="00BA2484">
        <w:t>DpnI</w:t>
      </w:r>
      <w:proofErr w:type="spellEnd"/>
      <w:r w:rsidRPr="00BA2484">
        <w:t xml:space="preserve"> digest of your purified PCR product using the following reaction set up and thermocycling parameters:</w:t>
      </w:r>
    </w:p>
    <w:tbl>
      <w:tblPr>
        <w:tblW w:w="0" w:type="auto"/>
        <w:tblInd w:w="850" w:type="dxa"/>
        <w:tblCellMar>
          <w:left w:w="0" w:type="dxa"/>
          <w:right w:w="0" w:type="dxa"/>
        </w:tblCellMar>
        <w:tblLook w:val="04A0" w:firstRow="1" w:lastRow="0" w:firstColumn="1" w:lastColumn="0" w:noHBand="0" w:noVBand="1"/>
        <w:tblCaption w:val=""/>
        <w:tblDescription w:val=""/>
      </w:tblPr>
      <w:tblGrid>
        <w:gridCol w:w="2300"/>
        <w:gridCol w:w="1440"/>
      </w:tblGrid>
      <w:tr w:rsidR="00BA2484" w:rsidRPr="00BA2484" w14:paraId="67802AFA" w14:textId="77777777" w:rsidTr="004B15B2">
        <w:tc>
          <w:tcPr>
            <w:tcW w:w="2300" w:type="dxa"/>
            <w:shd w:val="clear" w:color="auto" w:fill="FFC000"/>
            <w:tcMar>
              <w:top w:w="80" w:type="dxa"/>
              <w:left w:w="80" w:type="dxa"/>
              <w:bottom w:w="80" w:type="dxa"/>
              <w:right w:w="80" w:type="dxa"/>
            </w:tcMar>
            <w:hideMark/>
          </w:tcPr>
          <w:p w14:paraId="77F19D69" w14:textId="77777777" w:rsidR="00BA2484" w:rsidRPr="00BA2484" w:rsidRDefault="00BA2484" w:rsidP="004B15B2">
            <w:pPr>
              <w:pStyle w:val="NormalWeb"/>
              <w:spacing w:before="0" w:beforeAutospacing="0" w:after="0" w:afterAutospacing="0"/>
            </w:pPr>
            <w:r w:rsidRPr="00BA2484">
              <w:rPr>
                <w:b/>
                <w:bCs/>
              </w:rPr>
              <w:t>Component</w:t>
            </w:r>
          </w:p>
        </w:tc>
        <w:tc>
          <w:tcPr>
            <w:tcW w:w="1440" w:type="dxa"/>
            <w:shd w:val="clear" w:color="auto" w:fill="FFC000"/>
            <w:tcMar>
              <w:top w:w="80" w:type="dxa"/>
              <w:left w:w="80" w:type="dxa"/>
              <w:bottom w:w="80" w:type="dxa"/>
              <w:right w:w="80" w:type="dxa"/>
            </w:tcMar>
            <w:hideMark/>
          </w:tcPr>
          <w:p w14:paraId="0B30BAEF" w14:textId="77777777" w:rsidR="00BA2484" w:rsidRPr="00BA2484" w:rsidRDefault="00BA2484" w:rsidP="004B15B2">
            <w:pPr>
              <w:pStyle w:val="NormalWeb"/>
              <w:spacing w:before="0" w:beforeAutospacing="0" w:after="0" w:afterAutospacing="0"/>
            </w:pPr>
            <w:r w:rsidRPr="00BA2484">
              <w:rPr>
                <w:b/>
                <w:bCs/>
              </w:rPr>
              <w:t>Amount</w:t>
            </w:r>
          </w:p>
        </w:tc>
      </w:tr>
      <w:tr w:rsidR="00BA2484" w:rsidRPr="00BA2484" w14:paraId="78D74B10" w14:textId="77777777" w:rsidTr="004B15B2">
        <w:tc>
          <w:tcPr>
            <w:tcW w:w="2300" w:type="dxa"/>
            <w:tcMar>
              <w:top w:w="80" w:type="dxa"/>
              <w:left w:w="80" w:type="dxa"/>
              <w:bottom w:w="80" w:type="dxa"/>
              <w:right w:w="80" w:type="dxa"/>
            </w:tcMar>
            <w:hideMark/>
          </w:tcPr>
          <w:p w14:paraId="3AFDB5F4" w14:textId="77777777" w:rsidR="00BA2484" w:rsidRPr="00BA2484" w:rsidRDefault="00BA2484" w:rsidP="004B15B2">
            <w:pPr>
              <w:pStyle w:val="NormalWeb"/>
              <w:spacing w:before="0" w:beforeAutospacing="0" w:after="0" w:afterAutospacing="0"/>
            </w:pPr>
            <w:r w:rsidRPr="00BA2484">
              <w:t>PCR product</w:t>
            </w:r>
          </w:p>
        </w:tc>
        <w:tc>
          <w:tcPr>
            <w:tcW w:w="1440" w:type="dxa"/>
            <w:tcMar>
              <w:top w:w="80" w:type="dxa"/>
              <w:left w:w="80" w:type="dxa"/>
              <w:bottom w:w="80" w:type="dxa"/>
              <w:right w:w="80" w:type="dxa"/>
            </w:tcMar>
            <w:hideMark/>
          </w:tcPr>
          <w:p w14:paraId="323A1228" w14:textId="77777777" w:rsidR="00BA2484" w:rsidRPr="00BA2484" w:rsidRDefault="00BA2484" w:rsidP="004B15B2">
            <w:pPr>
              <w:pStyle w:val="NormalWeb"/>
              <w:spacing w:before="0" w:beforeAutospacing="0" w:after="0" w:afterAutospacing="0"/>
            </w:pPr>
            <w:r w:rsidRPr="00BA2484">
              <w:t>1 ug</w:t>
            </w:r>
          </w:p>
        </w:tc>
      </w:tr>
      <w:tr w:rsidR="00BA2484" w:rsidRPr="00BA2484" w14:paraId="7DD6D056" w14:textId="77777777" w:rsidTr="004B15B2">
        <w:tc>
          <w:tcPr>
            <w:tcW w:w="2300" w:type="dxa"/>
            <w:tcMar>
              <w:top w:w="80" w:type="dxa"/>
              <w:left w:w="80" w:type="dxa"/>
              <w:bottom w:w="80" w:type="dxa"/>
              <w:right w:w="80" w:type="dxa"/>
            </w:tcMar>
            <w:hideMark/>
          </w:tcPr>
          <w:p w14:paraId="7667B067" w14:textId="77777777" w:rsidR="00BA2484" w:rsidRPr="00BA2484" w:rsidRDefault="00BA2484" w:rsidP="004B15B2">
            <w:pPr>
              <w:pStyle w:val="NormalWeb"/>
              <w:spacing w:before="0" w:beforeAutospacing="0" w:after="0" w:afterAutospacing="0"/>
            </w:pPr>
            <w:r w:rsidRPr="00BA2484">
              <w:t>10X CutSmart Buffer</w:t>
            </w:r>
          </w:p>
        </w:tc>
        <w:tc>
          <w:tcPr>
            <w:tcW w:w="1440" w:type="dxa"/>
            <w:tcMar>
              <w:top w:w="80" w:type="dxa"/>
              <w:left w:w="80" w:type="dxa"/>
              <w:bottom w:w="80" w:type="dxa"/>
              <w:right w:w="80" w:type="dxa"/>
            </w:tcMar>
            <w:hideMark/>
          </w:tcPr>
          <w:p w14:paraId="02E7488C" w14:textId="77777777" w:rsidR="00BA2484" w:rsidRPr="00BA2484" w:rsidRDefault="00BA2484" w:rsidP="004B15B2">
            <w:pPr>
              <w:pStyle w:val="NormalWeb"/>
              <w:spacing w:before="0" w:beforeAutospacing="0" w:after="0" w:afterAutospacing="0"/>
            </w:pPr>
            <w:r w:rsidRPr="00BA2484">
              <w:t>5 uL</w:t>
            </w:r>
          </w:p>
        </w:tc>
      </w:tr>
      <w:tr w:rsidR="00BA2484" w:rsidRPr="00BA2484" w14:paraId="4F50E33A" w14:textId="77777777" w:rsidTr="004B15B2">
        <w:tc>
          <w:tcPr>
            <w:tcW w:w="2300" w:type="dxa"/>
            <w:tcMar>
              <w:top w:w="80" w:type="dxa"/>
              <w:left w:w="80" w:type="dxa"/>
              <w:bottom w:w="80" w:type="dxa"/>
              <w:right w:w="80" w:type="dxa"/>
            </w:tcMar>
            <w:hideMark/>
          </w:tcPr>
          <w:p w14:paraId="35037D43" w14:textId="77777777" w:rsidR="00BA2484" w:rsidRPr="00BA2484" w:rsidRDefault="00BA2484" w:rsidP="004B15B2">
            <w:pPr>
              <w:pStyle w:val="NormalWeb"/>
              <w:spacing w:before="0" w:beforeAutospacing="0" w:after="0" w:afterAutospacing="0"/>
            </w:pPr>
            <w:proofErr w:type="spellStart"/>
            <w:r w:rsidRPr="00BA2484">
              <w:t>DpnI</w:t>
            </w:r>
            <w:proofErr w:type="spellEnd"/>
          </w:p>
        </w:tc>
        <w:tc>
          <w:tcPr>
            <w:tcW w:w="1440" w:type="dxa"/>
            <w:tcMar>
              <w:top w:w="80" w:type="dxa"/>
              <w:left w:w="80" w:type="dxa"/>
              <w:bottom w:w="80" w:type="dxa"/>
              <w:right w:w="80" w:type="dxa"/>
            </w:tcMar>
            <w:hideMark/>
          </w:tcPr>
          <w:p w14:paraId="61E95438" w14:textId="77777777" w:rsidR="00BA2484" w:rsidRPr="00BA2484" w:rsidRDefault="00BA2484" w:rsidP="004B15B2">
            <w:pPr>
              <w:pStyle w:val="NormalWeb"/>
              <w:spacing w:before="0" w:beforeAutospacing="0" w:after="0" w:afterAutospacing="0"/>
            </w:pPr>
            <w:r w:rsidRPr="00BA2484">
              <w:t>1 uL</w:t>
            </w:r>
          </w:p>
        </w:tc>
      </w:tr>
      <w:tr w:rsidR="00BA2484" w:rsidRPr="00BA2484" w14:paraId="69A8E816" w14:textId="77777777" w:rsidTr="004B15B2">
        <w:tc>
          <w:tcPr>
            <w:tcW w:w="2300" w:type="dxa"/>
            <w:tcBorders>
              <w:bottom w:val="single" w:sz="4" w:space="0" w:color="auto"/>
            </w:tcBorders>
            <w:tcMar>
              <w:top w:w="80" w:type="dxa"/>
              <w:left w:w="80" w:type="dxa"/>
              <w:bottom w:w="80" w:type="dxa"/>
              <w:right w:w="80" w:type="dxa"/>
            </w:tcMar>
            <w:hideMark/>
          </w:tcPr>
          <w:p w14:paraId="6D29FDB6" w14:textId="77777777" w:rsidR="00BA2484" w:rsidRPr="00BA2484" w:rsidRDefault="00BA2484" w:rsidP="004B15B2">
            <w:pPr>
              <w:pStyle w:val="NormalWeb"/>
              <w:spacing w:before="0" w:beforeAutospacing="0" w:after="0" w:afterAutospacing="0"/>
            </w:pPr>
            <w:r w:rsidRPr="00BA2484">
              <w:t>H20</w:t>
            </w:r>
          </w:p>
        </w:tc>
        <w:tc>
          <w:tcPr>
            <w:tcW w:w="1440" w:type="dxa"/>
            <w:tcBorders>
              <w:bottom w:val="single" w:sz="4" w:space="0" w:color="auto"/>
            </w:tcBorders>
            <w:tcMar>
              <w:top w:w="80" w:type="dxa"/>
              <w:left w:w="80" w:type="dxa"/>
              <w:bottom w:w="80" w:type="dxa"/>
              <w:right w:w="80" w:type="dxa"/>
            </w:tcMar>
            <w:hideMark/>
          </w:tcPr>
          <w:p w14:paraId="7EF7208E" w14:textId="77777777" w:rsidR="00BA2484" w:rsidRPr="00BA2484" w:rsidRDefault="00BA2484" w:rsidP="004B15B2">
            <w:pPr>
              <w:pStyle w:val="NormalWeb"/>
              <w:spacing w:before="0" w:beforeAutospacing="0" w:after="0" w:afterAutospacing="0"/>
            </w:pPr>
            <w:r w:rsidRPr="00BA2484">
              <w:t>Up to 50 uL</w:t>
            </w:r>
          </w:p>
        </w:tc>
      </w:tr>
    </w:tbl>
    <w:p w14:paraId="0FDC819E" w14:textId="77777777" w:rsidR="00BA2484" w:rsidRPr="00BA2484" w:rsidRDefault="00BA2484" w:rsidP="00BA2484">
      <w:pPr>
        <w:pStyle w:val="NormalWeb"/>
        <w:spacing w:before="0" w:beforeAutospacing="0" w:after="0" w:afterAutospacing="0"/>
        <w:ind w:firstLine="450"/>
      </w:pPr>
      <w:r w:rsidRPr="00BA2484">
        <w:t xml:space="preserve">Incubate at 37°C for 60 min, then at 80°C for 20 min to heat-inactivate the enzyme. </w:t>
      </w:r>
    </w:p>
    <w:p w14:paraId="196533E9" w14:textId="77777777" w:rsidR="00BA2484" w:rsidRPr="00BA2484" w:rsidRDefault="00BA2484" w:rsidP="00BA2484">
      <w:pPr>
        <w:pStyle w:val="NormalWeb"/>
        <w:spacing w:before="0" w:beforeAutospacing="0" w:after="0" w:afterAutospacing="0"/>
      </w:pPr>
      <w:r w:rsidRPr="00BA2484">
        <w:t> </w:t>
      </w:r>
    </w:p>
    <w:p w14:paraId="5A853D3F" w14:textId="77777777" w:rsidR="00BA2484" w:rsidRPr="00BA2484" w:rsidRDefault="00BA2484" w:rsidP="00BA2484">
      <w:pPr>
        <w:pStyle w:val="ListParagraph"/>
        <w:ind w:left="450"/>
      </w:pPr>
      <w:r w:rsidRPr="00BA2484">
        <w:t xml:space="preserve">Use the </w:t>
      </w:r>
      <w:proofErr w:type="spellStart"/>
      <w:r w:rsidRPr="00BA2484">
        <w:t>ThermoFisher</w:t>
      </w:r>
      <w:proofErr w:type="spellEnd"/>
      <w:r w:rsidRPr="00BA2484">
        <w:t xml:space="preserve"> </w:t>
      </w:r>
      <w:proofErr w:type="spellStart"/>
      <w:r w:rsidRPr="00BA2484">
        <w:t>GeneJET</w:t>
      </w:r>
      <w:proofErr w:type="spellEnd"/>
      <w:r w:rsidRPr="00BA2484">
        <w:t xml:space="preserve"> PCR clean up kit to purify your PCR product and quantify with a Nanodrop. Store purified PCR product at -20°C.</w:t>
      </w:r>
    </w:p>
    <w:p w14:paraId="448B7E4A" w14:textId="77777777" w:rsidR="00BA2484" w:rsidRPr="00BA2484" w:rsidRDefault="00BA2484" w:rsidP="00BA2484"/>
    <w:p w14:paraId="3678C602" w14:textId="77777777" w:rsidR="00BA2484" w:rsidRPr="00BA2484" w:rsidRDefault="00BA2484" w:rsidP="00BA2484">
      <w:pPr>
        <w:rPr>
          <w:b/>
        </w:rPr>
      </w:pPr>
      <w:r w:rsidRPr="00BA2484">
        <w:rPr>
          <w:b/>
        </w:rPr>
        <w:t>3.7</w:t>
      </w:r>
      <w:r w:rsidRPr="00BA2484">
        <w:t xml:space="preserve"> </w:t>
      </w:r>
      <w:r w:rsidRPr="00BA2484">
        <w:rPr>
          <w:b/>
        </w:rPr>
        <w:t xml:space="preserve">Make competent </w:t>
      </w:r>
      <w:r w:rsidRPr="00BA2484">
        <w:rPr>
          <w:b/>
          <w:i/>
          <w:iCs/>
        </w:rPr>
        <w:t>Salmonella</w:t>
      </w:r>
      <w:r w:rsidRPr="00BA2484">
        <w:rPr>
          <w:b/>
        </w:rPr>
        <w:t xml:space="preserve"> cells for transforming with </w:t>
      </w:r>
      <w:proofErr w:type="spellStart"/>
      <w:r w:rsidRPr="00BA2484">
        <w:rPr>
          <w:b/>
        </w:rPr>
        <w:t>pSLTS</w:t>
      </w:r>
      <w:proofErr w:type="spellEnd"/>
      <w:r w:rsidRPr="00BA2484">
        <w:rPr>
          <w:b/>
        </w:rPr>
        <w:t>.</w:t>
      </w:r>
    </w:p>
    <w:p w14:paraId="52510E7F" w14:textId="77777777" w:rsidR="00BA2484" w:rsidRPr="00BA2484" w:rsidRDefault="00BA2484" w:rsidP="00BA2484">
      <w:r w:rsidRPr="00BA2484">
        <w:t xml:space="preserve">(1) Grow your </w:t>
      </w:r>
      <w:r w:rsidRPr="00BA2484">
        <w:rPr>
          <w:i/>
          <w:iCs/>
        </w:rPr>
        <w:t xml:space="preserve">Salmonella </w:t>
      </w:r>
      <w:r w:rsidRPr="00BA2484">
        <w:t xml:space="preserve">strain overnight in 5 mL of LB broth, incubated at 37°C (shaking or non-shaking). </w:t>
      </w:r>
    </w:p>
    <w:p w14:paraId="0AA5FAD4" w14:textId="77777777" w:rsidR="00BA2484" w:rsidRPr="00BA2484" w:rsidRDefault="00BA2484" w:rsidP="00BA2484">
      <w:r w:rsidRPr="00BA2484">
        <w:t xml:space="preserve">(2) The next morning, sub-culture your strain 1:1000 into 5 mL fresh </w:t>
      </w:r>
      <w:proofErr w:type="gramStart"/>
      <w:r w:rsidRPr="00BA2484">
        <w:t>LB, and</w:t>
      </w:r>
      <w:proofErr w:type="gramEnd"/>
      <w:r w:rsidRPr="00BA2484">
        <w:t xml:space="preserve"> grow shaking at 37°C until the OD</w:t>
      </w:r>
      <w:r w:rsidRPr="00BA2484">
        <w:rPr>
          <w:vertAlign w:val="subscript"/>
        </w:rPr>
        <w:t xml:space="preserve">600 </w:t>
      </w:r>
      <w:r w:rsidRPr="00BA2484">
        <w:t xml:space="preserve">reaches 0.4 – 0.6. </w:t>
      </w:r>
    </w:p>
    <w:p w14:paraId="1C943E95" w14:textId="77777777" w:rsidR="00BA2484" w:rsidRPr="00BA2484" w:rsidRDefault="00BA2484" w:rsidP="00BA2484">
      <w:r w:rsidRPr="00BA2484">
        <w:t>(3) Have on ice: sterile dH2O, sterile 10% glycerol in H</w:t>
      </w:r>
      <w:r w:rsidRPr="00BA2484">
        <w:rPr>
          <w:vertAlign w:val="subscript"/>
        </w:rPr>
        <w:t>2</w:t>
      </w:r>
      <w:r w:rsidRPr="00BA2484">
        <w:t>O, cuvettes.</w:t>
      </w:r>
    </w:p>
    <w:p w14:paraId="7E318A01" w14:textId="77777777" w:rsidR="00BA2484" w:rsidRPr="00BA2484" w:rsidRDefault="00BA2484" w:rsidP="00BA2484">
      <w:r w:rsidRPr="00BA2484">
        <w:t xml:space="preserve">(4) Pellet an aliquot of ~1.9 mL of culture in a 2.0 mL Eppendorf tube by centrifuging at 10,000 rpm for 3 minutes at 4°C. </w:t>
      </w:r>
    </w:p>
    <w:p w14:paraId="4D884B30" w14:textId="77777777" w:rsidR="00BA2484" w:rsidRPr="00BA2484" w:rsidRDefault="00BA2484" w:rsidP="00BA2484">
      <w:r w:rsidRPr="00BA2484">
        <w:t>(5) Decant supernatant by pipetting medium off with a P1000 pipette.</w:t>
      </w:r>
    </w:p>
    <w:p w14:paraId="00B94FFA" w14:textId="77777777" w:rsidR="00BA2484" w:rsidRPr="00BA2484" w:rsidRDefault="00BA2484" w:rsidP="00BA2484">
      <w:r w:rsidRPr="00BA2484">
        <w:t>(6) Resuspend the pellet with 1 mL of ice-cold H2O.</w:t>
      </w:r>
    </w:p>
    <w:p w14:paraId="603DCDA2" w14:textId="77777777" w:rsidR="00BA2484" w:rsidRPr="00BA2484" w:rsidRDefault="00BA2484" w:rsidP="00BA2484">
      <w:r w:rsidRPr="00BA2484">
        <w:t xml:space="preserve">(7) Centrifuge the culture, again at 10,000 rpm for 3 min, and decant supernatant. Perform this wash step for an additional two times. </w:t>
      </w:r>
    </w:p>
    <w:p w14:paraId="3E06B950" w14:textId="77777777" w:rsidR="00BA2484" w:rsidRPr="00BA2484" w:rsidRDefault="00BA2484" w:rsidP="00BA2484">
      <w:pPr>
        <w:rPr>
          <w:b/>
        </w:rPr>
      </w:pPr>
      <w:r w:rsidRPr="00BA2484">
        <w:t xml:space="preserve">(8) Resuspend pelleted </w:t>
      </w:r>
      <w:r w:rsidRPr="00BA2484">
        <w:rPr>
          <w:i/>
          <w:iCs/>
        </w:rPr>
        <w:t>Salmonella</w:t>
      </w:r>
      <w:r w:rsidRPr="00BA2484">
        <w:t xml:space="preserve"> in 150 µL of ice cold </w:t>
      </w:r>
      <w:r w:rsidRPr="00BA2484">
        <w:rPr>
          <w:bCs/>
          <w:u w:val="single"/>
        </w:rPr>
        <w:t>10% glycerol in water.</w:t>
      </w:r>
    </w:p>
    <w:p w14:paraId="230001DD" w14:textId="77777777" w:rsidR="00BA2484" w:rsidRPr="00BA2484" w:rsidRDefault="00BA2484" w:rsidP="00BA2484">
      <w:pPr>
        <w:rPr>
          <w:b/>
        </w:rPr>
      </w:pPr>
    </w:p>
    <w:p w14:paraId="52543FEB" w14:textId="77777777" w:rsidR="00BA2484" w:rsidRPr="00BA2484" w:rsidRDefault="00BA2484" w:rsidP="00BA2484">
      <w:pPr>
        <w:rPr>
          <w:b/>
        </w:rPr>
      </w:pPr>
      <w:r w:rsidRPr="00BA2484">
        <w:rPr>
          <w:b/>
        </w:rPr>
        <w:t xml:space="preserve">3.8 Electroporate </w:t>
      </w:r>
      <w:proofErr w:type="spellStart"/>
      <w:r w:rsidRPr="00BA2484">
        <w:rPr>
          <w:b/>
        </w:rPr>
        <w:t>pSLTS</w:t>
      </w:r>
      <w:proofErr w:type="spellEnd"/>
      <w:r w:rsidRPr="00BA2484">
        <w:rPr>
          <w:b/>
        </w:rPr>
        <w:t xml:space="preserve"> into competent cells</w:t>
      </w:r>
    </w:p>
    <w:p w14:paraId="052502E6" w14:textId="77777777" w:rsidR="00BA2484" w:rsidRPr="00BA2484" w:rsidRDefault="00BA2484" w:rsidP="00BA2484">
      <w:r w:rsidRPr="00BA2484">
        <w:t>(1) Have on ice: cuvettes, plasmid DNA and competent cells. Pipette 900 µL of SOC medium into sterile 1.5 mL Eppendorf tubes and let equilibrate to room temperature (1 per sample).</w:t>
      </w:r>
    </w:p>
    <w:p w14:paraId="77ECF3F0" w14:textId="77777777" w:rsidR="00BA2484" w:rsidRPr="00BA2484" w:rsidRDefault="00BA2484" w:rsidP="00BA2484">
      <w:r w:rsidRPr="00BA2484">
        <w:t xml:space="preserve">(2) Pipette 90 µL of cells to a new Eppendorf tube containing 0.1 - 1 µg plasmid (not to exceed 10 µL or 10% of total volume) DNA. Pipette up and down several times to mix, and then transfer the cells + plasmid to a pre-chilled cuvette. Hold on ice for 10 minutes. </w:t>
      </w:r>
    </w:p>
    <w:p w14:paraId="58573BD7" w14:textId="77777777" w:rsidR="00BA2484" w:rsidRPr="00BA2484" w:rsidRDefault="00BA2484" w:rsidP="00BA2484">
      <w:r w:rsidRPr="00BA2484">
        <w:t xml:space="preserve">(3) During the 10 min chilling period, plate a loopful of your cells (from the remaining 50 µL of cells that were not mixed with the plasmid) on LB-amp, to serve as a negative control. </w:t>
      </w:r>
    </w:p>
    <w:p w14:paraId="259F9879" w14:textId="77777777" w:rsidR="00BA2484" w:rsidRPr="00BA2484" w:rsidRDefault="00BA2484" w:rsidP="00BA2484">
      <w:r w:rsidRPr="00BA2484">
        <w:lastRenderedPageBreak/>
        <w:t xml:space="preserve">(4) Electroporate cells using the following settings (note that this is the </w:t>
      </w:r>
      <w:r w:rsidRPr="00BA2484">
        <w:rPr>
          <w:i/>
          <w:iCs/>
        </w:rPr>
        <w:t>E. coli</w:t>
      </w:r>
      <w:r w:rsidRPr="00BA2484">
        <w:t xml:space="preserve"> preset setting; from the home menu select “</w:t>
      </w:r>
      <w:r w:rsidRPr="00BA2484">
        <w:rPr>
          <w:i/>
          <w:iCs/>
        </w:rPr>
        <w:t>Option 4: Pre-set protocols”</w:t>
      </w:r>
      <w:r w:rsidRPr="00BA2484">
        <w:t xml:space="preserve"> then “</w:t>
      </w:r>
      <w:r w:rsidRPr="00BA2484">
        <w:rPr>
          <w:i/>
          <w:iCs/>
        </w:rPr>
        <w:t>1: Bacterial”</w:t>
      </w:r>
      <w:r w:rsidRPr="00BA2484">
        <w:t xml:space="preserve"> then “</w:t>
      </w:r>
      <w:r w:rsidRPr="00BA2484">
        <w:rPr>
          <w:i/>
          <w:iCs/>
        </w:rPr>
        <w:t>E. coli</w:t>
      </w:r>
      <w:r w:rsidRPr="00BA2484">
        <w:t>”):</w:t>
      </w:r>
    </w:p>
    <w:p w14:paraId="76A92CF9" w14:textId="77777777" w:rsidR="00BA2484" w:rsidRPr="00BA2484" w:rsidRDefault="00BA2484" w:rsidP="00BA2484">
      <w:r w:rsidRPr="00BA2484">
        <w:tab/>
        <w:t>Volts: 1800 V</w:t>
      </w:r>
    </w:p>
    <w:p w14:paraId="532F568D" w14:textId="77777777" w:rsidR="00BA2484" w:rsidRPr="00BA2484" w:rsidRDefault="00BA2484" w:rsidP="00BA2484">
      <w:r w:rsidRPr="00BA2484">
        <w:tab/>
        <w:t>Cap: 25</w:t>
      </w:r>
    </w:p>
    <w:p w14:paraId="5A183012" w14:textId="77777777" w:rsidR="00BA2484" w:rsidRPr="00BA2484" w:rsidRDefault="00BA2484" w:rsidP="00BA2484">
      <w:r w:rsidRPr="00BA2484">
        <w:tab/>
        <w:t>Res: 200</w:t>
      </w:r>
    </w:p>
    <w:p w14:paraId="6CF8FC00" w14:textId="77777777" w:rsidR="00BA2484" w:rsidRPr="00BA2484" w:rsidRDefault="00BA2484" w:rsidP="00BA2484">
      <w:r w:rsidRPr="00BA2484">
        <w:tab/>
        <w:t>Distance: 1 mM</w:t>
      </w:r>
    </w:p>
    <w:p w14:paraId="26E8878F" w14:textId="77777777" w:rsidR="00BA2484" w:rsidRPr="00BA2484" w:rsidRDefault="00BA2484" w:rsidP="00BA2484">
      <w:r w:rsidRPr="00BA2484">
        <w:t>(5) Immediately transfer the SOC medium into the cuvette to resuspend the electroporated cells, and then transfer the suspension back to the same Eppendorf tube. Place in an Eppendorf tube rack.</w:t>
      </w:r>
    </w:p>
    <w:p w14:paraId="41A540A8" w14:textId="77777777" w:rsidR="00BA2484" w:rsidRPr="00BA2484" w:rsidRDefault="00BA2484" w:rsidP="00BA2484">
      <w:r w:rsidRPr="00BA2484">
        <w:t>(6) Shake cells in a rack taped horizontally into a 30°C incubator, shaking at 70 rpm for 2 hrs. Pre-warm antibiotic containing plates in a 30°C incubator.</w:t>
      </w:r>
    </w:p>
    <w:p w14:paraId="7BAE4059" w14:textId="77777777" w:rsidR="00BA2484" w:rsidRPr="00BA2484" w:rsidRDefault="00BA2484" w:rsidP="00BA2484">
      <w:r w:rsidRPr="00BA2484">
        <w:t>(7) Spread 20, 50, and 100 µL of culture onto LB-Amp</w:t>
      </w:r>
      <w:r w:rsidRPr="00BA2484">
        <w:rPr>
          <w:vertAlign w:val="subscript"/>
        </w:rPr>
        <w:t>100</w:t>
      </w:r>
      <w:r w:rsidRPr="00BA2484">
        <w:t xml:space="preserve"> agar plates and incubate plates at 30°C overnight. Retain the remaining ~800 µL of transformed cells at 4°C in case no transformants are obtained.</w:t>
      </w:r>
    </w:p>
    <w:p w14:paraId="66E795EF" w14:textId="77777777" w:rsidR="00BA2484" w:rsidRPr="00BA2484" w:rsidRDefault="00BA2484" w:rsidP="00BA2484">
      <w:r w:rsidRPr="00BA2484">
        <w:t>(8) Streak a putative transformed colony onto a fresh LB-Amp</w:t>
      </w:r>
      <w:r w:rsidRPr="00BA2484">
        <w:rPr>
          <w:vertAlign w:val="subscript"/>
        </w:rPr>
        <w:t>100</w:t>
      </w:r>
      <w:r w:rsidRPr="00BA2484">
        <w:t xml:space="preserve"> agar plate and incubate at 30°C for 24 hrs. </w:t>
      </w:r>
    </w:p>
    <w:p w14:paraId="5D6FD88D" w14:textId="77777777" w:rsidR="00BA2484" w:rsidRPr="00BA2484" w:rsidRDefault="00BA2484" w:rsidP="00BA2484">
      <w:pPr>
        <w:rPr>
          <w:b/>
          <w:bCs/>
        </w:rPr>
      </w:pPr>
    </w:p>
    <w:p w14:paraId="26D37430" w14:textId="77777777" w:rsidR="00BA2484" w:rsidRPr="00BA2484" w:rsidRDefault="00BA2484" w:rsidP="00BA2484">
      <w:pPr>
        <w:rPr>
          <w:b/>
        </w:rPr>
      </w:pPr>
      <w:r w:rsidRPr="00BA2484">
        <w:rPr>
          <w:b/>
        </w:rPr>
        <w:t>3.6 Induce λ-Red recombination for transformation with mutation cassettes</w:t>
      </w:r>
    </w:p>
    <w:p w14:paraId="191D1C8C" w14:textId="77777777" w:rsidR="00BA2484" w:rsidRPr="00BA2484" w:rsidRDefault="00BA2484" w:rsidP="00BA2484">
      <w:r w:rsidRPr="00BA2484">
        <w:t>(1) Inoculate 5 mL of LB-Amp</w:t>
      </w:r>
      <w:r w:rsidRPr="00BA2484">
        <w:rPr>
          <w:vertAlign w:val="subscript"/>
        </w:rPr>
        <w:t xml:space="preserve">100 </w:t>
      </w:r>
      <w:r w:rsidRPr="00BA2484">
        <w:rPr>
          <w:vertAlign w:val="subscript"/>
        </w:rPr>
        <w:softHyphen/>
      </w:r>
      <w:r w:rsidRPr="00BA2484">
        <w:t xml:space="preserve">with a single colony of your </w:t>
      </w:r>
      <w:r w:rsidRPr="00BA2484">
        <w:rPr>
          <w:i/>
          <w:iCs/>
        </w:rPr>
        <w:t>Salmonella</w:t>
      </w:r>
      <w:r w:rsidRPr="00BA2484">
        <w:t xml:space="preserve"> carrying </w:t>
      </w:r>
      <w:proofErr w:type="spellStart"/>
      <w:r w:rsidRPr="00BA2484">
        <w:t>pSLTS</w:t>
      </w:r>
      <w:proofErr w:type="spellEnd"/>
      <w:r w:rsidRPr="00BA2484">
        <w:t xml:space="preserve">. Incubate overnight at 30°C. Pre-heat 30 mL of LB broth overnight at 30°C in a sterile flask. </w:t>
      </w:r>
    </w:p>
    <w:p w14:paraId="0CDCE8CD" w14:textId="77777777" w:rsidR="00BA2484" w:rsidRPr="00BA2484" w:rsidRDefault="00BA2484" w:rsidP="00BA2484">
      <w:r w:rsidRPr="00BA2484">
        <w:t>(2) To pre-heated LB, add 30 µL of Ampicillin stock (100 mg/mL), and 300 µL of 20% Arabinose (final concentration of 0.02%), and a 1:100 dilution of your overnight culture. Grow shaking (170 – 200 rpm) at 30°C until the OD</w:t>
      </w:r>
      <w:r w:rsidRPr="00BA2484">
        <w:rPr>
          <w:vertAlign w:val="subscript"/>
        </w:rPr>
        <w:t>600</w:t>
      </w:r>
      <w:r w:rsidRPr="00BA2484">
        <w:t xml:space="preserve"> reaches between 0.4 – 0.6. </w:t>
      </w:r>
    </w:p>
    <w:p w14:paraId="11DBADF5" w14:textId="77777777" w:rsidR="00BA2484" w:rsidRPr="00BA2484" w:rsidRDefault="00BA2484" w:rsidP="00BA2484">
      <w:r w:rsidRPr="00BA2484">
        <w:t xml:space="preserve">(3) Perform washes as in Section 3.7 steps 3-8 above, except that you will centrifuge the total volume of the </w:t>
      </w:r>
      <w:r w:rsidRPr="00BA2484">
        <w:rPr>
          <w:i/>
          <w:iCs/>
        </w:rPr>
        <w:t>Salmonella</w:t>
      </w:r>
      <w:r w:rsidRPr="00BA2484">
        <w:t xml:space="preserve"> culture (~30 mL) using the floor centrifuge. Centrifuge at 8,000 rpm for 5 minutes each time and resuspend cells in 10 mL of sterile ice-cold water. Resuspend washed cells in 100 µL of 10% glycerol in PBS.</w:t>
      </w:r>
    </w:p>
    <w:p w14:paraId="33AD4D4C" w14:textId="77777777" w:rsidR="00BA2484" w:rsidRPr="00BA2484" w:rsidRDefault="00BA2484" w:rsidP="00BA2484">
      <w:pPr>
        <w:rPr>
          <w:bCs/>
        </w:rPr>
      </w:pPr>
      <w:r w:rsidRPr="00BA2484">
        <w:rPr>
          <w:bCs/>
        </w:rPr>
        <w:t xml:space="preserve">(4) Keep cuvettes and PCR amplified cassettes on ice. Aliquot 900 µL of SOC in 1.5 mL Eppendorf tubes and hold at room temperature. </w:t>
      </w:r>
    </w:p>
    <w:p w14:paraId="1A7B266B" w14:textId="77777777" w:rsidR="00BA2484" w:rsidRPr="00BA2484" w:rsidRDefault="00BA2484" w:rsidP="00BA2484">
      <w:r w:rsidRPr="00BA2484">
        <w:t xml:space="preserve">(5) Add 0.1 – 0.5 µg of each construct to a 1.5 mL Eppendorf tube and keep on ice. Pipette 70 µL of competent cells (one construct per competent cell aliquot) into each Eppendorf tube containing the DNA construct. </w:t>
      </w:r>
    </w:p>
    <w:p w14:paraId="017D8721" w14:textId="77777777" w:rsidR="00BA2484" w:rsidRPr="00BA2484" w:rsidRDefault="00BA2484" w:rsidP="00BA2484">
      <w:r w:rsidRPr="00BA2484">
        <w:t xml:space="preserve">(6) Pipette up and down several times to mix, and then transfer the cells to a cuvette. Hold on ice for 10 min. </w:t>
      </w:r>
    </w:p>
    <w:p w14:paraId="47B5AF91" w14:textId="77777777" w:rsidR="00BA2484" w:rsidRPr="00BA2484" w:rsidRDefault="00BA2484" w:rsidP="00BA2484">
      <w:r w:rsidRPr="00BA2484">
        <w:t xml:space="preserve">(7) During the 10 min chilling period, plate a loopful of your cells (from the remaining cells that were not mixed with the DNA construct) on LB-amp, to serve as a negative control. </w:t>
      </w:r>
    </w:p>
    <w:p w14:paraId="201D1875" w14:textId="77777777" w:rsidR="00BA2484" w:rsidRPr="00BA2484" w:rsidRDefault="00BA2484" w:rsidP="00BA2484">
      <w:r w:rsidRPr="00BA2484">
        <w:t>(8) Electroporate cells using the following settings (note that this is the E. coli preset setting):</w:t>
      </w:r>
    </w:p>
    <w:p w14:paraId="17400A16" w14:textId="77777777" w:rsidR="00BA2484" w:rsidRPr="00BA2484" w:rsidRDefault="00BA2484" w:rsidP="00BA2484">
      <w:r w:rsidRPr="00BA2484">
        <w:tab/>
        <w:t>Volts: 1800 V</w:t>
      </w:r>
    </w:p>
    <w:p w14:paraId="0ECFAFB5" w14:textId="77777777" w:rsidR="00BA2484" w:rsidRPr="00BA2484" w:rsidRDefault="00BA2484" w:rsidP="00BA2484">
      <w:r w:rsidRPr="00BA2484">
        <w:tab/>
        <w:t>Cap: 25</w:t>
      </w:r>
    </w:p>
    <w:p w14:paraId="509471B1" w14:textId="77777777" w:rsidR="00BA2484" w:rsidRPr="00BA2484" w:rsidRDefault="00BA2484" w:rsidP="00BA2484">
      <w:r w:rsidRPr="00BA2484">
        <w:tab/>
        <w:t>Res: 200</w:t>
      </w:r>
    </w:p>
    <w:p w14:paraId="69DA8351" w14:textId="77777777" w:rsidR="00BA2484" w:rsidRPr="00BA2484" w:rsidRDefault="00BA2484" w:rsidP="00BA2484">
      <w:r w:rsidRPr="00BA2484">
        <w:tab/>
        <w:t>Distance: 1 mM</w:t>
      </w:r>
    </w:p>
    <w:p w14:paraId="7EECA977" w14:textId="77777777" w:rsidR="00BA2484" w:rsidRPr="00BA2484" w:rsidRDefault="00BA2484" w:rsidP="00BA2484">
      <w:r w:rsidRPr="00BA2484">
        <w:t xml:space="preserve">(9) Immediately after the electroporation has finished, use a P1000 pipette to transfer the room temperature SOC media into the cassette to recover your electroporated cells. Transfer the SOC media back into the 1.5 mL Eppendorf tube and place in a microcentrifuge tube rack. Repeat for all constructs to be electroporated. </w:t>
      </w:r>
    </w:p>
    <w:p w14:paraId="582E41C6" w14:textId="77777777" w:rsidR="00BA2484" w:rsidRPr="00BA2484" w:rsidRDefault="00BA2484" w:rsidP="00BA2484">
      <w:r w:rsidRPr="00BA2484">
        <w:lastRenderedPageBreak/>
        <w:t>(10) Incubate cells at 30°C in a shaking incubator, shaking at 70 rpm for 2 hr.</w:t>
      </w:r>
    </w:p>
    <w:p w14:paraId="019E3967" w14:textId="77777777" w:rsidR="00BA2484" w:rsidRPr="00BA2484" w:rsidRDefault="00BA2484" w:rsidP="00BA2484">
      <w:r w:rsidRPr="00BA2484">
        <w:t>(11) Collect cells by centrifuging 8000 rpm for 3 min. Remove ~900 uL of supernatant and discard. Resuspend pelleted cells in the final ~100 uL in the bottom of the microcentrifuge and transfer onto an LB kan</w:t>
      </w:r>
      <w:r w:rsidRPr="00BA2484">
        <w:rPr>
          <w:vertAlign w:val="subscript"/>
        </w:rPr>
        <w:t>50</w:t>
      </w:r>
      <w:r w:rsidRPr="00BA2484">
        <w:t xml:space="preserve"> amp</w:t>
      </w:r>
      <w:r w:rsidRPr="00BA2484">
        <w:rPr>
          <w:vertAlign w:val="subscript"/>
        </w:rPr>
        <w:t>100</w:t>
      </w:r>
      <w:r w:rsidRPr="00BA2484">
        <w:t xml:space="preserve"> plate. Incubate overnight at 30°C.</w:t>
      </w:r>
    </w:p>
    <w:p w14:paraId="2E0CCA2F" w14:textId="77777777" w:rsidR="00BA2484" w:rsidRPr="00BA2484" w:rsidRDefault="00BA2484" w:rsidP="00BA2484"/>
    <w:p w14:paraId="3BB53588" w14:textId="77777777" w:rsidR="00BA2484" w:rsidRPr="00BA2484" w:rsidRDefault="00BA2484" w:rsidP="00BA2484">
      <w:pPr>
        <w:pStyle w:val="ListParagraph"/>
        <w:numPr>
          <w:ilvl w:val="1"/>
          <w:numId w:val="33"/>
        </w:numPr>
        <w:rPr>
          <w:b/>
          <w:bCs/>
        </w:rPr>
      </w:pPr>
      <w:r w:rsidRPr="00BA2484">
        <w:rPr>
          <w:b/>
          <w:bCs/>
        </w:rPr>
        <w:t xml:space="preserve">PCR screening to confirm successful integration of </w:t>
      </w:r>
      <w:proofErr w:type="spellStart"/>
      <w:r w:rsidRPr="00BA2484">
        <w:rPr>
          <w:b/>
          <w:bCs/>
        </w:rPr>
        <w:t>KanR</w:t>
      </w:r>
      <w:proofErr w:type="spellEnd"/>
      <w:r w:rsidRPr="00BA2484">
        <w:rPr>
          <w:b/>
          <w:bCs/>
        </w:rPr>
        <w:t xml:space="preserve"> cassette</w:t>
      </w:r>
    </w:p>
    <w:p w14:paraId="31D37A30" w14:textId="77777777" w:rsidR="00BA2484" w:rsidRPr="00BA2484" w:rsidRDefault="00BA2484" w:rsidP="00BA2484">
      <w:pPr>
        <w:pStyle w:val="ListParagraph"/>
        <w:numPr>
          <w:ilvl w:val="0"/>
          <w:numId w:val="32"/>
        </w:numPr>
        <w:ind w:left="360"/>
      </w:pPr>
      <w:r w:rsidRPr="00BA2484">
        <w:t>Patch partial colonies to a fresh LB kan</w:t>
      </w:r>
      <w:r w:rsidRPr="00BA2484">
        <w:rPr>
          <w:vertAlign w:val="subscript"/>
        </w:rPr>
        <w:t>50</w:t>
      </w:r>
      <w:r w:rsidRPr="00BA2484">
        <w:t xml:space="preserve"> amp</w:t>
      </w:r>
      <w:r w:rsidRPr="00BA2484">
        <w:rPr>
          <w:vertAlign w:val="subscript"/>
        </w:rPr>
        <w:t>50</w:t>
      </w:r>
      <w:r w:rsidRPr="00BA2484">
        <w:t xml:space="preserve"> agar plate with a sterile toothpick. Use the same toothpick to inoculate 100 uL of sterile water in a 0.2 mL PCR tube; this will be used as template for PCR screening colonies for </w:t>
      </w:r>
      <w:proofErr w:type="spellStart"/>
      <w:r w:rsidRPr="00BA2484">
        <w:t>KanR</w:t>
      </w:r>
      <w:proofErr w:type="spellEnd"/>
      <w:r w:rsidRPr="00BA2484">
        <w:t xml:space="preserve"> cassettes. Incubate agar plates at 30°C.</w:t>
      </w:r>
    </w:p>
    <w:p w14:paraId="19034215" w14:textId="77777777" w:rsidR="00BA2484" w:rsidRPr="00BA2484" w:rsidRDefault="00BA2484" w:rsidP="00BA2484">
      <w:pPr>
        <w:pStyle w:val="ListParagraph"/>
        <w:numPr>
          <w:ilvl w:val="0"/>
          <w:numId w:val="32"/>
        </w:numPr>
        <w:ind w:left="360"/>
      </w:pPr>
      <w:r w:rsidRPr="00BA2484">
        <w:t xml:space="preserve">PCR amplify </w:t>
      </w:r>
      <w:proofErr w:type="spellStart"/>
      <w:r w:rsidRPr="00BA2484">
        <w:t>KanR</w:t>
      </w:r>
      <w:proofErr w:type="spellEnd"/>
      <w:r w:rsidRPr="00BA2484">
        <w:t xml:space="preserve"> cassettes from patched colonies using a primer that binds 5’ of the </w:t>
      </w:r>
      <w:proofErr w:type="spellStart"/>
      <w:r w:rsidRPr="00BA2484">
        <w:t>KanR</w:t>
      </w:r>
      <w:proofErr w:type="spellEnd"/>
      <w:r w:rsidRPr="00BA2484">
        <w:t xml:space="preserve"> cassette as your forward primer, and RM324 (reverse) that binds within the </w:t>
      </w:r>
      <w:proofErr w:type="spellStart"/>
      <w:r w:rsidRPr="00BA2484">
        <w:t>KanR</w:t>
      </w:r>
      <w:proofErr w:type="spellEnd"/>
      <w:r w:rsidRPr="00BA2484">
        <w:t xml:space="preserve"> cassette. An example set-up is provided below, however multiple different polymerases and primer sets may be suitable.</w:t>
      </w:r>
    </w:p>
    <w:p w14:paraId="12770E50" w14:textId="77777777" w:rsidR="00BA2484" w:rsidRPr="00BA2484" w:rsidRDefault="00BA2484" w:rsidP="00BA2484"/>
    <w:p w14:paraId="7C6CCC61" w14:textId="77777777" w:rsidR="00BA2484" w:rsidRPr="00BA2484" w:rsidRDefault="00BA2484" w:rsidP="00BA2484"/>
    <w:tbl>
      <w:tblPr>
        <w:tblpPr w:leftFromText="180" w:rightFromText="180" w:vertAnchor="text" w:tblpY="1"/>
        <w:tblOverlap w:val="never"/>
        <w:tblW w:w="0" w:type="auto"/>
        <w:tblBorders>
          <w:top w:val="single" w:sz="8" w:space="0" w:color="A3A3A3"/>
          <w:left w:val="single" w:sz="8" w:space="0" w:color="A3A3A3"/>
          <w:bottom w:val="single" w:sz="8" w:space="0" w:color="A3A3A3"/>
          <w:right w:val="single" w:sz="8" w:space="0" w:color="A3A3A3"/>
        </w:tblBorders>
        <w:tblCellMar>
          <w:left w:w="0" w:type="dxa"/>
          <w:right w:w="0" w:type="dxa"/>
        </w:tblCellMar>
        <w:tblLook w:val="04A0" w:firstRow="1" w:lastRow="0" w:firstColumn="1" w:lastColumn="0" w:noHBand="0" w:noVBand="1"/>
        <w:tblCaption w:val=""/>
        <w:tblDescription w:val=""/>
      </w:tblPr>
      <w:tblGrid>
        <w:gridCol w:w="2202"/>
        <w:gridCol w:w="1248"/>
      </w:tblGrid>
      <w:tr w:rsidR="00BA2484" w:rsidRPr="00BA2484" w14:paraId="5C675C2F" w14:textId="77777777" w:rsidTr="00BA2484">
        <w:tc>
          <w:tcPr>
            <w:tcW w:w="2202" w:type="dxa"/>
            <w:tcBorders>
              <w:top w:val="single" w:sz="4" w:space="0" w:color="auto"/>
              <w:left w:val="nil"/>
              <w:bottom w:val="single" w:sz="4" w:space="0" w:color="auto"/>
              <w:right w:val="nil"/>
            </w:tcBorders>
            <w:shd w:val="clear" w:color="auto" w:fill="ED7D31"/>
            <w:tcMar>
              <w:top w:w="80" w:type="dxa"/>
              <w:left w:w="80" w:type="dxa"/>
              <w:bottom w:w="80" w:type="dxa"/>
              <w:right w:w="80" w:type="dxa"/>
            </w:tcMar>
            <w:hideMark/>
          </w:tcPr>
          <w:p w14:paraId="74E9A3B7" w14:textId="77777777" w:rsidR="00BA2484" w:rsidRPr="00BA2484" w:rsidRDefault="00BA2484" w:rsidP="00BA2484">
            <w:pPr>
              <w:pStyle w:val="NormalWeb"/>
              <w:spacing w:before="0" w:beforeAutospacing="0" w:after="0" w:afterAutospacing="0"/>
              <w:rPr>
                <w:b/>
                <w:bCs/>
              </w:rPr>
            </w:pPr>
            <w:r w:rsidRPr="00BA2484">
              <w:rPr>
                <w:b/>
                <w:bCs/>
              </w:rPr>
              <w:t>Component</w:t>
            </w:r>
          </w:p>
        </w:tc>
        <w:tc>
          <w:tcPr>
            <w:tcW w:w="1248" w:type="dxa"/>
            <w:tcBorders>
              <w:top w:val="single" w:sz="4" w:space="0" w:color="auto"/>
              <w:left w:val="nil"/>
              <w:bottom w:val="single" w:sz="4" w:space="0" w:color="auto"/>
              <w:right w:val="nil"/>
            </w:tcBorders>
            <w:shd w:val="clear" w:color="auto" w:fill="ED7D31"/>
            <w:tcMar>
              <w:top w:w="80" w:type="dxa"/>
              <w:left w:w="80" w:type="dxa"/>
              <w:bottom w:w="80" w:type="dxa"/>
              <w:right w:w="80" w:type="dxa"/>
            </w:tcMar>
            <w:hideMark/>
          </w:tcPr>
          <w:p w14:paraId="423A94B3" w14:textId="77777777" w:rsidR="00BA2484" w:rsidRPr="00BA2484" w:rsidRDefault="00BA2484" w:rsidP="00BA2484">
            <w:pPr>
              <w:pStyle w:val="NormalWeb"/>
              <w:spacing w:before="0" w:beforeAutospacing="0" w:after="0" w:afterAutospacing="0"/>
              <w:rPr>
                <w:b/>
                <w:bCs/>
              </w:rPr>
            </w:pPr>
            <w:r w:rsidRPr="00BA2484">
              <w:rPr>
                <w:b/>
                <w:bCs/>
              </w:rPr>
              <w:t xml:space="preserve">µL per </w:t>
            </w:r>
            <w:proofErr w:type="spellStart"/>
            <w:r w:rsidRPr="00BA2484">
              <w:rPr>
                <w:b/>
                <w:bCs/>
              </w:rPr>
              <w:t>rxn</w:t>
            </w:r>
            <w:proofErr w:type="spellEnd"/>
          </w:p>
        </w:tc>
      </w:tr>
      <w:tr w:rsidR="00BA2484" w:rsidRPr="00BA2484" w14:paraId="64889418" w14:textId="77777777" w:rsidTr="00BA2484">
        <w:tc>
          <w:tcPr>
            <w:tcW w:w="2202" w:type="dxa"/>
            <w:tcBorders>
              <w:top w:val="single" w:sz="4" w:space="0" w:color="auto"/>
              <w:left w:val="nil"/>
              <w:bottom w:val="nil"/>
              <w:right w:val="nil"/>
            </w:tcBorders>
            <w:tcMar>
              <w:top w:w="80" w:type="dxa"/>
              <w:left w:w="80" w:type="dxa"/>
              <w:bottom w:w="80" w:type="dxa"/>
              <w:right w:w="80" w:type="dxa"/>
            </w:tcMar>
            <w:hideMark/>
          </w:tcPr>
          <w:p w14:paraId="04486A05" w14:textId="77777777" w:rsidR="00BA2484" w:rsidRPr="00BA2484" w:rsidRDefault="00BA2484" w:rsidP="00BA2484">
            <w:pPr>
              <w:pStyle w:val="NormalWeb"/>
              <w:spacing w:before="0" w:beforeAutospacing="0" w:after="0" w:afterAutospacing="0"/>
            </w:pPr>
            <w:r w:rsidRPr="00BA2484">
              <w:t xml:space="preserve">2X </w:t>
            </w:r>
            <w:proofErr w:type="spellStart"/>
            <w:r w:rsidRPr="00BA2484">
              <w:t>GoTaq</w:t>
            </w:r>
            <w:proofErr w:type="spellEnd"/>
            <w:r w:rsidRPr="00BA2484">
              <w:t xml:space="preserve"> Green</w:t>
            </w:r>
          </w:p>
          <w:p w14:paraId="6917E75A" w14:textId="77777777" w:rsidR="00BA2484" w:rsidRPr="00BA2484" w:rsidRDefault="00BA2484" w:rsidP="00BA2484">
            <w:pPr>
              <w:pStyle w:val="NormalWeb"/>
              <w:spacing w:before="0" w:beforeAutospacing="0" w:after="0" w:afterAutospacing="0"/>
            </w:pPr>
            <w:r w:rsidRPr="00BA2484">
              <w:t>Master Mix</w:t>
            </w:r>
          </w:p>
        </w:tc>
        <w:tc>
          <w:tcPr>
            <w:tcW w:w="1248" w:type="dxa"/>
            <w:tcBorders>
              <w:top w:val="single" w:sz="4" w:space="0" w:color="auto"/>
              <w:left w:val="nil"/>
              <w:bottom w:val="nil"/>
              <w:right w:val="nil"/>
            </w:tcBorders>
            <w:tcMar>
              <w:top w:w="80" w:type="dxa"/>
              <w:left w:w="80" w:type="dxa"/>
              <w:bottom w:w="80" w:type="dxa"/>
              <w:right w:w="80" w:type="dxa"/>
            </w:tcMar>
            <w:hideMark/>
          </w:tcPr>
          <w:p w14:paraId="551367F9" w14:textId="77777777" w:rsidR="00BA2484" w:rsidRPr="00BA2484" w:rsidRDefault="00BA2484" w:rsidP="00BA2484">
            <w:pPr>
              <w:pStyle w:val="NormalWeb"/>
              <w:spacing w:before="0" w:beforeAutospacing="0" w:after="0" w:afterAutospacing="0"/>
            </w:pPr>
            <w:r w:rsidRPr="00BA2484">
              <w:t xml:space="preserve">10 </w:t>
            </w:r>
            <w:r w:rsidRPr="00BA2484">
              <w:rPr>
                <w:bCs/>
              </w:rPr>
              <w:t>µL</w:t>
            </w:r>
          </w:p>
        </w:tc>
      </w:tr>
      <w:tr w:rsidR="00BA2484" w:rsidRPr="00BA2484" w14:paraId="6A5A82D7" w14:textId="77777777" w:rsidTr="00BA2484">
        <w:tc>
          <w:tcPr>
            <w:tcW w:w="2202" w:type="dxa"/>
            <w:tcBorders>
              <w:top w:val="nil"/>
              <w:left w:val="nil"/>
              <w:bottom w:val="nil"/>
              <w:right w:val="nil"/>
            </w:tcBorders>
            <w:tcMar>
              <w:top w:w="80" w:type="dxa"/>
              <w:left w:w="80" w:type="dxa"/>
              <w:bottom w:w="80" w:type="dxa"/>
              <w:right w:w="80" w:type="dxa"/>
            </w:tcMar>
            <w:hideMark/>
          </w:tcPr>
          <w:p w14:paraId="66A65859" w14:textId="77777777" w:rsidR="00BA2484" w:rsidRPr="00BA2484" w:rsidRDefault="00BA2484" w:rsidP="00BA2484">
            <w:pPr>
              <w:pStyle w:val="NormalWeb"/>
              <w:spacing w:before="0" w:beforeAutospacing="0" w:after="0" w:afterAutospacing="0"/>
            </w:pPr>
            <w:r w:rsidRPr="00BA2484">
              <w:t>H20</w:t>
            </w:r>
          </w:p>
        </w:tc>
        <w:tc>
          <w:tcPr>
            <w:tcW w:w="1248" w:type="dxa"/>
            <w:tcBorders>
              <w:top w:val="nil"/>
              <w:left w:val="nil"/>
              <w:bottom w:val="nil"/>
              <w:right w:val="nil"/>
            </w:tcBorders>
            <w:tcMar>
              <w:top w:w="80" w:type="dxa"/>
              <w:left w:w="80" w:type="dxa"/>
              <w:bottom w:w="80" w:type="dxa"/>
              <w:right w:w="80" w:type="dxa"/>
            </w:tcMar>
            <w:hideMark/>
          </w:tcPr>
          <w:p w14:paraId="1698434C" w14:textId="77777777" w:rsidR="00BA2484" w:rsidRPr="00BA2484" w:rsidRDefault="00BA2484" w:rsidP="00BA2484">
            <w:pPr>
              <w:pStyle w:val="NormalWeb"/>
              <w:spacing w:before="0" w:beforeAutospacing="0" w:after="0" w:afterAutospacing="0"/>
            </w:pPr>
            <w:r w:rsidRPr="00BA2484">
              <w:t xml:space="preserve">7 </w:t>
            </w:r>
            <w:r w:rsidRPr="00BA2484">
              <w:rPr>
                <w:bCs/>
              </w:rPr>
              <w:t>µL</w:t>
            </w:r>
          </w:p>
        </w:tc>
      </w:tr>
      <w:tr w:rsidR="00BA2484" w:rsidRPr="00BA2484" w14:paraId="65A75A32" w14:textId="77777777" w:rsidTr="00BA2484">
        <w:tc>
          <w:tcPr>
            <w:tcW w:w="2202" w:type="dxa"/>
            <w:tcBorders>
              <w:top w:val="nil"/>
              <w:left w:val="nil"/>
              <w:bottom w:val="nil"/>
              <w:right w:val="nil"/>
            </w:tcBorders>
            <w:tcMar>
              <w:top w:w="80" w:type="dxa"/>
              <w:left w:w="80" w:type="dxa"/>
              <w:bottom w:w="80" w:type="dxa"/>
              <w:right w:w="80" w:type="dxa"/>
            </w:tcMar>
            <w:hideMark/>
          </w:tcPr>
          <w:p w14:paraId="2D5A4FD8" w14:textId="77777777" w:rsidR="00BA2484" w:rsidRPr="00BA2484" w:rsidRDefault="00BA2484" w:rsidP="00BA2484">
            <w:pPr>
              <w:pStyle w:val="NormalWeb"/>
              <w:spacing w:before="0" w:beforeAutospacing="0" w:after="0" w:afterAutospacing="0"/>
            </w:pPr>
            <w:r w:rsidRPr="00BA2484">
              <w:t>Primer F</w:t>
            </w:r>
          </w:p>
        </w:tc>
        <w:tc>
          <w:tcPr>
            <w:tcW w:w="1248" w:type="dxa"/>
            <w:tcBorders>
              <w:top w:val="nil"/>
              <w:left w:val="nil"/>
              <w:bottom w:val="nil"/>
              <w:right w:val="nil"/>
            </w:tcBorders>
            <w:tcMar>
              <w:top w:w="80" w:type="dxa"/>
              <w:left w:w="80" w:type="dxa"/>
              <w:bottom w:w="80" w:type="dxa"/>
              <w:right w:w="80" w:type="dxa"/>
            </w:tcMar>
            <w:hideMark/>
          </w:tcPr>
          <w:p w14:paraId="7CB5CDDC" w14:textId="77777777" w:rsidR="00BA2484" w:rsidRPr="00BA2484" w:rsidRDefault="00BA2484" w:rsidP="00BA2484">
            <w:pPr>
              <w:pStyle w:val="NormalWeb"/>
              <w:spacing w:before="0" w:beforeAutospacing="0" w:after="0" w:afterAutospacing="0"/>
            </w:pPr>
            <w:r w:rsidRPr="00BA2484">
              <w:t xml:space="preserve">1 </w:t>
            </w:r>
            <w:r w:rsidRPr="00BA2484">
              <w:rPr>
                <w:bCs/>
              </w:rPr>
              <w:t>µL</w:t>
            </w:r>
          </w:p>
        </w:tc>
      </w:tr>
      <w:tr w:rsidR="00BA2484" w:rsidRPr="00BA2484" w14:paraId="47966B30" w14:textId="77777777" w:rsidTr="00BA2484">
        <w:tc>
          <w:tcPr>
            <w:tcW w:w="2202" w:type="dxa"/>
            <w:tcBorders>
              <w:top w:val="nil"/>
              <w:left w:val="nil"/>
              <w:bottom w:val="single" w:sz="4" w:space="0" w:color="auto"/>
              <w:right w:val="nil"/>
            </w:tcBorders>
            <w:tcMar>
              <w:top w:w="80" w:type="dxa"/>
              <w:left w:w="80" w:type="dxa"/>
              <w:bottom w:w="80" w:type="dxa"/>
              <w:right w:w="80" w:type="dxa"/>
            </w:tcMar>
            <w:hideMark/>
          </w:tcPr>
          <w:p w14:paraId="603C11F2" w14:textId="77777777" w:rsidR="00BA2484" w:rsidRPr="00BA2484" w:rsidRDefault="00BA2484" w:rsidP="00BA2484">
            <w:pPr>
              <w:pStyle w:val="NormalWeb"/>
              <w:spacing w:before="0" w:beforeAutospacing="0" w:after="0" w:afterAutospacing="0"/>
            </w:pPr>
            <w:r w:rsidRPr="00BA2484">
              <w:t>Primer R</w:t>
            </w:r>
          </w:p>
          <w:p w14:paraId="7B894C53" w14:textId="77777777" w:rsidR="00BA2484" w:rsidRPr="00BA2484" w:rsidRDefault="00BA2484" w:rsidP="00BA2484">
            <w:pPr>
              <w:pStyle w:val="NormalWeb"/>
              <w:spacing w:before="0" w:beforeAutospacing="0" w:after="0" w:afterAutospacing="0"/>
            </w:pPr>
            <w:r w:rsidRPr="00BA2484">
              <w:t>(RM318)</w:t>
            </w:r>
          </w:p>
        </w:tc>
        <w:tc>
          <w:tcPr>
            <w:tcW w:w="1248" w:type="dxa"/>
            <w:tcBorders>
              <w:top w:val="nil"/>
              <w:left w:val="nil"/>
              <w:bottom w:val="single" w:sz="4" w:space="0" w:color="auto"/>
              <w:right w:val="nil"/>
            </w:tcBorders>
            <w:tcMar>
              <w:top w:w="80" w:type="dxa"/>
              <w:left w:w="80" w:type="dxa"/>
              <w:bottom w:w="80" w:type="dxa"/>
              <w:right w:w="80" w:type="dxa"/>
            </w:tcMar>
            <w:hideMark/>
          </w:tcPr>
          <w:p w14:paraId="5D41FD11" w14:textId="77777777" w:rsidR="00BA2484" w:rsidRPr="00BA2484" w:rsidRDefault="00BA2484" w:rsidP="00BA2484">
            <w:pPr>
              <w:pStyle w:val="NormalWeb"/>
              <w:spacing w:before="0" w:beforeAutospacing="0" w:after="0" w:afterAutospacing="0"/>
            </w:pPr>
            <w:r w:rsidRPr="00BA2484">
              <w:t xml:space="preserve">1 </w:t>
            </w:r>
            <w:r w:rsidRPr="00BA2484">
              <w:rPr>
                <w:bCs/>
              </w:rPr>
              <w:t>µL</w:t>
            </w:r>
          </w:p>
        </w:tc>
      </w:tr>
      <w:tr w:rsidR="00BA2484" w:rsidRPr="00BA2484" w14:paraId="5239B2FE" w14:textId="77777777" w:rsidTr="00BA2484">
        <w:tc>
          <w:tcPr>
            <w:tcW w:w="2202" w:type="dxa"/>
            <w:tcBorders>
              <w:top w:val="single" w:sz="4" w:space="0" w:color="auto"/>
              <w:left w:val="nil"/>
              <w:bottom w:val="single" w:sz="4" w:space="0" w:color="auto"/>
              <w:right w:val="nil"/>
            </w:tcBorders>
            <w:tcMar>
              <w:top w:w="80" w:type="dxa"/>
              <w:left w:w="80" w:type="dxa"/>
              <w:bottom w:w="80" w:type="dxa"/>
              <w:right w:w="80" w:type="dxa"/>
            </w:tcMar>
          </w:tcPr>
          <w:p w14:paraId="709AED7F" w14:textId="77777777" w:rsidR="00BA2484" w:rsidRPr="00BA2484" w:rsidRDefault="00BA2484" w:rsidP="00BA2484">
            <w:pPr>
              <w:pStyle w:val="NormalWeb"/>
              <w:spacing w:before="0" w:beforeAutospacing="0" w:after="0" w:afterAutospacing="0"/>
            </w:pPr>
            <w:r w:rsidRPr="00BA2484">
              <w:t>Total Volume</w:t>
            </w:r>
          </w:p>
        </w:tc>
        <w:tc>
          <w:tcPr>
            <w:tcW w:w="1248" w:type="dxa"/>
            <w:tcBorders>
              <w:top w:val="single" w:sz="4" w:space="0" w:color="auto"/>
              <w:left w:val="nil"/>
              <w:bottom w:val="single" w:sz="4" w:space="0" w:color="auto"/>
              <w:right w:val="nil"/>
            </w:tcBorders>
            <w:tcMar>
              <w:top w:w="80" w:type="dxa"/>
              <w:left w:w="80" w:type="dxa"/>
              <w:bottom w:w="80" w:type="dxa"/>
              <w:right w:w="80" w:type="dxa"/>
            </w:tcMar>
          </w:tcPr>
          <w:p w14:paraId="029611E8" w14:textId="77777777" w:rsidR="00BA2484" w:rsidRPr="00BA2484" w:rsidRDefault="00BA2484" w:rsidP="00BA2484">
            <w:pPr>
              <w:pStyle w:val="NormalWeb"/>
              <w:spacing w:before="0" w:beforeAutospacing="0" w:after="0" w:afterAutospacing="0"/>
            </w:pPr>
            <w:r w:rsidRPr="00BA2484">
              <w:t>19 µL</w:t>
            </w:r>
          </w:p>
        </w:tc>
      </w:tr>
    </w:tbl>
    <w:p w14:paraId="0A949F95" w14:textId="7AB09AA7" w:rsidR="00BA2484" w:rsidRPr="00BA2484" w:rsidRDefault="00BA2484" w:rsidP="00BA2484">
      <w:pPr>
        <w:pStyle w:val="ListParagraph"/>
      </w:pPr>
      <w:r>
        <w:br w:type="textWrapping" w:clear="all"/>
      </w:r>
    </w:p>
    <w:p w14:paraId="02BAD16D" w14:textId="77777777" w:rsidR="00BA2484" w:rsidRPr="00BA2484" w:rsidRDefault="00BA2484" w:rsidP="00BA2484">
      <w:pPr>
        <w:pStyle w:val="NormalWeb"/>
        <w:numPr>
          <w:ilvl w:val="0"/>
          <w:numId w:val="32"/>
        </w:numPr>
        <w:spacing w:before="0" w:beforeAutospacing="0" w:after="0" w:afterAutospacing="0"/>
      </w:pPr>
      <w:r w:rsidRPr="00BA2484">
        <w:t xml:space="preserve">After aliquoting the </w:t>
      </w:r>
      <w:proofErr w:type="spellStart"/>
      <w:r w:rsidRPr="00BA2484">
        <w:t>mastermix</w:t>
      </w:r>
      <w:proofErr w:type="spellEnd"/>
      <w:r w:rsidRPr="00BA2484">
        <w:t xml:space="preserve"> into clean 0.2 mL PCR tubes, add 1 µL of lysate to each respective tube.</w:t>
      </w:r>
    </w:p>
    <w:p w14:paraId="54010236" w14:textId="77777777" w:rsidR="00BA2484" w:rsidRPr="00BA2484" w:rsidRDefault="00BA2484" w:rsidP="00BA2484">
      <w:pPr>
        <w:pStyle w:val="NormalWeb"/>
        <w:numPr>
          <w:ilvl w:val="0"/>
          <w:numId w:val="32"/>
        </w:numPr>
        <w:spacing w:before="0" w:beforeAutospacing="0" w:after="0" w:afterAutospacing="0"/>
      </w:pPr>
      <w:r w:rsidRPr="00BA2484">
        <w:t>Use the following thermocycling conditions:</w:t>
      </w:r>
    </w:p>
    <w:p w14:paraId="45BEB3A0" w14:textId="77777777" w:rsidR="00BA2484" w:rsidRPr="00BA2484" w:rsidRDefault="00BA2484" w:rsidP="00BA2484">
      <w:pPr>
        <w:pStyle w:val="NormalWeb"/>
        <w:spacing w:before="0" w:beforeAutospacing="0" w:after="0" w:afterAutospacing="0"/>
      </w:pPr>
    </w:p>
    <w:p w14:paraId="3FFDE215" w14:textId="77777777" w:rsidR="00BA2484" w:rsidRPr="00BA2484" w:rsidRDefault="00BA2484" w:rsidP="00BA2484">
      <w:pPr>
        <w:pStyle w:val="NormalWeb"/>
        <w:spacing w:before="0" w:beforeAutospacing="0" w:after="0" w:afterAutospacing="0"/>
        <w:ind w:left="1440"/>
      </w:pPr>
      <w:r w:rsidRPr="00BA2484">
        <w:t>Thermocycling:</w:t>
      </w:r>
    </w:p>
    <w:p w14:paraId="09D71B1F" w14:textId="77777777" w:rsidR="00BA2484" w:rsidRPr="00BA2484" w:rsidRDefault="00BA2484" w:rsidP="00BA2484">
      <w:pPr>
        <w:pStyle w:val="NormalWeb"/>
        <w:spacing w:before="0" w:beforeAutospacing="0" w:after="0" w:afterAutospacing="0"/>
        <w:ind w:left="1440"/>
      </w:pPr>
      <w:r w:rsidRPr="00BA2484">
        <w:t>94C - 2 min</w:t>
      </w:r>
    </w:p>
    <w:p w14:paraId="1C381F6C" w14:textId="77777777" w:rsidR="00BA2484" w:rsidRPr="00BA2484" w:rsidRDefault="00BA2484" w:rsidP="00BA2484">
      <w:pPr>
        <w:pStyle w:val="NormalWeb"/>
        <w:spacing w:before="0" w:beforeAutospacing="0" w:after="0" w:afterAutospacing="0"/>
        <w:ind w:left="1440"/>
      </w:pPr>
      <w:r w:rsidRPr="00BA2484">
        <w:t>94C - 30 sec |</w:t>
      </w:r>
    </w:p>
    <w:p w14:paraId="301A3DB0" w14:textId="77777777" w:rsidR="00BA2484" w:rsidRPr="00BA2484" w:rsidRDefault="00BA2484" w:rsidP="00BA2484">
      <w:pPr>
        <w:pStyle w:val="NormalWeb"/>
        <w:spacing w:before="0" w:beforeAutospacing="0" w:after="0" w:afterAutospacing="0"/>
        <w:ind w:left="1440"/>
      </w:pPr>
      <w:r w:rsidRPr="00BA2484">
        <w:t xml:space="preserve">60C* - 30 sec| X 30 cycles </w:t>
      </w:r>
    </w:p>
    <w:p w14:paraId="79BD5F67" w14:textId="77777777" w:rsidR="00BA2484" w:rsidRPr="00BA2484" w:rsidRDefault="00BA2484" w:rsidP="00BA2484">
      <w:pPr>
        <w:pStyle w:val="NormalWeb"/>
        <w:spacing w:before="0" w:beforeAutospacing="0" w:after="0" w:afterAutospacing="0"/>
        <w:ind w:left="1440"/>
      </w:pPr>
      <w:r w:rsidRPr="00BA2484">
        <w:t>72C** - 30 sec |</w:t>
      </w:r>
    </w:p>
    <w:p w14:paraId="7101E3C8" w14:textId="77777777" w:rsidR="00BA2484" w:rsidRPr="00BA2484" w:rsidRDefault="00BA2484" w:rsidP="00BA2484">
      <w:pPr>
        <w:pStyle w:val="NormalWeb"/>
        <w:spacing w:before="0" w:beforeAutospacing="0" w:after="0" w:afterAutospacing="0"/>
        <w:ind w:left="1440"/>
      </w:pPr>
      <w:r w:rsidRPr="00BA2484">
        <w:t>72C - 5 min</w:t>
      </w:r>
    </w:p>
    <w:p w14:paraId="708C691D" w14:textId="77777777" w:rsidR="00BA2484" w:rsidRPr="00BA2484" w:rsidRDefault="00BA2484" w:rsidP="00BA2484">
      <w:pPr>
        <w:pStyle w:val="NormalWeb"/>
        <w:spacing w:before="0" w:beforeAutospacing="0" w:after="0" w:afterAutospacing="0"/>
        <w:ind w:left="1440"/>
      </w:pPr>
      <w:r w:rsidRPr="00BA2484">
        <w:t>4C - hold</w:t>
      </w:r>
    </w:p>
    <w:p w14:paraId="55A9684F" w14:textId="77777777" w:rsidR="00BA2484" w:rsidRPr="00BA2484" w:rsidRDefault="00BA2484" w:rsidP="00BA2484">
      <w:pPr>
        <w:pStyle w:val="ListParagraph"/>
        <w:rPr>
          <w:i/>
          <w:iCs/>
        </w:rPr>
      </w:pPr>
      <w:r w:rsidRPr="00BA2484">
        <w:rPr>
          <w:i/>
          <w:iCs/>
        </w:rPr>
        <w:t xml:space="preserve">* the annealing temperature will depend on the specific primer set used; it is recommended that you calculate the recommended AT for your primer set and </w:t>
      </w:r>
      <w:proofErr w:type="spellStart"/>
      <w:r w:rsidRPr="00BA2484">
        <w:rPr>
          <w:i/>
          <w:iCs/>
        </w:rPr>
        <w:t>mastermix</w:t>
      </w:r>
      <w:proofErr w:type="spellEnd"/>
      <w:r w:rsidRPr="00BA2484">
        <w:rPr>
          <w:i/>
          <w:iCs/>
        </w:rPr>
        <w:t xml:space="preserve"> used</w:t>
      </w:r>
    </w:p>
    <w:p w14:paraId="5F137264" w14:textId="77777777" w:rsidR="00BA2484" w:rsidRPr="00BA2484" w:rsidRDefault="00BA2484" w:rsidP="00BA2484">
      <w:pPr>
        <w:pStyle w:val="ListParagraph"/>
        <w:rPr>
          <w:i/>
          <w:iCs/>
        </w:rPr>
      </w:pPr>
      <w:r w:rsidRPr="00BA2484">
        <w:rPr>
          <w:i/>
          <w:iCs/>
        </w:rPr>
        <w:lastRenderedPageBreak/>
        <w:t xml:space="preserve">** the extension time will depend on the expected size of your PCR product. The reverse primer listed above binds ~150 bp internal to the 5’ end of the </w:t>
      </w:r>
      <w:proofErr w:type="spellStart"/>
      <w:r w:rsidRPr="00BA2484">
        <w:rPr>
          <w:i/>
          <w:iCs/>
        </w:rPr>
        <w:t>kanR</w:t>
      </w:r>
      <w:proofErr w:type="spellEnd"/>
      <w:r w:rsidRPr="00BA2484">
        <w:rPr>
          <w:i/>
          <w:iCs/>
        </w:rPr>
        <w:t xml:space="preserve"> cassette. If your upstream primer binds &gt;500 bp upstream, increase the extension time to 45 sec.</w:t>
      </w:r>
    </w:p>
    <w:p w14:paraId="0818626A" w14:textId="77777777" w:rsidR="00BA2484" w:rsidRPr="00BA2484" w:rsidRDefault="00BA2484" w:rsidP="00BA2484"/>
    <w:p w14:paraId="2A842831" w14:textId="3541870A" w:rsidR="00BA2484" w:rsidRPr="00BA2484" w:rsidRDefault="00BA2484" w:rsidP="00BA2484">
      <w:pPr>
        <w:pStyle w:val="ListParagraph"/>
        <w:numPr>
          <w:ilvl w:val="0"/>
          <w:numId w:val="32"/>
        </w:numPr>
      </w:pPr>
      <w:r w:rsidRPr="00BA2484">
        <w:t>Electrophorese 3 µL of PCR product on a 1.5% gel at 120 V for 40 minutes. Use standard procedures to stain, de</w:t>
      </w:r>
      <w:r w:rsidR="00222C5F">
        <w:t>-</w:t>
      </w:r>
      <w:r w:rsidRPr="00BA2484">
        <w:t>stain, and visualize your electrophoresed gel. If the PCR products are the expected size, proceed to 3.8.</w:t>
      </w:r>
    </w:p>
    <w:p w14:paraId="2B06B5AC" w14:textId="77777777" w:rsidR="00BA2484" w:rsidRPr="00BA2484" w:rsidRDefault="00BA2484" w:rsidP="00BA2484"/>
    <w:p w14:paraId="3B74411B" w14:textId="77777777" w:rsidR="00BA2484" w:rsidRPr="00BA2484" w:rsidRDefault="00BA2484" w:rsidP="00BA2484">
      <w:pPr>
        <w:rPr>
          <w:b/>
          <w:bCs/>
        </w:rPr>
      </w:pPr>
      <w:r w:rsidRPr="00BA2484">
        <w:rPr>
          <w:b/>
          <w:bCs/>
        </w:rPr>
        <w:t xml:space="preserve">3.8 Induce </w:t>
      </w:r>
      <w:proofErr w:type="spellStart"/>
      <w:r w:rsidRPr="00BA2484">
        <w:rPr>
          <w:b/>
          <w:bCs/>
        </w:rPr>
        <w:t>SceI</w:t>
      </w:r>
      <w:proofErr w:type="spellEnd"/>
      <w:r w:rsidRPr="00BA2484">
        <w:rPr>
          <w:b/>
          <w:bCs/>
        </w:rPr>
        <w:t xml:space="preserve"> cleavage to remove </w:t>
      </w:r>
      <w:proofErr w:type="spellStart"/>
      <w:r w:rsidRPr="00BA2484">
        <w:rPr>
          <w:b/>
          <w:bCs/>
        </w:rPr>
        <w:t>KanR</w:t>
      </w:r>
      <w:proofErr w:type="spellEnd"/>
      <w:r w:rsidRPr="00BA2484">
        <w:rPr>
          <w:b/>
          <w:bCs/>
        </w:rPr>
        <w:t xml:space="preserve"> cassette</w:t>
      </w:r>
    </w:p>
    <w:p w14:paraId="75F2766E" w14:textId="77777777" w:rsidR="00BA2484" w:rsidRPr="00BA2484" w:rsidRDefault="00BA2484" w:rsidP="00BA2484">
      <w:r w:rsidRPr="00BA2484">
        <w:t>(1) After confirming successful integration of your cassette at your intended integration locus, streak your cells onto a fresh LB-Kan</w:t>
      </w:r>
      <w:r w:rsidRPr="00BA2484">
        <w:rPr>
          <w:vertAlign w:val="subscript"/>
        </w:rPr>
        <w:t>50</w:t>
      </w:r>
      <w:r w:rsidRPr="00BA2484">
        <w:t>-Amp</w:t>
      </w:r>
      <w:r w:rsidRPr="00BA2484">
        <w:rPr>
          <w:vertAlign w:val="subscript"/>
        </w:rPr>
        <w:t>100</w:t>
      </w:r>
      <w:r w:rsidRPr="00BA2484">
        <w:t xml:space="preserve"> agar plate to obtain isolated colonies, and grow overnight at 30°C. </w:t>
      </w:r>
    </w:p>
    <w:p w14:paraId="71B6610E" w14:textId="77777777" w:rsidR="00BA2484" w:rsidRPr="00BA2484" w:rsidRDefault="00BA2484" w:rsidP="00BA2484">
      <w:r w:rsidRPr="00BA2484">
        <w:t>(2) Streak one individual colony onto LB LB-Amp</w:t>
      </w:r>
      <w:r w:rsidRPr="00BA2484">
        <w:rPr>
          <w:vertAlign w:val="subscript"/>
        </w:rPr>
        <w:t>100</w:t>
      </w:r>
      <w:r w:rsidRPr="00BA2484">
        <w:t xml:space="preserve"> plates containing 10 ng/mL anhydrotetracycline. Incubate plates at 30°C overnight. </w:t>
      </w:r>
    </w:p>
    <w:p w14:paraId="7CB6431A" w14:textId="77777777" w:rsidR="00BA2484" w:rsidRPr="00BA2484" w:rsidRDefault="00BA2484" w:rsidP="00BA2484">
      <w:r w:rsidRPr="00BA2484">
        <w:t>(3) Screen colonies for loss of the mutation cassette by patching onto both LB-Amp</w:t>
      </w:r>
      <w:r w:rsidRPr="00BA2484">
        <w:rPr>
          <w:vertAlign w:val="subscript"/>
        </w:rPr>
        <w:t>100</w:t>
      </w:r>
      <w:r w:rsidRPr="00BA2484">
        <w:t xml:space="preserve"> and LB-Kan</w:t>
      </w:r>
      <w:r w:rsidRPr="00BA2484">
        <w:rPr>
          <w:vertAlign w:val="subscript"/>
        </w:rPr>
        <w:t>50</w:t>
      </w:r>
      <w:r w:rsidRPr="00BA2484">
        <w:t xml:space="preserve"> to screen for loss of kanamycin resistance. Incubate plates at 30°C overnight.</w:t>
      </w:r>
    </w:p>
    <w:p w14:paraId="773947BC" w14:textId="77777777" w:rsidR="00BA2484" w:rsidRPr="00BA2484" w:rsidRDefault="00BA2484" w:rsidP="00BA2484">
      <w:r w:rsidRPr="00BA2484">
        <w:t>(4) For mutants that have growth on LB-Amp</w:t>
      </w:r>
      <w:r w:rsidRPr="00BA2484">
        <w:rPr>
          <w:vertAlign w:val="subscript"/>
        </w:rPr>
        <w:t>100</w:t>
      </w:r>
      <w:r w:rsidRPr="00BA2484">
        <w:t xml:space="preserve"> but no visible growth on LB-Kan</w:t>
      </w:r>
      <w:r w:rsidRPr="00BA2484">
        <w:rPr>
          <w:vertAlign w:val="subscript"/>
        </w:rPr>
        <w:t>50</w:t>
      </w:r>
      <w:r w:rsidRPr="00BA2484">
        <w:t xml:space="preserve"> plates, streak for isolation onto a fresh LB-Amp</w:t>
      </w:r>
      <w:r w:rsidRPr="00BA2484">
        <w:rPr>
          <w:vertAlign w:val="subscript"/>
        </w:rPr>
        <w:t>100</w:t>
      </w:r>
      <w:r w:rsidRPr="00BA2484">
        <w:t xml:space="preserve"> agar plate.</w:t>
      </w:r>
    </w:p>
    <w:p w14:paraId="6B81EAE9" w14:textId="77777777" w:rsidR="00BA2484" w:rsidRPr="00BA2484" w:rsidRDefault="00BA2484" w:rsidP="00BA2484">
      <w:r w:rsidRPr="00BA2484">
        <w:t xml:space="preserve">(5) Perform PCR screening with primers upstream and downstream of your target to confirm loss of the mutation cassette (this can be done with your primers: HR1F and HR2R) as outlined in section 3.7, except with a new set of primers. </w:t>
      </w:r>
    </w:p>
    <w:p w14:paraId="721DD0F9" w14:textId="77777777" w:rsidR="00BA2484" w:rsidRPr="00BA2484" w:rsidRDefault="00BA2484" w:rsidP="00BA2484">
      <w:r w:rsidRPr="00BA2484">
        <w:t xml:space="preserve">(6) For mutants that have lost the </w:t>
      </w:r>
      <w:proofErr w:type="spellStart"/>
      <w:r w:rsidRPr="00BA2484">
        <w:t>KanR</w:t>
      </w:r>
      <w:proofErr w:type="spellEnd"/>
      <w:r w:rsidRPr="00BA2484">
        <w:t xml:space="preserve"> cassette, purify the PCR product following the steps outlined in the SOP “</w:t>
      </w:r>
      <w:proofErr w:type="spellStart"/>
      <w:r w:rsidRPr="00BA2484">
        <w:t>ExoSAP</w:t>
      </w:r>
      <w:proofErr w:type="spellEnd"/>
      <w:r w:rsidRPr="00BA2484">
        <w:t xml:space="preserve">” and submit the PCR product for Sanger Sequencing to check the sequence for the correct construct. </w:t>
      </w:r>
    </w:p>
    <w:p w14:paraId="7CE6C2AF" w14:textId="77777777" w:rsidR="00BA2484" w:rsidRPr="00BA2484" w:rsidRDefault="00BA2484" w:rsidP="00BA2484"/>
    <w:p w14:paraId="3BC7B8DF" w14:textId="77777777" w:rsidR="00BA2484" w:rsidRPr="00BA2484" w:rsidRDefault="00BA2484" w:rsidP="00BA2484">
      <w:pPr>
        <w:rPr>
          <w:b/>
          <w:bCs/>
        </w:rPr>
      </w:pPr>
      <w:r w:rsidRPr="00BA2484">
        <w:rPr>
          <w:b/>
          <w:bCs/>
        </w:rPr>
        <w:t xml:space="preserve">3.9 Loss of </w:t>
      </w:r>
      <w:proofErr w:type="spellStart"/>
      <w:r w:rsidRPr="00BA2484">
        <w:rPr>
          <w:b/>
          <w:bCs/>
        </w:rPr>
        <w:t>pSLTS</w:t>
      </w:r>
      <w:proofErr w:type="spellEnd"/>
      <w:r w:rsidRPr="00BA2484">
        <w:rPr>
          <w:b/>
          <w:bCs/>
        </w:rPr>
        <w:t xml:space="preserve"> plasmid.</w:t>
      </w:r>
    </w:p>
    <w:p w14:paraId="780C223E" w14:textId="77777777" w:rsidR="00BA2484" w:rsidRPr="00BA2484" w:rsidRDefault="00BA2484" w:rsidP="00BA2484">
      <w:r w:rsidRPr="00BA2484">
        <w:t xml:space="preserve">(1) If no further genetic manipulations are to be performed using the </w:t>
      </w:r>
      <w:proofErr w:type="spellStart"/>
      <w:r w:rsidRPr="00BA2484">
        <w:t>scarless</w:t>
      </w:r>
      <w:proofErr w:type="spellEnd"/>
      <w:r w:rsidRPr="00BA2484">
        <w:t xml:space="preserve"> λ-Red method, streak your strain with the confirmed mutation onto LB without antibiotic. The plasmid is temperature </w:t>
      </w:r>
      <w:proofErr w:type="gramStart"/>
      <w:r w:rsidRPr="00BA2484">
        <w:t>sensitive, and</w:t>
      </w:r>
      <w:proofErr w:type="gramEnd"/>
      <w:r w:rsidRPr="00BA2484">
        <w:t xml:space="preserve"> can therefore be cured by incubating the strain at 42°C overnight.</w:t>
      </w:r>
    </w:p>
    <w:p w14:paraId="2819D041" w14:textId="06197AF4" w:rsidR="00194D06" w:rsidRDefault="00BA2484">
      <w:pPr>
        <w:rPr>
          <w:b/>
          <w:sz w:val="28"/>
        </w:rPr>
      </w:pPr>
      <w:r w:rsidRPr="00BA2484">
        <w:t>(2) To check for successful loss of the plasmid, patch a colony onto a LB-Amp</w:t>
      </w:r>
      <w:r w:rsidRPr="00BA2484">
        <w:rPr>
          <w:vertAlign w:val="subscript"/>
        </w:rPr>
        <w:t>100</w:t>
      </w:r>
      <w:r w:rsidRPr="00BA2484">
        <w:t xml:space="preserve"> plate to test for loss of </w:t>
      </w:r>
      <w:proofErr w:type="spellStart"/>
      <w:r w:rsidRPr="00BA2484">
        <w:t>pSLTS</w:t>
      </w:r>
      <w:proofErr w:type="spellEnd"/>
      <w:r w:rsidRPr="00BA2484">
        <w:t>.</w:t>
      </w:r>
      <w:r w:rsidR="00194D06">
        <w:rPr>
          <w:b/>
          <w:sz w:val="28"/>
        </w:rPr>
        <w:br w:type="page"/>
      </w:r>
      <w:r w:rsidR="00194D06">
        <w:rPr>
          <w:b/>
          <w:sz w:val="28"/>
        </w:rPr>
        <w:lastRenderedPageBreak/>
        <w:t>SECTION 4</w:t>
      </w:r>
      <w:r w:rsidR="00194D06">
        <w:rPr>
          <w:b/>
          <w:sz w:val="28"/>
        </w:rPr>
        <w:tab/>
      </w:r>
      <w:r w:rsidR="00194D06">
        <w:rPr>
          <w:b/>
          <w:sz w:val="28"/>
        </w:rPr>
        <w:tab/>
        <w:t>TROUBLESHOOTING</w:t>
      </w:r>
    </w:p>
    <w:p w14:paraId="015726B5" w14:textId="77777777" w:rsidR="00194D06" w:rsidRDefault="00194D06">
      <w:pPr>
        <w:rPr>
          <w:b/>
        </w:rPr>
      </w:pPr>
    </w:p>
    <w:p w14:paraId="260EB898" w14:textId="77777777" w:rsidR="003E7527" w:rsidRPr="003E7527" w:rsidRDefault="003E7527" w:rsidP="003E7527">
      <w:r w:rsidRPr="003E7527">
        <w:rPr>
          <w:b/>
        </w:rPr>
        <w:t xml:space="preserve">Poor yield with Plasmid preps. </w:t>
      </w:r>
      <w:r w:rsidRPr="003E7527">
        <w:t xml:space="preserve">This </w:t>
      </w:r>
      <w:proofErr w:type="gramStart"/>
      <w:r w:rsidRPr="003E7527">
        <w:t>is more or less</w:t>
      </w:r>
      <w:proofErr w:type="gramEnd"/>
      <w:r w:rsidRPr="003E7527">
        <w:t xml:space="preserve"> to be expected. These plasmids are low copy number. Use more broth and grow a larger culture (i.e. try 10 mL instead of 5 mL). </w:t>
      </w:r>
    </w:p>
    <w:p w14:paraId="1DCC6DF9" w14:textId="77777777" w:rsidR="003E7527" w:rsidRPr="003E7527" w:rsidRDefault="003E7527" w:rsidP="003E7527"/>
    <w:p w14:paraId="46A39943" w14:textId="77777777" w:rsidR="003E7527" w:rsidRPr="003E7527" w:rsidRDefault="003E7527" w:rsidP="003E7527">
      <w:r w:rsidRPr="003E7527">
        <w:rPr>
          <w:b/>
        </w:rPr>
        <w:t xml:space="preserve">Poor recovery of </w:t>
      </w:r>
      <w:r w:rsidRPr="000B1FC1">
        <w:rPr>
          <w:b/>
          <w:i/>
          <w:iCs/>
        </w:rPr>
        <w:t>Salmonella</w:t>
      </w:r>
      <w:r w:rsidRPr="003E7527">
        <w:rPr>
          <w:b/>
        </w:rPr>
        <w:t xml:space="preserve"> with kanamycin resistance gene:</w:t>
      </w:r>
      <w:r w:rsidRPr="003E7527">
        <w:t xml:space="preserve"> Recover cells with SOC (purchased from NEB) after electroporation. Warm media to room temperature (NOT 37°C). </w:t>
      </w:r>
    </w:p>
    <w:p w14:paraId="0D3B74D6" w14:textId="77777777" w:rsidR="003E7527" w:rsidRPr="003E7527" w:rsidRDefault="003E7527" w:rsidP="003E7527"/>
    <w:p w14:paraId="3CFDF2E2" w14:textId="77777777" w:rsidR="003E7527" w:rsidRPr="003E7527" w:rsidRDefault="003E7527" w:rsidP="003E7527">
      <w:pPr>
        <w:rPr>
          <w:b/>
          <w:bCs/>
        </w:rPr>
      </w:pPr>
      <w:r w:rsidRPr="003E7527">
        <w:rPr>
          <w:b/>
          <w:bCs/>
        </w:rPr>
        <w:t xml:space="preserve">Poor transformation </w:t>
      </w:r>
      <w:proofErr w:type="gramStart"/>
      <w:r w:rsidRPr="003E7527">
        <w:rPr>
          <w:b/>
          <w:bCs/>
        </w:rPr>
        <w:t>yield</w:t>
      </w:r>
      <w:proofErr w:type="gramEnd"/>
      <w:r w:rsidRPr="003E7527">
        <w:rPr>
          <w:b/>
          <w:bCs/>
        </w:rPr>
        <w:t xml:space="preserve"> after </w:t>
      </w:r>
      <w:proofErr w:type="spellStart"/>
      <w:r w:rsidRPr="003E7527">
        <w:rPr>
          <w:b/>
          <w:bCs/>
        </w:rPr>
        <w:t>Sce</w:t>
      </w:r>
      <w:proofErr w:type="spellEnd"/>
      <w:r w:rsidRPr="003E7527">
        <w:rPr>
          <w:b/>
          <w:bCs/>
        </w:rPr>
        <w:t>-I induction</w:t>
      </w:r>
    </w:p>
    <w:p w14:paraId="755BAA54" w14:textId="77777777" w:rsidR="003E7527" w:rsidRPr="003E7527" w:rsidRDefault="003E7527" w:rsidP="003E7527">
      <w:r w:rsidRPr="003E7527">
        <w:t xml:space="preserve">The original protocol used 100 ng/mL anhydrotetracycline. We have successfully used 10 ng/mL anhydrotetracycline to complete this step, with &gt;50% of screened colonies containing the desired loss of the </w:t>
      </w:r>
      <w:proofErr w:type="spellStart"/>
      <w:r w:rsidRPr="003E7527">
        <w:t>KanR</w:t>
      </w:r>
      <w:proofErr w:type="spellEnd"/>
      <w:r w:rsidRPr="003E7527">
        <w:t xml:space="preserve"> cassette. If transformation efficiency is too low, the concentration of anhydrotetracycline may be increased to 100 ng/</w:t>
      </w:r>
      <w:proofErr w:type="spellStart"/>
      <w:r w:rsidRPr="003E7527">
        <w:t>mL.</w:t>
      </w:r>
      <w:proofErr w:type="spellEnd"/>
      <w:r w:rsidRPr="003E7527">
        <w:t xml:space="preserve"> </w:t>
      </w:r>
    </w:p>
    <w:p w14:paraId="58A25DBD" w14:textId="77777777" w:rsidR="003E7527" w:rsidRPr="003E7527" w:rsidRDefault="003E7527" w:rsidP="003E7527"/>
    <w:p w14:paraId="6B3ACCC6" w14:textId="67F2F400" w:rsidR="00194D06" w:rsidRPr="003E7527" w:rsidRDefault="003E7527" w:rsidP="003E7527">
      <w:r w:rsidRPr="003E7527">
        <w:rPr>
          <w:b/>
          <w:bCs/>
        </w:rPr>
        <w:t xml:space="preserve">If successive mutations are desired: </w:t>
      </w:r>
      <w:r w:rsidRPr="003E7527">
        <w:t>Be sure to PCR screen all previous mutations, and Sanger Sequence the amplicons. Previously, the author experienced off-target recombination, resulting in the complete loss of an entire islet that had been mutated previously using this method.</w:t>
      </w:r>
    </w:p>
    <w:p w14:paraId="49CEC0A4" w14:textId="77777777" w:rsidR="00194D06" w:rsidRDefault="00194D06">
      <w:pPr>
        <w:rPr>
          <w:b/>
        </w:rPr>
      </w:pPr>
    </w:p>
    <w:p w14:paraId="1BC11F09" w14:textId="77777777" w:rsidR="00194D06" w:rsidRDefault="00194D06">
      <w:pPr>
        <w:pStyle w:val="Heading1"/>
      </w:pPr>
    </w:p>
    <w:p w14:paraId="5AD04C5F" w14:textId="77777777" w:rsidR="00194D06" w:rsidRDefault="00194D06">
      <w:pPr>
        <w:rPr>
          <w:sz w:val="20"/>
        </w:rPr>
      </w:pPr>
    </w:p>
    <w:p w14:paraId="040EC9E2" w14:textId="77777777" w:rsidR="00194D06" w:rsidRDefault="00194D06">
      <w:pPr>
        <w:pStyle w:val="Heading4"/>
        <w:ind w:left="0"/>
        <w:rPr>
          <w:b w:val="0"/>
          <w:i w:val="0"/>
          <w:sz w:val="24"/>
          <w:u w:val="none"/>
        </w:rPr>
      </w:pPr>
    </w:p>
    <w:p w14:paraId="46638FC2" w14:textId="77777777" w:rsidR="00194D06" w:rsidRDefault="00194D06">
      <w:pPr>
        <w:ind w:left="720"/>
        <w:rPr>
          <w:b/>
          <w:i/>
          <w:sz w:val="20"/>
        </w:rPr>
      </w:pPr>
    </w:p>
    <w:p w14:paraId="748EE934" w14:textId="77777777" w:rsidR="00194D06" w:rsidRDefault="00194D06"/>
    <w:p w14:paraId="29956707" w14:textId="77777777" w:rsidR="00194D06" w:rsidRDefault="00194D06"/>
    <w:p w14:paraId="639E4A30" w14:textId="77777777" w:rsidR="00194D06" w:rsidRDefault="00194D06"/>
    <w:p w14:paraId="4A90FAB0" w14:textId="77777777" w:rsidR="00194D06" w:rsidRDefault="00194D06"/>
    <w:p w14:paraId="36EE1751" w14:textId="77777777" w:rsidR="00194D06" w:rsidRDefault="00194D06"/>
    <w:p w14:paraId="67014F0C" w14:textId="77777777" w:rsidR="00194D06" w:rsidRDefault="00194D06"/>
    <w:p w14:paraId="38426A48" w14:textId="77777777" w:rsidR="00194D06" w:rsidRDefault="00194D06"/>
    <w:p w14:paraId="66F42DB6" w14:textId="77777777" w:rsidR="00194D06" w:rsidRDefault="00194D06"/>
    <w:p w14:paraId="408A8BFD" w14:textId="77777777" w:rsidR="00194D06" w:rsidRDefault="00194D06"/>
    <w:p w14:paraId="1E293FD4" w14:textId="77777777" w:rsidR="00194D06" w:rsidRDefault="00194D06"/>
    <w:p w14:paraId="2F827678" w14:textId="77777777" w:rsidR="00194D06" w:rsidRDefault="00194D06"/>
    <w:p w14:paraId="3B0793E3" w14:textId="77777777" w:rsidR="00194D06" w:rsidRDefault="00194D06"/>
    <w:p w14:paraId="2CC15172" w14:textId="77777777" w:rsidR="00194D06" w:rsidRDefault="00194D06"/>
    <w:p w14:paraId="0F5E3E0F" w14:textId="77777777" w:rsidR="00194D06" w:rsidRDefault="00194D06"/>
    <w:p w14:paraId="2D7F8F68" w14:textId="77777777" w:rsidR="00194D06" w:rsidRDefault="00194D06"/>
    <w:p w14:paraId="11AD46FA" w14:textId="77777777" w:rsidR="00194D06" w:rsidRDefault="00194D06"/>
    <w:p w14:paraId="3F888F28" w14:textId="77777777" w:rsidR="00194D06" w:rsidRDefault="00194D06"/>
    <w:p w14:paraId="74E8BD0E" w14:textId="77777777" w:rsidR="00194D06" w:rsidRDefault="00194D06"/>
    <w:p w14:paraId="1FA9C5E3" w14:textId="77777777" w:rsidR="00194D06" w:rsidRDefault="00194D06"/>
    <w:p w14:paraId="4F195C6C" w14:textId="77777777" w:rsidR="00194D06" w:rsidRDefault="00194D06"/>
    <w:p w14:paraId="66CC6506" w14:textId="77777777" w:rsidR="00194D06" w:rsidRDefault="00194D06">
      <w:pPr>
        <w:pStyle w:val="Heading1"/>
        <w:rPr>
          <w:rFonts w:ascii="Times New Roman" w:hAnsi="Times New Roman" w:cs="Times New Roman"/>
          <w:sz w:val="28"/>
        </w:rPr>
      </w:pPr>
      <w:r>
        <w:rPr>
          <w:rFonts w:ascii="Times New Roman" w:hAnsi="Times New Roman" w:cs="Times New Roman"/>
          <w:sz w:val="28"/>
        </w:rPr>
        <w:lastRenderedPageBreak/>
        <w:t>SECTION 5</w:t>
      </w:r>
      <w:r>
        <w:rPr>
          <w:rFonts w:ascii="Times New Roman" w:hAnsi="Times New Roman" w:cs="Times New Roman"/>
          <w:sz w:val="28"/>
        </w:rPr>
        <w:tab/>
      </w:r>
      <w:r>
        <w:rPr>
          <w:rFonts w:ascii="Times New Roman" w:hAnsi="Times New Roman" w:cs="Times New Roman"/>
          <w:sz w:val="28"/>
        </w:rPr>
        <w:tab/>
        <w:t>REFERENCES</w:t>
      </w:r>
    </w:p>
    <w:p w14:paraId="4A4C8E64" w14:textId="77777777" w:rsidR="00194D06" w:rsidRDefault="00194D06"/>
    <w:p w14:paraId="4B142395" w14:textId="77777777" w:rsidR="003E7527" w:rsidRPr="00097AC6" w:rsidRDefault="006E3723" w:rsidP="003E7527">
      <w:pPr>
        <w:rPr>
          <w:sz w:val="22"/>
          <w:szCs w:val="22"/>
        </w:rPr>
      </w:pPr>
      <w:hyperlink r:id="rId16" w:history="1">
        <w:r w:rsidR="003E7527" w:rsidRPr="00097AC6">
          <w:rPr>
            <w:rStyle w:val="Hyperlink"/>
          </w:rPr>
          <w:t>https://bmcbiotechnol.biomedcentral.com/track/pdf/10.1186/1472-6750-14-84</w:t>
        </w:r>
      </w:hyperlink>
    </w:p>
    <w:p w14:paraId="64ED5C37" w14:textId="77777777" w:rsidR="006C41FA" w:rsidRDefault="006C41FA">
      <w:pPr>
        <w:rPr>
          <w:b/>
          <w:bCs/>
        </w:rPr>
      </w:pPr>
    </w:p>
    <w:p w14:paraId="5EA5DFA5" w14:textId="77777777" w:rsidR="003E7527" w:rsidRDefault="003E7527">
      <w:pPr>
        <w:rPr>
          <w:b/>
          <w:bCs/>
        </w:rPr>
      </w:pPr>
    </w:p>
    <w:p w14:paraId="1C81B8F3" w14:textId="77777777" w:rsidR="003E7527" w:rsidRDefault="003E7527">
      <w:pPr>
        <w:rPr>
          <w:b/>
          <w:bCs/>
        </w:rPr>
      </w:pPr>
    </w:p>
    <w:p w14:paraId="37A10D5B" w14:textId="77777777" w:rsidR="003E7527" w:rsidRDefault="003E7527">
      <w:pPr>
        <w:rPr>
          <w:b/>
          <w:bCs/>
        </w:rPr>
      </w:pPr>
    </w:p>
    <w:p w14:paraId="388A360C" w14:textId="77777777" w:rsidR="003E7527" w:rsidRDefault="003E7527">
      <w:pPr>
        <w:rPr>
          <w:b/>
          <w:bCs/>
        </w:rPr>
      </w:pPr>
    </w:p>
    <w:p w14:paraId="294849F8" w14:textId="77777777" w:rsidR="003E7527" w:rsidRDefault="003E7527">
      <w:pPr>
        <w:rPr>
          <w:b/>
          <w:bCs/>
        </w:rPr>
      </w:pPr>
    </w:p>
    <w:p w14:paraId="554A803D" w14:textId="77777777" w:rsidR="003E7527" w:rsidRDefault="003E7527">
      <w:pPr>
        <w:rPr>
          <w:b/>
          <w:bCs/>
        </w:rPr>
      </w:pPr>
    </w:p>
    <w:p w14:paraId="26269980" w14:textId="77777777" w:rsidR="003E7527" w:rsidRDefault="003E7527">
      <w:pPr>
        <w:rPr>
          <w:b/>
          <w:bCs/>
        </w:rPr>
      </w:pPr>
    </w:p>
    <w:p w14:paraId="31DB8836" w14:textId="77777777" w:rsidR="003E7527" w:rsidRDefault="003E7527">
      <w:pPr>
        <w:rPr>
          <w:b/>
          <w:bCs/>
        </w:rPr>
      </w:pPr>
    </w:p>
    <w:p w14:paraId="4E0548BF" w14:textId="77777777" w:rsidR="003E7527" w:rsidRDefault="003E7527">
      <w:pPr>
        <w:rPr>
          <w:b/>
          <w:bCs/>
        </w:rPr>
      </w:pPr>
    </w:p>
    <w:p w14:paraId="3BC4AC04" w14:textId="77777777" w:rsidR="003E7527" w:rsidRDefault="003E7527">
      <w:pPr>
        <w:rPr>
          <w:b/>
          <w:bCs/>
        </w:rPr>
      </w:pPr>
    </w:p>
    <w:p w14:paraId="0307ED20" w14:textId="77777777" w:rsidR="003E7527" w:rsidRDefault="003E7527">
      <w:pPr>
        <w:rPr>
          <w:b/>
          <w:bCs/>
        </w:rPr>
      </w:pPr>
    </w:p>
    <w:p w14:paraId="622085AB" w14:textId="77777777" w:rsidR="003E7527" w:rsidRDefault="003E7527">
      <w:pPr>
        <w:rPr>
          <w:b/>
          <w:bCs/>
        </w:rPr>
      </w:pPr>
    </w:p>
    <w:p w14:paraId="14B4CEF0" w14:textId="77777777" w:rsidR="003E7527" w:rsidRDefault="003E7527">
      <w:pPr>
        <w:rPr>
          <w:b/>
          <w:bCs/>
        </w:rPr>
      </w:pPr>
    </w:p>
    <w:p w14:paraId="7773812F" w14:textId="77777777" w:rsidR="003E7527" w:rsidRDefault="003E7527">
      <w:pPr>
        <w:rPr>
          <w:b/>
          <w:bCs/>
        </w:rPr>
      </w:pPr>
    </w:p>
    <w:p w14:paraId="252FEA87" w14:textId="77777777" w:rsidR="003E7527" w:rsidRDefault="003E7527">
      <w:pPr>
        <w:rPr>
          <w:b/>
          <w:bCs/>
        </w:rPr>
      </w:pPr>
    </w:p>
    <w:p w14:paraId="3A44F9A9" w14:textId="77777777" w:rsidR="003E7527" w:rsidRDefault="003E7527">
      <w:pPr>
        <w:rPr>
          <w:b/>
          <w:bCs/>
        </w:rPr>
      </w:pPr>
    </w:p>
    <w:p w14:paraId="032AA037" w14:textId="77777777" w:rsidR="003E7527" w:rsidRDefault="003E7527">
      <w:pPr>
        <w:rPr>
          <w:b/>
          <w:bCs/>
        </w:rPr>
      </w:pPr>
    </w:p>
    <w:p w14:paraId="15510CF7" w14:textId="77777777" w:rsidR="003E7527" w:rsidRDefault="003E7527">
      <w:pPr>
        <w:rPr>
          <w:b/>
          <w:bCs/>
        </w:rPr>
      </w:pPr>
    </w:p>
    <w:p w14:paraId="616B0EF0" w14:textId="77777777" w:rsidR="003E7527" w:rsidRDefault="003E7527">
      <w:pPr>
        <w:rPr>
          <w:b/>
          <w:bCs/>
        </w:rPr>
      </w:pPr>
    </w:p>
    <w:p w14:paraId="6328E84C" w14:textId="77777777" w:rsidR="003E7527" w:rsidRDefault="003E7527">
      <w:pPr>
        <w:rPr>
          <w:b/>
          <w:bCs/>
        </w:rPr>
      </w:pPr>
    </w:p>
    <w:p w14:paraId="3364A704" w14:textId="77777777" w:rsidR="003E7527" w:rsidRDefault="003E7527">
      <w:pPr>
        <w:rPr>
          <w:b/>
          <w:bCs/>
        </w:rPr>
      </w:pPr>
    </w:p>
    <w:p w14:paraId="37682483" w14:textId="77777777" w:rsidR="003E7527" w:rsidRDefault="003E7527">
      <w:pPr>
        <w:rPr>
          <w:b/>
          <w:bCs/>
        </w:rPr>
      </w:pPr>
    </w:p>
    <w:p w14:paraId="314D8A2F" w14:textId="77777777" w:rsidR="003E7527" w:rsidRDefault="003E7527">
      <w:pPr>
        <w:rPr>
          <w:b/>
          <w:bCs/>
        </w:rPr>
      </w:pPr>
    </w:p>
    <w:p w14:paraId="06BB09B0" w14:textId="77777777" w:rsidR="003E7527" w:rsidRDefault="003E7527">
      <w:pPr>
        <w:rPr>
          <w:b/>
          <w:bCs/>
        </w:rPr>
      </w:pPr>
    </w:p>
    <w:p w14:paraId="506F6BE5" w14:textId="77777777" w:rsidR="003E7527" w:rsidRDefault="003E7527">
      <w:pPr>
        <w:rPr>
          <w:b/>
          <w:bCs/>
        </w:rPr>
      </w:pPr>
    </w:p>
    <w:p w14:paraId="5D8B0A8E" w14:textId="77777777" w:rsidR="003E7527" w:rsidRDefault="003E7527">
      <w:pPr>
        <w:rPr>
          <w:b/>
          <w:bCs/>
        </w:rPr>
      </w:pPr>
    </w:p>
    <w:p w14:paraId="3A20C5AC" w14:textId="77777777" w:rsidR="003E7527" w:rsidRDefault="003E7527">
      <w:pPr>
        <w:rPr>
          <w:b/>
          <w:bCs/>
        </w:rPr>
      </w:pPr>
    </w:p>
    <w:p w14:paraId="164C3A65" w14:textId="77777777" w:rsidR="003E7527" w:rsidRDefault="003E7527">
      <w:pPr>
        <w:rPr>
          <w:b/>
          <w:bCs/>
        </w:rPr>
      </w:pPr>
    </w:p>
    <w:p w14:paraId="0568DF2E" w14:textId="77777777" w:rsidR="003E7527" w:rsidRDefault="003E7527">
      <w:pPr>
        <w:rPr>
          <w:b/>
          <w:bCs/>
        </w:rPr>
      </w:pPr>
    </w:p>
    <w:p w14:paraId="23469AD0" w14:textId="77777777" w:rsidR="003E7527" w:rsidRDefault="003E7527">
      <w:pPr>
        <w:rPr>
          <w:b/>
          <w:bCs/>
        </w:rPr>
      </w:pPr>
    </w:p>
    <w:p w14:paraId="66ADF2C1" w14:textId="77777777" w:rsidR="003E7527" w:rsidRDefault="003E7527">
      <w:pPr>
        <w:rPr>
          <w:b/>
          <w:bCs/>
        </w:rPr>
      </w:pPr>
    </w:p>
    <w:p w14:paraId="3A46C41C" w14:textId="77777777" w:rsidR="003E7527" w:rsidRDefault="003E7527">
      <w:pPr>
        <w:rPr>
          <w:b/>
          <w:bCs/>
        </w:rPr>
      </w:pPr>
    </w:p>
    <w:p w14:paraId="47DE3286" w14:textId="77777777" w:rsidR="003E7527" w:rsidRDefault="003E7527">
      <w:pPr>
        <w:rPr>
          <w:b/>
          <w:bCs/>
        </w:rPr>
      </w:pPr>
    </w:p>
    <w:p w14:paraId="03061669" w14:textId="77777777" w:rsidR="00D82CDE" w:rsidRDefault="00D82CDE">
      <w:pPr>
        <w:rPr>
          <w:b/>
          <w:bCs/>
        </w:rPr>
      </w:pPr>
    </w:p>
    <w:p w14:paraId="74576F28" w14:textId="77777777" w:rsidR="003E7527" w:rsidRDefault="003E7527">
      <w:pPr>
        <w:rPr>
          <w:b/>
          <w:bCs/>
        </w:rPr>
      </w:pPr>
    </w:p>
    <w:p w14:paraId="595057BA" w14:textId="77777777" w:rsidR="003E7527" w:rsidRDefault="003E7527">
      <w:pPr>
        <w:rPr>
          <w:b/>
          <w:bCs/>
        </w:rPr>
      </w:pPr>
    </w:p>
    <w:p w14:paraId="32451C0B" w14:textId="77777777" w:rsidR="003E7527" w:rsidRDefault="003E7527">
      <w:pPr>
        <w:rPr>
          <w:b/>
          <w:bCs/>
        </w:rPr>
      </w:pPr>
    </w:p>
    <w:p w14:paraId="205191EA" w14:textId="77777777" w:rsidR="003E7527" w:rsidRDefault="003E7527">
      <w:pPr>
        <w:rPr>
          <w:b/>
          <w:bCs/>
        </w:rPr>
      </w:pPr>
    </w:p>
    <w:p w14:paraId="00F7A265" w14:textId="0349F0AA" w:rsidR="006C41FA" w:rsidRPr="00BE7EEB" w:rsidRDefault="006C41FA" w:rsidP="006C41FA">
      <w:pPr>
        <w:pStyle w:val="Heading1"/>
        <w:rPr>
          <w:rFonts w:ascii="Times New Roman" w:hAnsi="Times New Roman" w:cs="Times New Roman"/>
          <w:sz w:val="28"/>
        </w:rPr>
      </w:pPr>
      <w:r w:rsidRPr="00BE7EEB">
        <w:rPr>
          <w:rFonts w:ascii="Times New Roman" w:hAnsi="Times New Roman" w:cs="Times New Roman"/>
          <w:sz w:val="28"/>
        </w:rPr>
        <w:lastRenderedPageBreak/>
        <w:t>SECTION 6</w:t>
      </w:r>
      <w:r w:rsidRPr="00BE7EEB">
        <w:rPr>
          <w:rFonts w:ascii="Times New Roman" w:hAnsi="Times New Roman" w:cs="Times New Roman"/>
          <w:sz w:val="28"/>
        </w:rPr>
        <w:tab/>
      </w:r>
      <w:r w:rsidRPr="00BE7EEB">
        <w:rPr>
          <w:rFonts w:ascii="Times New Roman" w:hAnsi="Times New Roman" w:cs="Times New Roman"/>
          <w:sz w:val="28"/>
        </w:rPr>
        <w:tab/>
        <w:t xml:space="preserve">METHOD </w:t>
      </w:r>
      <w:r w:rsidR="00EF38B1" w:rsidRPr="00BE7EEB">
        <w:rPr>
          <w:rFonts w:ascii="Times New Roman" w:hAnsi="Times New Roman" w:cs="Times New Roman"/>
          <w:sz w:val="28"/>
        </w:rPr>
        <w:t>VERSION</w:t>
      </w:r>
      <w:r w:rsidRPr="00BE7EEB">
        <w:rPr>
          <w:rFonts w:ascii="Times New Roman" w:hAnsi="Times New Roman" w:cs="Times New Roman"/>
          <w:sz w:val="28"/>
        </w:rPr>
        <w:t xml:space="preserve"> &amp; CHANGES</w:t>
      </w:r>
    </w:p>
    <w:p w14:paraId="371DAC32" w14:textId="77777777" w:rsidR="006C41FA" w:rsidRPr="00BE7EEB" w:rsidRDefault="006C41FA" w:rsidP="006C41FA"/>
    <w:tbl>
      <w:tblPr>
        <w:tblStyle w:val="TableGrid"/>
        <w:tblpPr w:leftFromText="180" w:rightFromText="180" w:vertAnchor="text" w:horzAnchor="margin" w:tblpY="327"/>
        <w:tblW w:w="9355" w:type="dxa"/>
        <w:tblLook w:val="04A0" w:firstRow="1" w:lastRow="0" w:firstColumn="1" w:lastColumn="0" w:noHBand="0" w:noVBand="1"/>
      </w:tblPr>
      <w:tblGrid>
        <w:gridCol w:w="1371"/>
        <w:gridCol w:w="1322"/>
        <w:gridCol w:w="1270"/>
        <w:gridCol w:w="5392"/>
      </w:tblGrid>
      <w:tr w:rsidR="00632E4A" w:rsidRPr="00BE7EEB" w14:paraId="6FA93DFE" w14:textId="77777777" w:rsidTr="00632E4A">
        <w:tc>
          <w:tcPr>
            <w:tcW w:w="1373" w:type="dxa"/>
          </w:tcPr>
          <w:p w14:paraId="3C28D255" w14:textId="77777777" w:rsidR="00632E4A" w:rsidRPr="00BE7EEB" w:rsidRDefault="00632E4A" w:rsidP="00632E4A">
            <w:pPr>
              <w:jc w:val="center"/>
              <w:rPr>
                <w:b/>
                <w:bCs/>
                <w:iCs/>
              </w:rPr>
            </w:pPr>
            <w:r w:rsidRPr="00BE7EEB">
              <w:rPr>
                <w:b/>
                <w:bCs/>
                <w:iCs/>
              </w:rPr>
              <w:t>VERSION</w:t>
            </w:r>
          </w:p>
        </w:tc>
        <w:tc>
          <w:tcPr>
            <w:tcW w:w="1322" w:type="dxa"/>
          </w:tcPr>
          <w:p w14:paraId="0519E631" w14:textId="77777777" w:rsidR="00632E4A" w:rsidRPr="00BE7EEB" w:rsidRDefault="00632E4A" w:rsidP="00632E4A">
            <w:pPr>
              <w:jc w:val="center"/>
              <w:rPr>
                <w:b/>
                <w:bCs/>
                <w:iCs/>
              </w:rPr>
            </w:pPr>
            <w:r w:rsidRPr="00BE7EEB">
              <w:rPr>
                <w:b/>
                <w:bCs/>
                <w:iCs/>
              </w:rPr>
              <w:t>DATE</w:t>
            </w:r>
          </w:p>
        </w:tc>
        <w:tc>
          <w:tcPr>
            <w:tcW w:w="1163" w:type="dxa"/>
          </w:tcPr>
          <w:p w14:paraId="4DA09B13" w14:textId="77777777" w:rsidR="00632E4A" w:rsidRPr="00BE7EEB" w:rsidRDefault="00632E4A" w:rsidP="00632E4A">
            <w:pPr>
              <w:jc w:val="center"/>
              <w:rPr>
                <w:b/>
                <w:bCs/>
                <w:iCs/>
              </w:rPr>
            </w:pPr>
            <w:r w:rsidRPr="00BE7EEB">
              <w:rPr>
                <w:b/>
                <w:bCs/>
                <w:iCs/>
              </w:rPr>
              <w:t>EDITOR</w:t>
            </w:r>
          </w:p>
        </w:tc>
        <w:tc>
          <w:tcPr>
            <w:tcW w:w="5497" w:type="dxa"/>
          </w:tcPr>
          <w:p w14:paraId="256A075D" w14:textId="77777777" w:rsidR="00632E4A" w:rsidRPr="00BE7EEB" w:rsidRDefault="00632E4A" w:rsidP="00632E4A">
            <w:pPr>
              <w:jc w:val="center"/>
              <w:rPr>
                <w:b/>
                <w:bCs/>
                <w:iCs/>
              </w:rPr>
            </w:pPr>
            <w:r w:rsidRPr="00BE7EEB">
              <w:rPr>
                <w:b/>
                <w:bCs/>
                <w:iCs/>
              </w:rPr>
              <w:t>COMMENTS</w:t>
            </w:r>
          </w:p>
        </w:tc>
      </w:tr>
      <w:tr w:rsidR="00632E4A" w:rsidRPr="00BE7EEB" w14:paraId="5361DF62" w14:textId="77777777" w:rsidTr="00632E4A">
        <w:tc>
          <w:tcPr>
            <w:tcW w:w="1373" w:type="dxa"/>
          </w:tcPr>
          <w:p w14:paraId="4ABC36DA" w14:textId="77777777" w:rsidR="00632E4A" w:rsidRPr="00BE7EEB" w:rsidRDefault="00632E4A" w:rsidP="00632E4A">
            <w:pPr>
              <w:rPr>
                <w:iCs/>
              </w:rPr>
            </w:pPr>
            <w:r w:rsidRPr="00BE7EEB">
              <w:rPr>
                <w:iCs/>
              </w:rPr>
              <w:t>Version 1</w:t>
            </w:r>
          </w:p>
        </w:tc>
        <w:tc>
          <w:tcPr>
            <w:tcW w:w="1322" w:type="dxa"/>
          </w:tcPr>
          <w:p w14:paraId="31913385" w14:textId="0880A905" w:rsidR="00632E4A" w:rsidRPr="00BE7EEB" w:rsidRDefault="009803D9" w:rsidP="00632E4A">
            <w:pPr>
              <w:rPr>
                <w:iCs/>
              </w:rPr>
            </w:pPr>
            <w:r>
              <w:rPr>
                <w:iCs/>
              </w:rPr>
              <w:t>01/28/2020</w:t>
            </w:r>
          </w:p>
        </w:tc>
        <w:tc>
          <w:tcPr>
            <w:tcW w:w="1163" w:type="dxa"/>
          </w:tcPr>
          <w:p w14:paraId="2A72457E" w14:textId="65C6A786" w:rsidR="00632E4A" w:rsidRPr="00BE7EEB" w:rsidRDefault="009803D9" w:rsidP="00632E4A">
            <w:pPr>
              <w:rPr>
                <w:iCs/>
              </w:rPr>
            </w:pPr>
            <w:r>
              <w:rPr>
                <w:iCs/>
              </w:rPr>
              <w:t>Rachel Cheng</w:t>
            </w:r>
          </w:p>
        </w:tc>
        <w:tc>
          <w:tcPr>
            <w:tcW w:w="5497" w:type="dxa"/>
          </w:tcPr>
          <w:p w14:paraId="7CE0B3E2" w14:textId="77777777" w:rsidR="00632E4A" w:rsidRPr="00BE7EEB" w:rsidRDefault="00632E4A" w:rsidP="00632E4A">
            <w:pPr>
              <w:rPr>
                <w:iCs/>
              </w:rPr>
            </w:pPr>
            <w:r w:rsidRPr="00BE7EEB">
              <w:rPr>
                <w:iCs/>
              </w:rPr>
              <w:t>Original SOP</w:t>
            </w:r>
          </w:p>
        </w:tc>
      </w:tr>
      <w:tr w:rsidR="00632E4A" w:rsidRPr="00BE7EEB" w14:paraId="2164B464" w14:textId="77777777" w:rsidTr="00632E4A">
        <w:tc>
          <w:tcPr>
            <w:tcW w:w="1373" w:type="dxa"/>
          </w:tcPr>
          <w:p w14:paraId="6CC39D39" w14:textId="77777777" w:rsidR="00632E4A" w:rsidRPr="00BE7EEB" w:rsidRDefault="00632E4A" w:rsidP="00632E4A">
            <w:pPr>
              <w:rPr>
                <w:iCs/>
              </w:rPr>
            </w:pPr>
            <w:r w:rsidRPr="00BE7EEB">
              <w:rPr>
                <w:iCs/>
              </w:rPr>
              <w:t>Version 2</w:t>
            </w:r>
          </w:p>
        </w:tc>
        <w:tc>
          <w:tcPr>
            <w:tcW w:w="1322" w:type="dxa"/>
          </w:tcPr>
          <w:p w14:paraId="27737FC1" w14:textId="668BEEEF" w:rsidR="00632E4A" w:rsidRPr="00BE7EEB" w:rsidRDefault="009803D9" w:rsidP="00632E4A">
            <w:pPr>
              <w:rPr>
                <w:iCs/>
              </w:rPr>
            </w:pPr>
            <w:r>
              <w:rPr>
                <w:iCs/>
              </w:rPr>
              <w:t>04/24/2020</w:t>
            </w:r>
          </w:p>
        </w:tc>
        <w:tc>
          <w:tcPr>
            <w:tcW w:w="1163" w:type="dxa"/>
          </w:tcPr>
          <w:p w14:paraId="14F8E642" w14:textId="4AE0EA20" w:rsidR="00632E4A" w:rsidRPr="00BE7EEB" w:rsidRDefault="009803D9" w:rsidP="00632E4A">
            <w:pPr>
              <w:rPr>
                <w:iCs/>
              </w:rPr>
            </w:pPr>
            <w:r>
              <w:rPr>
                <w:iCs/>
              </w:rPr>
              <w:t>Maureen Gunderson</w:t>
            </w:r>
          </w:p>
        </w:tc>
        <w:tc>
          <w:tcPr>
            <w:tcW w:w="5497" w:type="dxa"/>
          </w:tcPr>
          <w:p w14:paraId="2BA62EF8" w14:textId="7C0FE82C" w:rsidR="00632E4A" w:rsidRPr="00BE7EEB" w:rsidRDefault="00B92449" w:rsidP="00632E4A">
            <w:pPr>
              <w:rPr>
                <w:iCs/>
              </w:rPr>
            </w:pPr>
            <w:r>
              <w:rPr>
                <w:spacing w:val="-3"/>
              </w:rPr>
              <w:t>Updated SOP to new standard lab template.</w:t>
            </w:r>
          </w:p>
        </w:tc>
      </w:tr>
      <w:tr w:rsidR="00632E4A" w14:paraId="621003EE" w14:textId="77777777" w:rsidTr="00632E4A">
        <w:tc>
          <w:tcPr>
            <w:tcW w:w="1373" w:type="dxa"/>
          </w:tcPr>
          <w:p w14:paraId="2F692111" w14:textId="4FBDAFD6" w:rsidR="00632E4A" w:rsidRPr="00BE7EEB" w:rsidRDefault="009803D9" w:rsidP="00632E4A">
            <w:pPr>
              <w:rPr>
                <w:iCs/>
              </w:rPr>
            </w:pPr>
            <w:r>
              <w:rPr>
                <w:iCs/>
              </w:rPr>
              <w:t xml:space="preserve"> </w:t>
            </w:r>
          </w:p>
        </w:tc>
        <w:tc>
          <w:tcPr>
            <w:tcW w:w="1322" w:type="dxa"/>
          </w:tcPr>
          <w:p w14:paraId="6F26609D" w14:textId="5BB194B9" w:rsidR="00632E4A" w:rsidRPr="00BE7EEB" w:rsidRDefault="009803D9" w:rsidP="00632E4A">
            <w:pPr>
              <w:rPr>
                <w:iCs/>
              </w:rPr>
            </w:pPr>
            <w:r>
              <w:rPr>
                <w:iCs/>
              </w:rPr>
              <w:t xml:space="preserve"> </w:t>
            </w:r>
          </w:p>
        </w:tc>
        <w:tc>
          <w:tcPr>
            <w:tcW w:w="1163" w:type="dxa"/>
          </w:tcPr>
          <w:p w14:paraId="2E556644" w14:textId="77777777" w:rsidR="00632E4A" w:rsidRPr="00BE7EEB" w:rsidRDefault="00632E4A" w:rsidP="00632E4A">
            <w:pPr>
              <w:rPr>
                <w:spacing w:val="-3"/>
              </w:rPr>
            </w:pPr>
          </w:p>
        </w:tc>
        <w:tc>
          <w:tcPr>
            <w:tcW w:w="5497" w:type="dxa"/>
          </w:tcPr>
          <w:p w14:paraId="1D4102AA" w14:textId="465F8867" w:rsidR="00632E4A" w:rsidRDefault="009803D9" w:rsidP="009803D9">
            <w:pPr>
              <w:rPr>
                <w:iCs/>
              </w:rPr>
            </w:pPr>
            <w:r>
              <w:rPr>
                <w:spacing w:val="-3"/>
              </w:rPr>
              <w:t xml:space="preserve"> </w:t>
            </w:r>
          </w:p>
        </w:tc>
      </w:tr>
    </w:tbl>
    <w:p w14:paraId="7CBDA873" w14:textId="77777777" w:rsidR="00D15D39" w:rsidRDefault="00D15D39" w:rsidP="006C41FA">
      <w:pPr>
        <w:rPr>
          <w:i/>
          <w:iCs/>
        </w:rPr>
      </w:pPr>
    </w:p>
    <w:p w14:paraId="56548FA4" w14:textId="77777777" w:rsidR="00D15D39" w:rsidRDefault="00D15D39" w:rsidP="006C41FA">
      <w:pPr>
        <w:rPr>
          <w:i/>
          <w:iCs/>
        </w:rPr>
      </w:pPr>
    </w:p>
    <w:p w14:paraId="051770E8" w14:textId="77777777" w:rsidR="006C41FA" w:rsidRPr="006C41FA" w:rsidRDefault="006C41FA" w:rsidP="006C41FA">
      <w:pPr>
        <w:rPr>
          <w:iCs/>
        </w:rPr>
      </w:pPr>
    </w:p>
    <w:p w14:paraId="6F531E17" w14:textId="77777777" w:rsidR="006C41FA" w:rsidRDefault="006C41FA" w:rsidP="006C41FA"/>
    <w:p w14:paraId="04BBA261" w14:textId="77777777" w:rsidR="006C41FA" w:rsidRDefault="006C41FA">
      <w:pPr>
        <w:rPr>
          <w:b/>
          <w:bCs/>
        </w:rPr>
      </w:pPr>
    </w:p>
    <w:sectPr w:rsidR="006C41FA" w:rsidSect="004A6A55">
      <w:headerReference w:type="default" r:id="rId17"/>
      <w:pgSz w:w="12240" w:h="15840" w:code="1"/>
      <w:pgMar w:top="1440" w:right="1440" w:bottom="1440" w:left="1440" w:header="432" w:footer="12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106AF0" w14:textId="77777777" w:rsidR="008E4E94" w:rsidRDefault="008E4E94">
      <w:r>
        <w:separator/>
      </w:r>
    </w:p>
  </w:endnote>
  <w:endnote w:type="continuationSeparator" w:id="0">
    <w:p w14:paraId="5D0084B2" w14:textId="77777777" w:rsidR="008E4E94" w:rsidRDefault="008E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PS"/>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hruti">
    <w:panose1 w:val="02000500000000000000"/>
    <w:charset w:val="00"/>
    <w:family w:val="swiss"/>
    <w:pitch w:val="variable"/>
    <w:sig w:usb0="0004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123BE5" w14:textId="02DFB488" w:rsidR="00194D06" w:rsidRDefault="00194D06">
    <w:pPr>
      <w:pStyle w:val="Footer"/>
    </w:pPr>
    <w:r>
      <w:rPr>
        <w:sz w:val="20"/>
      </w:rPr>
      <w:tab/>
      <w:t xml:space="preserve">Page </w:t>
    </w:r>
    <w:r>
      <w:rPr>
        <w:sz w:val="20"/>
      </w:rPr>
      <w:fldChar w:fldCharType="begin"/>
    </w:r>
    <w:r>
      <w:rPr>
        <w:sz w:val="20"/>
      </w:rPr>
      <w:instrText xml:space="preserve"> PAGE </w:instrText>
    </w:r>
    <w:r>
      <w:rPr>
        <w:sz w:val="20"/>
      </w:rPr>
      <w:fldChar w:fldCharType="separate"/>
    </w:r>
    <w:r w:rsidR="009C70E2">
      <w:rPr>
        <w:noProof/>
        <w:sz w:val="20"/>
      </w:rPr>
      <w:t>1</w:t>
    </w:r>
    <w:r>
      <w:rPr>
        <w:sz w:val="20"/>
      </w:rPr>
      <w:fldChar w:fldCharType="end"/>
    </w:r>
    <w:r>
      <w:rPr>
        <w:sz w:val="20"/>
      </w:rPr>
      <w:t xml:space="preserve"> of </w:t>
    </w:r>
    <w:r>
      <w:rPr>
        <w:sz w:val="20"/>
      </w:rPr>
      <w:fldChar w:fldCharType="begin"/>
    </w:r>
    <w:r>
      <w:rPr>
        <w:sz w:val="20"/>
      </w:rPr>
      <w:instrText xml:space="preserve"> NUMPAGES </w:instrText>
    </w:r>
    <w:r>
      <w:rPr>
        <w:sz w:val="20"/>
      </w:rPr>
      <w:fldChar w:fldCharType="separate"/>
    </w:r>
    <w:r w:rsidR="009C70E2">
      <w:rPr>
        <w:noProof/>
        <w:sz w:val="20"/>
      </w:rPr>
      <w:t>15</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876E26" w14:textId="77777777" w:rsidR="008E4E94" w:rsidRDefault="008E4E94">
      <w:r>
        <w:separator/>
      </w:r>
    </w:p>
  </w:footnote>
  <w:footnote w:type="continuationSeparator" w:id="0">
    <w:p w14:paraId="5B7791FF" w14:textId="77777777" w:rsidR="008E4E94" w:rsidRDefault="008E4E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0080" w:type="dxa"/>
      <w:jc w:val="center"/>
      <w:tblLayout w:type="fixed"/>
      <w:tblCellMar>
        <w:left w:w="120" w:type="dxa"/>
        <w:right w:w="120" w:type="dxa"/>
      </w:tblCellMar>
      <w:tblLook w:val="0000" w:firstRow="0" w:lastRow="0" w:firstColumn="0" w:lastColumn="0" w:noHBand="0" w:noVBand="0"/>
    </w:tblPr>
    <w:tblGrid>
      <w:gridCol w:w="1620"/>
      <w:gridCol w:w="630"/>
      <w:gridCol w:w="1710"/>
      <w:gridCol w:w="1350"/>
      <w:gridCol w:w="1620"/>
      <w:gridCol w:w="1161"/>
      <w:gridCol w:w="1989"/>
    </w:tblGrid>
    <w:tr w:rsidR="00EE6C43" w14:paraId="51482329" w14:textId="77777777" w:rsidTr="00EE6C43">
      <w:trPr>
        <w:jc w:val="center"/>
      </w:trPr>
      <w:tc>
        <w:tcPr>
          <w:tcW w:w="1620" w:type="dxa"/>
          <w:tcBorders>
            <w:top w:val="single" w:sz="7" w:space="0" w:color="000000"/>
            <w:left w:val="single" w:sz="7" w:space="0" w:color="000000"/>
            <w:bottom w:val="single" w:sz="7" w:space="0" w:color="000000"/>
            <w:right w:val="single" w:sz="4" w:space="0" w:color="auto"/>
          </w:tcBorders>
          <w:shd w:val="pct30" w:color="000000" w:fill="FFFFFF"/>
        </w:tcPr>
        <w:p w14:paraId="3C71938C" w14:textId="77777777" w:rsidR="00EE6C43" w:rsidRDefault="00EE6C43" w:rsidP="00640859">
          <w:pPr>
            <w:spacing w:line="120" w:lineRule="exact"/>
          </w:pPr>
        </w:p>
        <w:p w14:paraId="6C3645E3" w14:textId="77777777" w:rsidR="00EE6C43" w:rsidRDefault="00EE6C43" w:rsidP="00640859">
          <w:pPr>
            <w:jc w:val="center"/>
            <w:rPr>
              <w:rFonts w:ascii="Shruti" w:hAnsi="Shruti"/>
              <w:sz w:val="28"/>
            </w:rPr>
          </w:pPr>
          <w:r>
            <w:rPr>
              <w:rFonts w:ascii="Shruti" w:hAnsi="Shruti"/>
              <w:noProof/>
              <w:sz w:val="28"/>
            </w:rPr>
            <w:drawing>
              <wp:inline distT="0" distB="0" distL="0" distR="0" wp14:anchorId="562B958C" wp14:editId="611511B8">
                <wp:extent cx="666750" cy="6953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6750" cy="695325"/>
                        </a:xfrm>
                        <a:prstGeom prst="rect">
                          <a:avLst/>
                        </a:prstGeom>
                        <a:noFill/>
                      </pic:spPr>
                    </pic:pic>
                  </a:graphicData>
                </a:graphic>
              </wp:inline>
            </w:drawing>
          </w:r>
        </w:p>
        <w:p w14:paraId="7924021C" w14:textId="77777777" w:rsidR="00EE6C43" w:rsidRDefault="00EE6C43" w:rsidP="00640859">
          <w:pPr>
            <w:spacing w:after="58"/>
            <w:jc w:val="center"/>
          </w:pPr>
        </w:p>
      </w:tc>
      <w:tc>
        <w:tcPr>
          <w:tcW w:w="6471" w:type="dxa"/>
          <w:gridSpan w:val="5"/>
          <w:tcBorders>
            <w:top w:val="single" w:sz="7" w:space="0" w:color="000000"/>
            <w:left w:val="single" w:sz="4" w:space="0" w:color="auto"/>
            <w:bottom w:val="single" w:sz="7" w:space="0" w:color="000000"/>
            <w:right w:val="single" w:sz="7" w:space="0" w:color="000000"/>
          </w:tcBorders>
          <w:shd w:val="pct30" w:color="000000" w:fill="FFFFFF"/>
          <w:vAlign w:val="center"/>
        </w:tcPr>
        <w:p w14:paraId="7571D4B2" w14:textId="6FBB9D7D" w:rsidR="00EE6C43" w:rsidRDefault="00EE6C43" w:rsidP="00F748BB">
          <w:pPr>
            <w:jc w:val="center"/>
          </w:pPr>
        </w:p>
        <w:p w14:paraId="5A1C6006" w14:textId="288EC434" w:rsidR="00EE6C43" w:rsidRDefault="00EE6C43" w:rsidP="00640859">
          <w:pPr>
            <w:jc w:val="center"/>
            <w:rPr>
              <w:rFonts w:ascii="Shruti" w:hAnsi="Shruti"/>
              <w:sz w:val="28"/>
            </w:rPr>
          </w:pPr>
          <w:r>
            <w:rPr>
              <w:rFonts w:ascii="Shruti" w:hAnsi="Shruti"/>
              <w:sz w:val="28"/>
            </w:rPr>
            <w:t>FOOD SAFETY LAB / MILK QUALITY IMPROVEMENT PROGRAM</w:t>
          </w:r>
        </w:p>
        <w:p w14:paraId="47E1E6AC" w14:textId="349AF86A" w:rsidR="00EE6C43" w:rsidRDefault="00EE6C43" w:rsidP="00640859">
          <w:pPr>
            <w:jc w:val="center"/>
          </w:pPr>
          <w:r>
            <w:rPr>
              <w:i/>
              <w:sz w:val="16"/>
            </w:rPr>
            <w:t>Standard Operating Procedure</w:t>
          </w:r>
        </w:p>
      </w:tc>
      <w:tc>
        <w:tcPr>
          <w:tcW w:w="1989" w:type="dxa"/>
          <w:tcBorders>
            <w:top w:val="single" w:sz="7" w:space="0" w:color="000000"/>
            <w:left w:val="single" w:sz="4" w:space="0" w:color="auto"/>
            <w:bottom w:val="single" w:sz="7" w:space="0" w:color="000000"/>
            <w:right w:val="single" w:sz="7" w:space="0" w:color="000000"/>
          </w:tcBorders>
          <w:shd w:val="pct30" w:color="000000" w:fill="FFFFFF"/>
          <w:vAlign w:val="center"/>
        </w:tcPr>
        <w:p w14:paraId="44822EBF" w14:textId="0809D8CF" w:rsidR="00EE6C43" w:rsidRDefault="00EE6C43" w:rsidP="00640859">
          <w:pPr>
            <w:spacing w:after="58"/>
            <w:jc w:val="center"/>
          </w:pPr>
          <w:r>
            <w:rPr>
              <w:noProof/>
            </w:rPr>
            <w:drawing>
              <wp:anchor distT="0" distB="0" distL="114300" distR="114300" simplePos="0" relativeHeight="251660288" behindDoc="0" locked="0" layoutInCell="1" allowOverlap="1" wp14:anchorId="6AEA9B0B" wp14:editId="3AA4B7A6">
                <wp:simplePos x="3457575" y="1057275"/>
                <wp:positionH relativeFrom="margin">
                  <wp:posOffset>33020</wp:posOffset>
                </wp:positionH>
                <wp:positionV relativeFrom="margin">
                  <wp:posOffset>156845</wp:posOffset>
                </wp:positionV>
                <wp:extent cx="1003935" cy="532130"/>
                <wp:effectExtent l="0" t="0" r="5715" b="127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QIP log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03935" cy="532130"/>
                        </a:xfrm>
                        <a:prstGeom prst="rect">
                          <a:avLst/>
                        </a:prstGeom>
                      </pic:spPr>
                    </pic:pic>
                  </a:graphicData>
                </a:graphic>
                <wp14:sizeRelH relativeFrom="margin">
                  <wp14:pctWidth>0</wp14:pctWidth>
                </wp14:sizeRelH>
                <wp14:sizeRelV relativeFrom="margin">
                  <wp14:pctHeight>0</wp14:pctHeight>
                </wp14:sizeRelV>
              </wp:anchor>
            </w:drawing>
          </w:r>
        </w:p>
      </w:tc>
    </w:tr>
    <w:tr w:rsidR="00640859" w14:paraId="765CDB03" w14:textId="77777777" w:rsidTr="00EE6C43">
      <w:trPr>
        <w:jc w:val="center"/>
      </w:trPr>
      <w:tc>
        <w:tcPr>
          <w:tcW w:w="10080" w:type="dxa"/>
          <w:gridSpan w:val="7"/>
          <w:tcBorders>
            <w:top w:val="single" w:sz="7" w:space="0" w:color="000000"/>
            <w:left w:val="single" w:sz="7" w:space="0" w:color="000000"/>
            <w:bottom w:val="single" w:sz="7" w:space="0" w:color="000000"/>
            <w:right w:val="single" w:sz="7" w:space="0" w:color="000000"/>
          </w:tcBorders>
          <w:vAlign w:val="center"/>
        </w:tcPr>
        <w:p w14:paraId="5779CA90" w14:textId="13A5996C" w:rsidR="00640859" w:rsidRDefault="00640859" w:rsidP="004A6A55">
          <w:pPr>
            <w:spacing w:before="120" w:after="58"/>
          </w:pPr>
          <w:r>
            <w:t xml:space="preserve">Title: </w:t>
          </w:r>
          <w:r w:rsidR="00BE7EEB">
            <w:rPr>
              <w:color w:val="FF0000"/>
            </w:rPr>
            <w:t>Gene Deletion Using I-</w:t>
          </w:r>
          <w:proofErr w:type="spellStart"/>
          <w:r w:rsidR="00BE7EEB">
            <w:rPr>
              <w:color w:val="FF0000"/>
            </w:rPr>
            <w:t>SceI</w:t>
          </w:r>
          <w:proofErr w:type="spellEnd"/>
          <w:r w:rsidR="00BE7EEB">
            <w:rPr>
              <w:color w:val="FF0000"/>
            </w:rPr>
            <w:t xml:space="preserve"> </w:t>
          </w:r>
          <w:r w:rsidR="004A6A55">
            <w:rPr>
              <w:color w:val="FF0000"/>
            </w:rPr>
            <w:t>c</w:t>
          </w:r>
          <w:r w:rsidR="00BE7EEB">
            <w:rPr>
              <w:color w:val="FF0000"/>
            </w:rPr>
            <w:t xml:space="preserve">oupled with </w:t>
          </w:r>
          <w:r w:rsidR="00717DD2">
            <w:rPr>
              <w:color w:val="FF0000"/>
            </w:rPr>
            <w:t>L</w:t>
          </w:r>
          <w:r w:rsidR="00BE7EEB">
            <w:rPr>
              <w:color w:val="FF0000"/>
            </w:rPr>
            <w:t>ambda Red Recombination</w:t>
          </w:r>
          <w:r>
            <w:t xml:space="preserve"> </w:t>
          </w:r>
        </w:p>
      </w:tc>
    </w:tr>
    <w:tr w:rsidR="00640859" w14:paraId="0F98D980" w14:textId="77777777" w:rsidTr="00EE6C43">
      <w:trPr>
        <w:jc w:val="center"/>
      </w:trPr>
      <w:tc>
        <w:tcPr>
          <w:tcW w:w="2250" w:type="dxa"/>
          <w:gridSpan w:val="2"/>
          <w:tcBorders>
            <w:top w:val="single" w:sz="7" w:space="0" w:color="000000"/>
            <w:left w:val="single" w:sz="7" w:space="0" w:color="000000"/>
            <w:bottom w:val="single" w:sz="7" w:space="0" w:color="000000"/>
            <w:right w:val="single" w:sz="4" w:space="0" w:color="auto"/>
          </w:tcBorders>
          <w:vAlign w:val="center"/>
        </w:tcPr>
        <w:p w14:paraId="634B0716" w14:textId="77777777" w:rsidR="00640859" w:rsidRDefault="00640859" w:rsidP="00640859">
          <w:pPr>
            <w:spacing w:line="120" w:lineRule="exact"/>
          </w:pPr>
        </w:p>
        <w:p w14:paraId="505BC0B7" w14:textId="77777777" w:rsidR="00640859" w:rsidRDefault="00640859" w:rsidP="00640859">
          <w:pPr>
            <w:spacing w:after="58"/>
          </w:pPr>
          <w:r>
            <w:t xml:space="preserve">SOP #: </w:t>
          </w:r>
          <w:r w:rsidRPr="00F255AB">
            <w:rPr>
              <w:color w:val="FF0000"/>
            </w:rPr>
            <w:t>see Wiki</w:t>
          </w:r>
        </w:p>
      </w:tc>
      <w:tc>
        <w:tcPr>
          <w:tcW w:w="1710" w:type="dxa"/>
          <w:tcBorders>
            <w:top w:val="single" w:sz="7" w:space="0" w:color="000000"/>
            <w:left w:val="single" w:sz="4" w:space="0" w:color="auto"/>
            <w:bottom w:val="single" w:sz="7" w:space="0" w:color="000000"/>
            <w:right w:val="single" w:sz="7" w:space="0" w:color="000000"/>
          </w:tcBorders>
          <w:vAlign w:val="center"/>
        </w:tcPr>
        <w:p w14:paraId="6AFD11A2" w14:textId="77777777" w:rsidR="00640859" w:rsidRPr="00951F14" w:rsidRDefault="00614917" w:rsidP="00F748BB">
          <w:pPr>
            <w:spacing w:before="120" w:after="58"/>
            <w:rPr>
              <w:highlight w:val="yellow"/>
            </w:rPr>
          </w:pPr>
          <w:r w:rsidRPr="00BE7EEB">
            <w:t>Version</w:t>
          </w:r>
          <w:r w:rsidR="00640859" w:rsidRPr="00BE7EEB">
            <w:t xml:space="preserve">: </w:t>
          </w:r>
          <w:r w:rsidR="00640859" w:rsidRPr="00BE7EEB">
            <w:rPr>
              <w:color w:val="FF0000"/>
            </w:rPr>
            <w:t>00</w:t>
          </w:r>
        </w:p>
      </w:tc>
      <w:tc>
        <w:tcPr>
          <w:tcW w:w="2970" w:type="dxa"/>
          <w:gridSpan w:val="2"/>
          <w:tcBorders>
            <w:top w:val="single" w:sz="7" w:space="0" w:color="000000"/>
            <w:left w:val="single" w:sz="7" w:space="0" w:color="000000"/>
            <w:bottom w:val="single" w:sz="7" w:space="0" w:color="000000"/>
            <w:right w:val="single" w:sz="7" w:space="0" w:color="000000"/>
          </w:tcBorders>
          <w:vAlign w:val="center"/>
        </w:tcPr>
        <w:p w14:paraId="099A55F0" w14:textId="77777777" w:rsidR="00640859" w:rsidRDefault="00640859" w:rsidP="00640859">
          <w:pPr>
            <w:spacing w:line="120" w:lineRule="exact"/>
          </w:pPr>
        </w:p>
        <w:p w14:paraId="00DF82D3" w14:textId="3BC737D3" w:rsidR="00640859" w:rsidRDefault="00640859" w:rsidP="00BE7EEB">
          <w:pPr>
            <w:spacing w:after="58"/>
          </w:pPr>
          <w:r>
            <w:t xml:space="preserve">Revision Date: </w:t>
          </w:r>
          <w:r w:rsidR="00BE7EEB">
            <w:rPr>
              <w:color w:val="FF0000"/>
            </w:rPr>
            <w:t>04/24/2020</w:t>
          </w:r>
        </w:p>
      </w:tc>
      <w:tc>
        <w:tcPr>
          <w:tcW w:w="3150" w:type="dxa"/>
          <w:gridSpan w:val="2"/>
          <w:tcBorders>
            <w:top w:val="single" w:sz="7" w:space="0" w:color="000000"/>
            <w:left w:val="single" w:sz="7" w:space="0" w:color="000000"/>
            <w:bottom w:val="single" w:sz="7" w:space="0" w:color="000000"/>
            <w:right w:val="single" w:sz="7" w:space="0" w:color="000000"/>
          </w:tcBorders>
          <w:vAlign w:val="center"/>
        </w:tcPr>
        <w:p w14:paraId="19AA99B1" w14:textId="77777777" w:rsidR="00640859" w:rsidRDefault="00640859" w:rsidP="00640859">
          <w:pPr>
            <w:spacing w:line="120" w:lineRule="exact"/>
          </w:pPr>
        </w:p>
        <w:p w14:paraId="40D6E841" w14:textId="219229A3" w:rsidR="00640859" w:rsidRDefault="00640859" w:rsidP="00BE7EEB">
          <w:pPr>
            <w:spacing w:after="58"/>
          </w:pPr>
          <w:r>
            <w:t xml:space="preserve">Effective Date: </w:t>
          </w:r>
          <w:r w:rsidR="00BE7EEB">
            <w:rPr>
              <w:color w:val="FF0000"/>
            </w:rPr>
            <w:t>05/01/2020</w:t>
          </w:r>
        </w:p>
      </w:tc>
    </w:tr>
    <w:tr w:rsidR="00640859" w14:paraId="15F43E57" w14:textId="77777777" w:rsidTr="00EE6C43">
      <w:trPr>
        <w:jc w:val="center"/>
      </w:trPr>
      <w:tc>
        <w:tcPr>
          <w:tcW w:w="5310" w:type="dxa"/>
          <w:gridSpan w:val="4"/>
          <w:tcBorders>
            <w:top w:val="single" w:sz="7" w:space="0" w:color="000000"/>
            <w:left w:val="single" w:sz="7" w:space="0" w:color="000000"/>
            <w:bottom w:val="single" w:sz="7" w:space="0" w:color="000000"/>
            <w:right w:val="single" w:sz="4" w:space="0" w:color="auto"/>
          </w:tcBorders>
          <w:vAlign w:val="center"/>
        </w:tcPr>
        <w:p w14:paraId="75DCB10E" w14:textId="77777777" w:rsidR="00640859" w:rsidRDefault="00640859" w:rsidP="00640859">
          <w:pPr>
            <w:spacing w:line="120" w:lineRule="exact"/>
          </w:pPr>
        </w:p>
        <w:p w14:paraId="2E8150B6" w14:textId="558DA76B" w:rsidR="00640859" w:rsidRDefault="00640859" w:rsidP="00BE7EEB">
          <w:pPr>
            <w:spacing w:after="58"/>
          </w:pPr>
          <w:r>
            <w:t xml:space="preserve">Author: </w:t>
          </w:r>
          <w:r w:rsidR="00BE7EEB">
            <w:rPr>
              <w:color w:val="FF0000"/>
            </w:rPr>
            <w:t>Rachel Cheng</w:t>
          </w:r>
        </w:p>
      </w:tc>
      <w:tc>
        <w:tcPr>
          <w:tcW w:w="4770" w:type="dxa"/>
          <w:gridSpan w:val="3"/>
          <w:tcBorders>
            <w:top w:val="single" w:sz="7" w:space="0" w:color="000000"/>
            <w:left w:val="single" w:sz="4" w:space="0" w:color="auto"/>
            <w:bottom w:val="single" w:sz="7" w:space="0" w:color="000000"/>
            <w:right w:val="single" w:sz="7" w:space="0" w:color="000000"/>
          </w:tcBorders>
          <w:vAlign w:val="center"/>
        </w:tcPr>
        <w:p w14:paraId="32021BE0" w14:textId="1BC0223C" w:rsidR="00640859" w:rsidRDefault="00640859" w:rsidP="00BE7EEB">
          <w:r>
            <w:t xml:space="preserve">Approved by:  </w:t>
          </w:r>
          <w:r w:rsidR="00BE7EEB">
            <w:rPr>
              <w:color w:val="FF0000"/>
            </w:rPr>
            <w:t>Martin Wiedmann</w:t>
          </w:r>
        </w:p>
      </w:tc>
    </w:tr>
  </w:tbl>
  <w:p w14:paraId="56083A8A" w14:textId="77777777" w:rsidR="00640859" w:rsidRDefault="00640859" w:rsidP="00640859">
    <w:pPr>
      <w:pStyle w:val="Header"/>
      <w:ind w:firstLine="1440"/>
    </w:pPr>
  </w:p>
  <w:p w14:paraId="14BA9D0C" w14:textId="77777777" w:rsidR="00194D06" w:rsidRDefault="00194D0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7CE200" w14:textId="2E36FC53" w:rsidR="00BE7EEB" w:rsidRDefault="00EE6C43" w:rsidP="00640859">
    <w:pPr>
      <w:tabs>
        <w:tab w:val="center" w:pos="4320"/>
        <w:tab w:val="right" w:pos="9360"/>
      </w:tabs>
      <w:rPr>
        <w:b/>
        <w:color w:val="FF0000"/>
        <w:szCs w:val="20"/>
      </w:rPr>
    </w:pPr>
    <w:r>
      <w:rPr>
        <w:noProof/>
        <w:sz w:val="20"/>
        <w:szCs w:val="20"/>
      </w:rPr>
      <w:drawing>
        <wp:anchor distT="0" distB="0" distL="114300" distR="114300" simplePos="0" relativeHeight="251661312" behindDoc="0" locked="0" layoutInCell="1" allowOverlap="1" wp14:anchorId="7981B4C6" wp14:editId="13EC4252">
          <wp:simplePos x="0" y="0"/>
          <wp:positionH relativeFrom="margin">
            <wp:posOffset>883285</wp:posOffset>
          </wp:positionH>
          <wp:positionV relativeFrom="margin">
            <wp:posOffset>-968375</wp:posOffset>
          </wp:positionV>
          <wp:extent cx="955040" cy="506095"/>
          <wp:effectExtent l="0" t="0" r="0" b="825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QIP logo.jpg"/>
                  <pic:cNvPicPr/>
                </pic:nvPicPr>
                <pic:blipFill>
                  <a:blip r:embed="rId1">
                    <a:extLst>
                      <a:ext uri="{28A0092B-C50C-407E-A947-70E740481C1C}">
                        <a14:useLocalDpi xmlns:a14="http://schemas.microsoft.com/office/drawing/2010/main" val="0"/>
                      </a:ext>
                    </a:extLst>
                  </a:blip>
                  <a:stretch>
                    <a:fillRect/>
                  </a:stretch>
                </pic:blipFill>
                <pic:spPr>
                  <a:xfrm>
                    <a:off x="0" y="0"/>
                    <a:ext cx="955040" cy="506095"/>
                  </a:xfrm>
                  <a:prstGeom prst="rect">
                    <a:avLst/>
                  </a:prstGeom>
                </pic:spPr>
              </pic:pic>
            </a:graphicData>
          </a:graphic>
          <wp14:sizeRelH relativeFrom="margin">
            <wp14:pctWidth>0</wp14:pctWidth>
          </wp14:sizeRelH>
          <wp14:sizeRelV relativeFrom="margin">
            <wp14:pctHeight>0</wp14:pctHeight>
          </wp14:sizeRelV>
        </wp:anchor>
      </w:drawing>
    </w:r>
    <w:r w:rsidR="00F52038" w:rsidRPr="00640859">
      <w:rPr>
        <w:noProof/>
        <w:sz w:val="20"/>
        <w:szCs w:val="20"/>
      </w:rPr>
      <w:drawing>
        <wp:anchor distT="0" distB="0" distL="114300" distR="114300" simplePos="0" relativeHeight="251659264" behindDoc="0" locked="0" layoutInCell="1" allowOverlap="1" wp14:anchorId="0055B556" wp14:editId="64DF9240">
          <wp:simplePos x="0" y="0"/>
          <wp:positionH relativeFrom="column">
            <wp:posOffset>114300</wp:posOffset>
          </wp:positionH>
          <wp:positionV relativeFrom="paragraph">
            <wp:posOffset>-95250</wp:posOffset>
          </wp:positionV>
          <wp:extent cx="542925" cy="567055"/>
          <wp:effectExtent l="0" t="0" r="9525" b="4445"/>
          <wp:wrapSquare wrapText="bothSides"/>
          <wp:docPr id="3" name="Picture 3" descr="fslt2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lt2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567055"/>
                  </a:xfrm>
                  <a:prstGeom prst="rect">
                    <a:avLst/>
                  </a:prstGeom>
                  <a:noFill/>
                  <a:ln>
                    <a:noFill/>
                  </a:ln>
                </pic:spPr>
              </pic:pic>
            </a:graphicData>
          </a:graphic>
          <wp14:sizeRelH relativeFrom="page">
            <wp14:pctWidth>0</wp14:pctWidth>
          </wp14:sizeRelH>
          <wp14:sizeRelV relativeFrom="page">
            <wp14:pctHeight>0</wp14:pctHeight>
          </wp14:sizeRelV>
        </wp:anchor>
      </w:drawing>
    </w:r>
    <w:r w:rsidR="00BE7EEB">
      <w:rPr>
        <w:szCs w:val="20"/>
      </w:rPr>
      <w:t xml:space="preserve">                                    </w:t>
    </w:r>
    <w:r w:rsidR="00E728C8">
      <w:rPr>
        <w:szCs w:val="20"/>
      </w:rPr>
      <w:t xml:space="preserve">    </w:t>
    </w:r>
    <w:r w:rsidR="00BE7EEB">
      <w:rPr>
        <w:szCs w:val="20"/>
      </w:rPr>
      <w:t xml:space="preserve">   </w:t>
    </w:r>
    <w:r w:rsidR="00BE7EEB">
      <w:rPr>
        <w:b/>
        <w:color w:val="FF0000"/>
        <w:szCs w:val="20"/>
      </w:rPr>
      <w:t>Gene Deletion Using I-</w:t>
    </w:r>
    <w:proofErr w:type="spellStart"/>
    <w:r w:rsidR="00BE7EEB">
      <w:rPr>
        <w:b/>
        <w:color w:val="FF0000"/>
        <w:szCs w:val="20"/>
      </w:rPr>
      <w:t>SceI</w:t>
    </w:r>
    <w:proofErr w:type="spellEnd"/>
    <w:r w:rsidR="00BE7EEB">
      <w:rPr>
        <w:b/>
        <w:color w:val="FF0000"/>
        <w:szCs w:val="20"/>
      </w:rPr>
      <w:t xml:space="preserve"> </w:t>
    </w:r>
    <w:r w:rsidR="004A6A55">
      <w:rPr>
        <w:b/>
        <w:color w:val="FF0000"/>
        <w:szCs w:val="20"/>
      </w:rPr>
      <w:t>c</w:t>
    </w:r>
    <w:r w:rsidR="00BE7EEB">
      <w:rPr>
        <w:b/>
        <w:color w:val="FF0000"/>
        <w:szCs w:val="20"/>
      </w:rPr>
      <w:t xml:space="preserve">oupled                                    </w:t>
    </w:r>
  </w:p>
  <w:p w14:paraId="4401B01D" w14:textId="0E7AB972" w:rsidR="00640859" w:rsidRPr="00640859" w:rsidRDefault="00BE7EEB" w:rsidP="00640859">
    <w:pPr>
      <w:tabs>
        <w:tab w:val="center" w:pos="4320"/>
        <w:tab w:val="right" w:pos="9360"/>
      </w:tabs>
      <w:rPr>
        <w:b/>
        <w:color w:val="FF0000"/>
        <w:szCs w:val="20"/>
      </w:rPr>
    </w:pPr>
    <w:r>
      <w:rPr>
        <w:b/>
        <w:color w:val="FF0000"/>
        <w:szCs w:val="20"/>
      </w:rPr>
      <w:t xml:space="preserve">                                </w:t>
    </w:r>
    <w:r w:rsidR="00E728C8">
      <w:rPr>
        <w:b/>
        <w:color w:val="FF0000"/>
        <w:szCs w:val="20"/>
      </w:rPr>
      <w:t xml:space="preserve">    </w:t>
    </w:r>
    <w:r>
      <w:rPr>
        <w:b/>
        <w:color w:val="FF0000"/>
        <w:szCs w:val="20"/>
      </w:rPr>
      <w:t xml:space="preserve">       </w:t>
    </w:r>
    <w:r w:rsidR="003F67E7">
      <w:rPr>
        <w:b/>
        <w:color w:val="FF0000"/>
        <w:szCs w:val="20"/>
      </w:rPr>
      <w:t xml:space="preserve"> </w:t>
    </w:r>
    <w:r w:rsidR="00E728C8">
      <w:rPr>
        <w:b/>
        <w:color w:val="FF0000"/>
        <w:szCs w:val="20"/>
      </w:rPr>
      <w:t xml:space="preserve"> </w:t>
    </w:r>
    <w:r>
      <w:rPr>
        <w:b/>
        <w:color w:val="FF0000"/>
        <w:szCs w:val="20"/>
      </w:rPr>
      <w:t xml:space="preserve"> with Lambda Red Recombination</w:t>
    </w:r>
  </w:p>
  <w:p w14:paraId="0FCE13B1" w14:textId="0008554C" w:rsidR="00640859" w:rsidRPr="00640859" w:rsidRDefault="00640859" w:rsidP="00640859">
    <w:pPr>
      <w:tabs>
        <w:tab w:val="center" w:pos="4320"/>
        <w:tab w:val="right" w:pos="9360"/>
      </w:tabs>
      <w:rPr>
        <w:szCs w:val="20"/>
      </w:rPr>
    </w:pPr>
    <w:r w:rsidRPr="00640859">
      <w:rPr>
        <w:b/>
        <w:szCs w:val="20"/>
      </w:rPr>
      <w:tab/>
    </w:r>
    <w:r w:rsidRPr="00640859">
      <w:rPr>
        <w:b/>
        <w:szCs w:val="20"/>
      </w:rPr>
      <w:tab/>
      <w:t>FSL/MQIP @ CORNELL UNIVERSITY</w:t>
    </w:r>
  </w:p>
  <w:p w14:paraId="6FD627E4" w14:textId="301F4CDC" w:rsidR="00640859" w:rsidRPr="00640859" w:rsidRDefault="005B5E10" w:rsidP="00F748BB">
    <w:pPr>
      <w:tabs>
        <w:tab w:val="left" w:pos="3600"/>
        <w:tab w:val="left" w:pos="5940"/>
        <w:tab w:val="left" w:pos="7560"/>
      </w:tabs>
      <w:rPr>
        <w:sz w:val="20"/>
        <w:szCs w:val="20"/>
      </w:rPr>
    </w:pPr>
    <w:r>
      <w:rPr>
        <w:szCs w:val="20"/>
      </w:rPr>
      <w:tab/>
    </w:r>
    <w:r w:rsidR="00640859" w:rsidRPr="00640859">
      <w:rPr>
        <w:sz w:val="20"/>
        <w:szCs w:val="20"/>
      </w:rPr>
      <w:t xml:space="preserve">Effective </w:t>
    </w:r>
    <w:r w:rsidR="00640859" w:rsidRPr="00640859">
      <w:rPr>
        <w:color w:val="FF0000"/>
        <w:sz w:val="20"/>
        <w:szCs w:val="20"/>
      </w:rPr>
      <w:t>0</w:t>
    </w:r>
    <w:r w:rsidR="00BE7EEB">
      <w:rPr>
        <w:color w:val="FF0000"/>
        <w:sz w:val="20"/>
        <w:szCs w:val="20"/>
      </w:rPr>
      <w:t>5</w:t>
    </w:r>
    <w:r w:rsidR="00640859" w:rsidRPr="00640859">
      <w:rPr>
        <w:color w:val="FF0000"/>
        <w:sz w:val="20"/>
        <w:szCs w:val="20"/>
      </w:rPr>
      <w:t>/0</w:t>
    </w:r>
    <w:r w:rsidR="00BE7EEB">
      <w:rPr>
        <w:color w:val="FF0000"/>
        <w:sz w:val="20"/>
        <w:szCs w:val="20"/>
      </w:rPr>
      <w:t>1</w:t>
    </w:r>
    <w:r w:rsidR="00640859" w:rsidRPr="00640859">
      <w:rPr>
        <w:color w:val="FF0000"/>
        <w:sz w:val="20"/>
        <w:szCs w:val="20"/>
      </w:rPr>
      <w:t>/</w:t>
    </w:r>
    <w:r w:rsidR="00BE7EEB">
      <w:rPr>
        <w:color w:val="FF0000"/>
        <w:sz w:val="20"/>
        <w:szCs w:val="20"/>
      </w:rPr>
      <w:t>2020</w:t>
    </w:r>
    <w:r w:rsidR="00640859" w:rsidRPr="00640859">
      <w:rPr>
        <w:sz w:val="20"/>
        <w:szCs w:val="20"/>
      </w:rPr>
      <w:tab/>
    </w:r>
    <w:r w:rsidR="00D60BFE" w:rsidRPr="00BE7EEB">
      <w:rPr>
        <w:sz w:val="20"/>
        <w:szCs w:val="20"/>
      </w:rPr>
      <w:t>Version</w:t>
    </w:r>
    <w:r w:rsidR="00640859" w:rsidRPr="00BE7EEB">
      <w:rPr>
        <w:sz w:val="20"/>
        <w:szCs w:val="20"/>
      </w:rPr>
      <w:t xml:space="preserve"> </w:t>
    </w:r>
    <w:r w:rsidR="00BE7EEB">
      <w:rPr>
        <w:color w:val="FF0000"/>
        <w:sz w:val="20"/>
        <w:szCs w:val="20"/>
      </w:rPr>
      <w:t>02</w:t>
    </w:r>
    <w:r w:rsidR="00640859" w:rsidRPr="00640859">
      <w:rPr>
        <w:sz w:val="20"/>
        <w:szCs w:val="20"/>
      </w:rPr>
      <w:tab/>
      <w:t xml:space="preserve">Revised </w:t>
    </w:r>
    <w:r w:rsidR="00640859" w:rsidRPr="00640859">
      <w:rPr>
        <w:color w:val="FF0000"/>
        <w:sz w:val="20"/>
        <w:szCs w:val="20"/>
      </w:rPr>
      <w:t>0</w:t>
    </w:r>
    <w:r w:rsidR="00BE7EEB">
      <w:rPr>
        <w:color w:val="FF0000"/>
        <w:sz w:val="20"/>
        <w:szCs w:val="20"/>
      </w:rPr>
      <w:t>4</w:t>
    </w:r>
    <w:r w:rsidR="00640859" w:rsidRPr="00640859">
      <w:rPr>
        <w:color w:val="FF0000"/>
        <w:sz w:val="20"/>
        <w:szCs w:val="20"/>
      </w:rPr>
      <w:t>/</w:t>
    </w:r>
    <w:r w:rsidR="00BE7EEB">
      <w:rPr>
        <w:color w:val="FF0000"/>
        <w:sz w:val="20"/>
        <w:szCs w:val="20"/>
      </w:rPr>
      <w:t>24</w:t>
    </w:r>
    <w:r w:rsidR="00640859" w:rsidRPr="00640859">
      <w:rPr>
        <w:color w:val="FF0000"/>
        <w:sz w:val="20"/>
        <w:szCs w:val="20"/>
      </w:rPr>
      <w:t>/</w:t>
    </w:r>
    <w:r w:rsidR="00BE7EEB">
      <w:rPr>
        <w:color w:val="FF0000"/>
        <w:sz w:val="20"/>
        <w:szCs w:val="20"/>
      </w:rPr>
      <w:t>2020</w:t>
    </w:r>
    <w:r>
      <w:rPr>
        <w:sz w:val="20"/>
        <w:szCs w:val="20"/>
      </w:rPr>
      <w:tab/>
    </w:r>
  </w:p>
  <w:p w14:paraId="7EC17FCE" w14:textId="377406EB" w:rsidR="00194D06" w:rsidRDefault="00194D06" w:rsidP="004A6A55">
    <w:pPr>
      <w:pBdr>
        <w:top w:val="single" w:sz="36" w:space="1" w:color="auto"/>
      </w:pBdr>
      <w:tabs>
        <w:tab w:val="center" w:pos="3600"/>
        <w:tab w:val="right" w:pos="8640"/>
      </w:tabs>
    </w:pPr>
    <w:r>
      <w:rPr>
        <w:b/>
        <w:sz w:val="28"/>
      </w:rPr>
      <w:tab/>
    </w:r>
    <w:r>
      <w:rPr>
        <w:b/>
        <w:sz w:val="2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9pt" o:bullet="t">
        <v:imagedata r:id="rId1" o:title="BD14655_"/>
      </v:shape>
    </w:pict>
  </w:numPicBullet>
  <w:abstractNum w:abstractNumId="0" w15:restartNumberingAfterBreak="0">
    <w:nsid w:val="00253B5E"/>
    <w:multiLevelType w:val="hybridMultilevel"/>
    <w:tmpl w:val="A3EE5CF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02135386"/>
    <w:multiLevelType w:val="hybridMultilevel"/>
    <w:tmpl w:val="13D63B3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7DC310C"/>
    <w:multiLevelType w:val="hybridMultilevel"/>
    <w:tmpl w:val="08B4339C"/>
    <w:lvl w:ilvl="0" w:tplc="FD7C1F9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82B00E2"/>
    <w:multiLevelType w:val="multilevel"/>
    <w:tmpl w:val="F2E60BB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14A234F0"/>
    <w:multiLevelType w:val="hybridMultilevel"/>
    <w:tmpl w:val="289097DA"/>
    <w:lvl w:ilvl="0" w:tplc="62969AAE">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735CB6"/>
    <w:multiLevelType w:val="hybridMultilevel"/>
    <w:tmpl w:val="05026948"/>
    <w:lvl w:ilvl="0" w:tplc="FFFFFFFF">
      <w:start w:val="1"/>
      <w:numFmt w:val="bullet"/>
      <w:lvlText w:val=""/>
      <w:lvlJc w:val="left"/>
      <w:pPr>
        <w:tabs>
          <w:tab w:val="num" w:pos="1080"/>
        </w:tabs>
        <w:ind w:left="1080" w:hanging="360"/>
      </w:pPr>
      <w:rPr>
        <w:rFonts w:ascii="Wingdings" w:hAnsi="Wingdings"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DDE0240"/>
    <w:multiLevelType w:val="hybridMultilevel"/>
    <w:tmpl w:val="A8A20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231E789D"/>
    <w:multiLevelType w:val="multilevel"/>
    <w:tmpl w:val="DAB84B7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505E3A"/>
    <w:multiLevelType w:val="multilevel"/>
    <w:tmpl w:val="4B9E7B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EF7915"/>
    <w:multiLevelType w:val="hybridMultilevel"/>
    <w:tmpl w:val="937454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2B3B2EA3"/>
    <w:multiLevelType w:val="hybridMultilevel"/>
    <w:tmpl w:val="796CB42E"/>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3224E9C"/>
    <w:multiLevelType w:val="hybridMultilevel"/>
    <w:tmpl w:val="1A78EDBC"/>
    <w:lvl w:ilvl="0" w:tplc="56EE77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E14FB4"/>
    <w:multiLevelType w:val="hybridMultilevel"/>
    <w:tmpl w:val="DF147DA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62164C"/>
    <w:multiLevelType w:val="hybridMultilevel"/>
    <w:tmpl w:val="DA4657E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C734930"/>
    <w:multiLevelType w:val="hybridMultilevel"/>
    <w:tmpl w:val="390C07BA"/>
    <w:lvl w:ilvl="0" w:tplc="A55AE76E">
      <w:start w:val="1"/>
      <w:numFmt w:val="decimal"/>
      <w:lvlText w:val="%1."/>
      <w:lvlJc w:val="left"/>
      <w:pPr>
        <w:tabs>
          <w:tab w:val="num" w:pos="1080"/>
        </w:tabs>
        <w:ind w:left="1080" w:hanging="720"/>
      </w:pPr>
      <w:rPr>
        <w:rFonts w:hint="default"/>
      </w:rPr>
    </w:lvl>
    <w:lvl w:ilvl="1" w:tplc="F112FE4E">
      <w:numFmt w:val="none"/>
      <w:lvlText w:val=""/>
      <w:lvlJc w:val="left"/>
      <w:pPr>
        <w:tabs>
          <w:tab w:val="num" w:pos="360"/>
        </w:tabs>
      </w:pPr>
    </w:lvl>
    <w:lvl w:ilvl="2" w:tplc="A24CF06C">
      <w:numFmt w:val="none"/>
      <w:lvlText w:val=""/>
      <w:lvlJc w:val="left"/>
      <w:pPr>
        <w:tabs>
          <w:tab w:val="num" w:pos="360"/>
        </w:tabs>
      </w:pPr>
    </w:lvl>
    <w:lvl w:ilvl="3" w:tplc="03FC3BA6">
      <w:numFmt w:val="none"/>
      <w:lvlText w:val=""/>
      <w:lvlJc w:val="left"/>
      <w:pPr>
        <w:tabs>
          <w:tab w:val="num" w:pos="360"/>
        </w:tabs>
      </w:pPr>
    </w:lvl>
    <w:lvl w:ilvl="4" w:tplc="ABB82AE6">
      <w:numFmt w:val="none"/>
      <w:lvlText w:val=""/>
      <w:lvlJc w:val="left"/>
      <w:pPr>
        <w:tabs>
          <w:tab w:val="num" w:pos="360"/>
        </w:tabs>
      </w:pPr>
    </w:lvl>
    <w:lvl w:ilvl="5" w:tplc="19202BD4">
      <w:numFmt w:val="none"/>
      <w:lvlText w:val=""/>
      <w:lvlJc w:val="left"/>
      <w:pPr>
        <w:tabs>
          <w:tab w:val="num" w:pos="360"/>
        </w:tabs>
      </w:pPr>
    </w:lvl>
    <w:lvl w:ilvl="6" w:tplc="EB0CAE78">
      <w:numFmt w:val="none"/>
      <w:lvlText w:val=""/>
      <w:lvlJc w:val="left"/>
      <w:pPr>
        <w:tabs>
          <w:tab w:val="num" w:pos="360"/>
        </w:tabs>
      </w:pPr>
    </w:lvl>
    <w:lvl w:ilvl="7" w:tplc="DE36750C">
      <w:numFmt w:val="none"/>
      <w:lvlText w:val=""/>
      <w:lvlJc w:val="left"/>
      <w:pPr>
        <w:tabs>
          <w:tab w:val="num" w:pos="360"/>
        </w:tabs>
      </w:pPr>
    </w:lvl>
    <w:lvl w:ilvl="8" w:tplc="EB5E3362">
      <w:numFmt w:val="none"/>
      <w:lvlText w:val=""/>
      <w:lvlJc w:val="left"/>
      <w:pPr>
        <w:tabs>
          <w:tab w:val="num" w:pos="360"/>
        </w:tabs>
      </w:pPr>
    </w:lvl>
  </w:abstractNum>
  <w:abstractNum w:abstractNumId="15" w15:restartNumberingAfterBreak="0">
    <w:nsid w:val="3C863338"/>
    <w:multiLevelType w:val="hybridMultilevel"/>
    <w:tmpl w:val="40EC25A6"/>
    <w:lvl w:ilvl="0" w:tplc="B79ECE98">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48B3CAE"/>
    <w:multiLevelType w:val="hybridMultilevel"/>
    <w:tmpl w:val="257EB47C"/>
    <w:lvl w:ilvl="0" w:tplc="FFFFFFFF">
      <w:start w:val="1"/>
      <w:numFmt w:val="decimal"/>
      <w:lvlText w:val="%1."/>
      <w:lvlJc w:val="left"/>
      <w:pPr>
        <w:tabs>
          <w:tab w:val="num" w:pos="720"/>
        </w:tabs>
        <w:ind w:left="720" w:hanging="360"/>
      </w:pPr>
      <w:rPr>
        <w:rFonts w:hint="default"/>
      </w:rPr>
    </w:lvl>
    <w:lvl w:ilvl="1" w:tplc="FFFFFFFF">
      <w:start w:val="1"/>
      <w:numFmt w:val="lowerRoman"/>
      <w:lvlText w:val="(%2)"/>
      <w:lvlJc w:val="left"/>
      <w:pPr>
        <w:tabs>
          <w:tab w:val="num" w:pos="1800"/>
        </w:tabs>
        <w:ind w:left="1800" w:hanging="720"/>
      </w:pPr>
      <w:rPr>
        <w:rFonts w:ascii="Times New Roman" w:hAnsi="Times New Roman" w:hint="default"/>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49B86093"/>
    <w:multiLevelType w:val="hybridMultilevel"/>
    <w:tmpl w:val="5B5AE6B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4B456AEA"/>
    <w:multiLevelType w:val="hybridMultilevel"/>
    <w:tmpl w:val="44666EF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97B6B"/>
    <w:multiLevelType w:val="multilevel"/>
    <w:tmpl w:val="31887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D810D33"/>
    <w:multiLevelType w:val="hybridMultilevel"/>
    <w:tmpl w:val="9C9EBF62"/>
    <w:lvl w:ilvl="0" w:tplc="8BA016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111BD0"/>
    <w:multiLevelType w:val="hybridMultilevel"/>
    <w:tmpl w:val="1B8E6C96"/>
    <w:lvl w:ilvl="0" w:tplc="922402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8810C8"/>
    <w:multiLevelType w:val="hybridMultilevel"/>
    <w:tmpl w:val="E4846320"/>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59A84C7F"/>
    <w:multiLevelType w:val="hybridMultilevel"/>
    <w:tmpl w:val="C7F2182C"/>
    <w:lvl w:ilvl="0" w:tplc="FFFFFFFF">
      <w:start w:val="5"/>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59D86C3B"/>
    <w:multiLevelType w:val="hybridMultilevel"/>
    <w:tmpl w:val="A77A60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627624D0"/>
    <w:multiLevelType w:val="hybridMultilevel"/>
    <w:tmpl w:val="0548129A"/>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633D6D0B"/>
    <w:multiLevelType w:val="hybridMultilevel"/>
    <w:tmpl w:val="92BCA7C0"/>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65C030F9"/>
    <w:multiLevelType w:val="hybridMultilevel"/>
    <w:tmpl w:val="DD9400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FB416BD"/>
    <w:multiLevelType w:val="hybridMultilevel"/>
    <w:tmpl w:val="E27C6A5E"/>
    <w:lvl w:ilvl="0" w:tplc="639480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FF4EF2"/>
    <w:multiLevelType w:val="hybridMultilevel"/>
    <w:tmpl w:val="2572FD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7994080C"/>
    <w:multiLevelType w:val="hybridMultilevel"/>
    <w:tmpl w:val="4D30AED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7AC640FC"/>
    <w:multiLevelType w:val="hybridMultilevel"/>
    <w:tmpl w:val="3F947032"/>
    <w:lvl w:ilvl="0" w:tplc="F29CF9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F75C19"/>
    <w:multiLevelType w:val="hybridMultilevel"/>
    <w:tmpl w:val="FFEA3D76"/>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7F1632B8"/>
    <w:multiLevelType w:val="hybridMultilevel"/>
    <w:tmpl w:val="878436C0"/>
    <w:lvl w:ilvl="0" w:tplc="62969AAE">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FCC197E"/>
    <w:multiLevelType w:val="hybridMultilevel"/>
    <w:tmpl w:val="FFC241A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4"/>
  </w:num>
  <w:num w:numId="2">
    <w:abstractNumId w:val="3"/>
  </w:num>
  <w:num w:numId="3">
    <w:abstractNumId w:val="25"/>
  </w:num>
  <w:num w:numId="4">
    <w:abstractNumId w:val="32"/>
  </w:num>
  <w:num w:numId="5">
    <w:abstractNumId w:val="34"/>
  </w:num>
  <w:num w:numId="6">
    <w:abstractNumId w:val="5"/>
  </w:num>
  <w:num w:numId="7">
    <w:abstractNumId w:val="22"/>
  </w:num>
  <w:num w:numId="8">
    <w:abstractNumId w:val="30"/>
  </w:num>
  <w:num w:numId="9">
    <w:abstractNumId w:val="6"/>
  </w:num>
  <w:num w:numId="10">
    <w:abstractNumId w:val="24"/>
  </w:num>
  <w:num w:numId="11">
    <w:abstractNumId w:val="27"/>
  </w:num>
  <w:num w:numId="12">
    <w:abstractNumId w:val="29"/>
  </w:num>
  <w:num w:numId="13">
    <w:abstractNumId w:val="13"/>
  </w:num>
  <w:num w:numId="14">
    <w:abstractNumId w:val="18"/>
  </w:num>
  <w:num w:numId="15">
    <w:abstractNumId w:val="1"/>
  </w:num>
  <w:num w:numId="16">
    <w:abstractNumId w:val="16"/>
  </w:num>
  <w:num w:numId="17">
    <w:abstractNumId w:val="17"/>
  </w:num>
  <w:num w:numId="18">
    <w:abstractNumId w:val="9"/>
  </w:num>
  <w:num w:numId="19">
    <w:abstractNumId w:val="0"/>
  </w:num>
  <w:num w:numId="20">
    <w:abstractNumId w:val="10"/>
  </w:num>
  <w:num w:numId="21">
    <w:abstractNumId w:val="26"/>
  </w:num>
  <w:num w:numId="22">
    <w:abstractNumId w:val="23"/>
  </w:num>
  <w:num w:numId="23">
    <w:abstractNumId w:val="21"/>
  </w:num>
  <w:num w:numId="24">
    <w:abstractNumId w:val="12"/>
  </w:num>
  <w:num w:numId="25">
    <w:abstractNumId w:val="33"/>
  </w:num>
  <w:num w:numId="26">
    <w:abstractNumId w:val="15"/>
  </w:num>
  <w:num w:numId="27">
    <w:abstractNumId w:val="4"/>
  </w:num>
  <w:num w:numId="28">
    <w:abstractNumId w:val="2"/>
  </w:num>
  <w:num w:numId="29">
    <w:abstractNumId w:val="31"/>
  </w:num>
  <w:num w:numId="30">
    <w:abstractNumId w:val="11"/>
  </w:num>
  <w:num w:numId="31">
    <w:abstractNumId w:val="20"/>
  </w:num>
  <w:num w:numId="32">
    <w:abstractNumId w:val="28"/>
  </w:num>
  <w:num w:numId="33">
    <w:abstractNumId w:val="7"/>
  </w:num>
  <w:num w:numId="34">
    <w:abstractNumId w:val="8"/>
    <w:lvlOverride w:ilvl="0">
      <w:startOverride w:val="1"/>
    </w:lvlOverride>
  </w:num>
  <w:num w:numId="35">
    <w:abstractNumId w:val="8"/>
    <w:lvlOverride w:ilvl="0"/>
    <w:lvlOverride w:ilvl="1">
      <w:startOverride w:val="1"/>
    </w:lvlOverride>
  </w:num>
  <w:num w:numId="36">
    <w:abstractNumId w:val="19"/>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attachedTemplate r:id="rId1"/>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443F"/>
    <w:rsid w:val="0002578A"/>
    <w:rsid w:val="000B1FC1"/>
    <w:rsid w:val="001150A8"/>
    <w:rsid w:val="00194D06"/>
    <w:rsid w:val="001B321C"/>
    <w:rsid w:val="00222C5F"/>
    <w:rsid w:val="0033407C"/>
    <w:rsid w:val="003468C7"/>
    <w:rsid w:val="003A2742"/>
    <w:rsid w:val="003A5869"/>
    <w:rsid w:val="003E54E4"/>
    <w:rsid w:val="003E7527"/>
    <w:rsid w:val="003F67E7"/>
    <w:rsid w:val="00412FDA"/>
    <w:rsid w:val="004A6A55"/>
    <w:rsid w:val="00590765"/>
    <w:rsid w:val="005B5E10"/>
    <w:rsid w:val="005C28EC"/>
    <w:rsid w:val="005F443F"/>
    <w:rsid w:val="00614917"/>
    <w:rsid w:val="00632E4A"/>
    <w:rsid w:val="00640859"/>
    <w:rsid w:val="006C41FA"/>
    <w:rsid w:val="006E3723"/>
    <w:rsid w:val="00717DD2"/>
    <w:rsid w:val="007F5358"/>
    <w:rsid w:val="008367A9"/>
    <w:rsid w:val="008E4E94"/>
    <w:rsid w:val="00951F14"/>
    <w:rsid w:val="00974667"/>
    <w:rsid w:val="009803D9"/>
    <w:rsid w:val="009A1E21"/>
    <w:rsid w:val="009C70E2"/>
    <w:rsid w:val="00A46DCB"/>
    <w:rsid w:val="00A673EF"/>
    <w:rsid w:val="00AB2778"/>
    <w:rsid w:val="00AB4896"/>
    <w:rsid w:val="00B25C34"/>
    <w:rsid w:val="00B92449"/>
    <w:rsid w:val="00BA2484"/>
    <w:rsid w:val="00BA4894"/>
    <w:rsid w:val="00BE7EEB"/>
    <w:rsid w:val="00C1159C"/>
    <w:rsid w:val="00C326BD"/>
    <w:rsid w:val="00C719C8"/>
    <w:rsid w:val="00D15D39"/>
    <w:rsid w:val="00D60BFE"/>
    <w:rsid w:val="00D82CDE"/>
    <w:rsid w:val="00E17EE8"/>
    <w:rsid w:val="00E53269"/>
    <w:rsid w:val="00E728C8"/>
    <w:rsid w:val="00EE6C43"/>
    <w:rsid w:val="00EF38B1"/>
    <w:rsid w:val="00F138C1"/>
    <w:rsid w:val="00F52038"/>
    <w:rsid w:val="00F70FAB"/>
    <w:rsid w:val="00F748BB"/>
    <w:rsid w:val="00FA5D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269D39"/>
  <w15:chartTrackingRefBased/>
  <w15:docId w15:val="{5C54A03C-B1A2-403D-82CD-E89C82E93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laceholderText">
    <w:name w:val="Placeholder Text"/>
    <w:basedOn w:val="DefaultParagraphFont"/>
    <w:uiPriority w:val="99"/>
    <w:semiHidden/>
    <w:rsid w:val="006C41FA"/>
    <w:rPr>
      <w:color w:val="808080"/>
    </w:rPr>
  </w:style>
  <w:style w:type="table" w:styleId="TableGrid">
    <w:name w:val="Table Grid"/>
    <w:basedOn w:val="TableNormal"/>
    <w:uiPriority w:val="59"/>
    <w:rsid w:val="006C41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17EE8"/>
    <w:pPr>
      <w:ind w:left="720"/>
      <w:contextualSpacing/>
    </w:pPr>
  </w:style>
  <w:style w:type="paragraph" w:styleId="BalloonText">
    <w:name w:val="Balloon Text"/>
    <w:basedOn w:val="Normal"/>
    <w:link w:val="BalloonTextChar"/>
    <w:uiPriority w:val="99"/>
    <w:semiHidden/>
    <w:unhideWhenUsed/>
    <w:rsid w:val="00EE6C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6C43"/>
    <w:rPr>
      <w:rFonts w:ascii="Segoe UI" w:hAnsi="Segoe UI" w:cs="Segoe UI"/>
      <w:sz w:val="18"/>
      <w:szCs w:val="18"/>
    </w:rPr>
  </w:style>
  <w:style w:type="character" w:styleId="Hyperlink">
    <w:name w:val="Hyperlink"/>
    <w:basedOn w:val="DefaultParagraphFont"/>
    <w:uiPriority w:val="99"/>
    <w:unhideWhenUsed/>
    <w:rsid w:val="00FA5DCB"/>
    <w:rPr>
      <w:color w:val="0563C1" w:themeColor="hyperlink"/>
      <w:u w:val="single"/>
    </w:rPr>
  </w:style>
  <w:style w:type="paragraph" w:styleId="NormalWeb">
    <w:name w:val="Normal (Web)"/>
    <w:basedOn w:val="Normal"/>
    <w:uiPriority w:val="99"/>
    <w:semiHidden/>
    <w:unhideWhenUsed/>
    <w:rsid w:val="00BA2484"/>
    <w:pPr>
      <w:spacing w:before="100" w:beforeAutospacing="1" w:after="100" w:afterAutospacing="1"/>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bmcbiotechnol.biomedcentral.com/track/pdf/10.1186/1472-6750-14-8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ebuilder.neb.com/" TargetMode="External"/><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jp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w59\AppData\Local\Temp\SOP%20Template%20CUFSL-MQIP.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9A6ED-DE94-4908-BCF8-81534DD39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SOP Template CUFSL-MQIP</Template>
  <TotalTime>138</TotalTime>
  <Pages>15</Pages>
  <Words>3121</Words>
  <Characters>16114</Characters>
  <Application>Microsoft Office Word</Application>
  <DocSecurity>0</DocSecurity>
  <Lines>134</Lines>
  <Paragraphs>38</Paragraphs>
  <ScaleCrop>false</ScaleCrop>
  <HeadingPairs>
    <vt:vector size="2" baseType="variant">
      <vt:variant>
        <vt:lpstr>Title</vt:lpstr>
      </vt:variant>
      <vt:variant>
        <vt:i4>1</vt:i4>
      </vt:variant>
    </vt:vector>
  </HeadingPairs>
  <TitlesOfParts>
    <vt:vector size="1" baseType="lpstr">
      <vt:lpstr>Name of Protocol</vt:lpstr>
    </vt:vector>
  </TitlesOfParts>
  <Company>Cornell University</Company>
  <LinksUpToDate>false</LinksUpToDate>
  <CharactersWithSpaces>19197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Protocol</dc:title>
  <dc:subject/>
  <dc:creator>Steven K Warchocki</dc:creator>
  <cp:keywords/>
  <cp:lastModifiedBy>Rachel Miller</cp:lastModifiedBy>
  <cp:revision>20</cp:revision>
  <cp:lastPrinted>2020-05-26T19:21:00Z</cp:lastPrinted>
  <dcterms:created xsi:type="dcterms:W3CDTF">2020-04-24T19:42:00Z</dcterms:created>
  <dcterms:modified xsi:type="dcterms:W3CDTF">2020-05-26T19:28:00Z</dcterms:modified>
</cp:coreProperties>
</file>