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67" w:rsidRDefault="00D64948">
      <w:r>
        <w:t>10/6/10 Instruction and Outreach at Vet</w:t>
      </w:r>
    </w:p>
    <w:p w:rsidR="00D64948" w:rsidRDefault="00D64948">
      <w:r>
        <w:t>Erla Heyns, Mary Ochs, Kornelia Tancheva</w:t>
      </w:r>
    </w:p>
    <w:p w:rsidR="00D64948" w:rsidRDefault="00D64948">
      <w:r>
        <w:t>Erla distributed a document she has prepared to describe how the Vet Library is working with the college to meet the learning outcomes for students.</w:t>
      </w:r>
    </w:p>
    <w:p w:rsidR="007142EB" w:rsidRDefault="00D64948" w:rsidP="007142EB">
      <w:pPr>
        <w:pStyle w:val="ListParagraph"/>
        <w:numPr>
          <w:ilvl w:val="0"/>
          <w:numId w:val="1"/>
        </w:numPr>
      </w:pPr>
      <w:r>
        <w:t>Instruction</w:t>
      </w:r>
    </w:p>
    <w:p w:rsidR="00956EDC" w:rsidRDefault="007142EB" w:rsidP="00D64948">
      <w:r>
        <w:t xml:space="preserve">There are 1,000 faculty and staff in the Vet College; 340 DMV students and about 125 PhD students. The case-based approach is really important at Vet and library instruction should be tailored accordingly. (Erla went through training for case-based medicine.) </w:t>
      </w:r>
    </w:p>
    <w:p w:rsidR="00956EDC" w:rsidRDefault="00D64948" w:rsidP="00956EDC">
      <w:r>
        <w:t xml:space="preserve">The challenge </w:t>
      </w:r>
      <w:r w:rsidR="007142EB">
        <w:t xml:space="preserve">with library instruction </w:t>
      </w:r>
      <w:r>
        <w:t xml:space="preserve">is to keep the interest of students; this means instruction has to be personalized and individualized. </w:t>
      </w:r>
      <w:proofErr w:type="gramStart"/>
      <w:r>
        <w:t>Vet aims for instruction in small groups or one-on-one.</w:t>
      </w:r>
      <w:proofErr w:type="gramEnd"/>
      <w:r>
        <w:t xml:space="preserve"> </w:t>
      </w:r>
      <w:r w:rsidR="00956EDC">
        <w:t>One interesting thing is that all DMV have to do a big paper for their senior seminar but they can do it throughout the year (which supports one-on-one instruction).</w:t>
      </w:r>
    </w:p>
    <w:p w:rsidR="007142EB" w:rsidRDefault="007142EB" w:rsidP="00D64948">
      <w:r>
        <w:t xml:space="preserve">The Vet librarians work primarily through the course leaders—the teams that teach the sections of required courses. </w:t>
      </w:r>
      <w:r w:rsidR="00D64948">
        <w:t xml:space="preserve">They put their hand-outs online, but are not using </w:t>
      </w:r>
      <w:proofErr w:type="spellStart"/>
      <w:r w:rsidR="00D64948">
        <w:t>Libguides</w:t>
      </w:r>
      <w:proofErr w:type="spellEnd"/>
      <w:r w:rsidR="00D64948">
        <w:t xml:space="preserve">. Most of their instruction is of the one-shot type. </w:t>
      </w:r>
    </w:p>
    <w:p w:rsidR="00D64948" w:rsidRDefault="00D64948" w:rsidP="00D64948">
      <w:r>
        <w:t>The staff know what faculty need (e.g. Suzanne teach</w:t>
      </w:r>
      <w:r w:rsidR="006D7FBF">
        <w:t>es</w:t>
      </w:r>
      <w:r>
        <w:t xml:space="preserve"> </w:t>
      </w:r>
      <w:proofErr w:type="spellStart"/>
      <w:r>
        <w:t>PubMed</w:t>
      </w:r>
      <w:proofErr w:type="spellEnd"/>
      <w:r w:rsidR="006D7FBF">
        <w:t>; they also offered a copyright workshop, which was very popular</w:t>
      </w:r>
      <w:r>
        <w:t xml:space="preserve">), but the sessions need to be offered at Vet (e.g. </w:t>
      </w:r>
      <w:proofErr w:type="spellStart"/>
      <w:r>
        <w:t>RefWorks</w:t>
      </w:r>
      <w:proofErr w:type="spellEnd"/>
      <w:r>
        <w:t xml:space="preserve">). </w:t>
      </w:r>
      <w:r w:rsidR="008F7E4E">
        <w:t xml:space="preserve">Are </w:t>
      </w:r>
      <w:proofErr w:type="gramStart"/>
      <w:r w:rsidR="008F7E4E">
        <w:t>there  “</w:t>
      </w:r>
      <w:proofErr w:type="gramEnd"/>
      <w:r w:rsidR="008F7E4E">
        <w:t xml:space="preserve">portable” workshops offered by other libraries that could be taught at Vet?  </w:t>
      </w:r>
      <w:r>
        <w:t xml:space="preserve">They are also interested in collaborative staff training, </w:t>
      </w:r>
      <w:r w:rsidR="007142EB">
        <w:t xml:space="preserve">e.g. </w:t>
      </w:r>
      <w:r>
        <w:t>on the catalog, web site, ILL</w:t>
      </w:r>
      <w:r w:rsidR="007142EB">
        <w:t xml:space="preserve"> and can offer </w:t>
      </w:r>
      <w:proofErr w:type="spellStart"/>
      <w:r w:rsidR="007142EB">
        <w:t>PubMed</w:t>
      </w:r>
      <w:proofErr w:type="spellEnd"/>
      <w:r w:rsidR="007142EB">
        <w:t xml:space="preserve"> training</w:t>
      </w:r>
      <w:r w:rsidR="008F7E4E">
        <w:t xml:space="preserve"> for other libraries</w:t>
      </w:r>
      <w:r w:rsidR="007142EB">
        <w:t xml:space="preserve">. </w:t>
      </w:r>
    </w:p>
    <w:p w:rsidR="007142EB" w:rsidRDefault="007142EB" w:rsidP="00D64948">
      <w:r>
        <w:t xml:space="preserve">They have begun discussion on creating online tutorials with Weill (their most important partner). </w:t>
      </w:r>
      <w:r w:rsidR="00956EDC">
        <w:t>Erla is interested in working with Mann to create online tutorials.</w:t>
      </w:r>
    </w:p>
    <w:p w:rsidR="008F7E4E" w:rsidRDefault="008F7E4E" w:rsidP="00D64948">
      <w:r>
        <w:t xml:space="preserve">The new web site for the College of Veterinary Medicine will be built with Contribute.  CUL website uses </w:t>
      </w:r>
      <w:proofErr w:type="spellStart"/>
      <w:r>
        <w:t>Drupal</w:t>
      </w:r>
      <w:proofErr w:type="spellEnd"/>
      <w:r>
        <w:t>.  This could present some issues for technology collaboration.</w:t>
      </w:r>
    </w:p>
    <w:p w:rsidR="00956EDC" w:rsidRDefault="00956EDC" w:rsidP="00D64948">
      <w:r>
        <w:t>In general instruction is not the highest priority for Vet.</w:t>
      </w:r>
    </w:p>
    <w:p w:rsidR="00956EDC" w:rsidRDefault="00956EDC" w:rsidP="00D64948"/>
    <w:p w:rsidR="00956EDC" w:rsidRDefault="00956EDC" w:rsidP="00956EDC">
      <w:pPr>
        <w:pStyle w:val="ListParagraph"/>
        <w:numPr>
          <w:ilvl w:val="0"/>
          <w:numId w:val="1"/>
        </w:numPr>
      </w:pPr>
      <w:r>
        <w:t>Outreach</w:t>
      </w:r>
    </w:p>
    <w:p w:rsidR="00956EDC" w:rsidRDefault="00956EDC" w:rsidP="00956EDC">
      <w:r>
        <w:t>The Vet librarians do a lot of “house calls”; Erla goes to department meetings every other year and more often if there is a significant development, like the recent review, when she went to every department. Outreach is especially targeted to new faculty and the course leaders.</w:t>
      </w:r>
      <w:r w:rsidR="006D7FBF">
        <w:t xml:space="preserve"> Vet also works very closely with their Research Office</w:t>
      </w:r>
      <w:r w:rsidR="008F7E4E">
        <w:t xml:space="preserve"> and with faculty supervising small clinical groups</w:t>
      </w:r>
      <w:r w:rsidR="006D7FBF">
        <w:t>.</w:t>
      </w:r>
    </w:p>
    <w:p w:rsidR="00956EDC" w:rsidRDefault="000B632E" w:rsidP="00956EDC">
      <w:r>
        <w:t xml:space="preserve">For outreach to be more effective, there needs to be 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system-wide </w:t>
      </w:r>
      <w:r w:rsidR="00956EDC">
        <w:t xml:space="preserve">effort system-wide </w:t>
      </w:r>
      <w:r>
        <w:t xml:space="preserve">to educate </w:t>
      </w:r>
      <w:r w:rsidR="00956EDC">
        <w:t xml:space="preserve">librarians about </w:t>
      </w:r>
      <w:r>
        <w:t xml:space="preserve">all library initiatives. </w:t>
      </w:r>
      <w:r w:rsidR="00956EDC">
        <w:t xml:space="preserve">. We brainstormed about developments that </w:t>
      </w:r>
      <w:proofErr w:type="gramStart"/>
      <w:r w:rsidR="00956EDC">
        <w:t>staff need</w:t>
      </w:r>
      <w:proofErr w:type="gramEnd"/>
      <w:r w:rsidR="00956EDC">
        <w:t xml:space="preserve"> to be </w:t>
      </w:r>
      <w:r w:rsidR="00956EDC">
        <w:lastRenderedPageBreak/>
        <w:t xml:space="preserve">aware of, e.g. the NIH mandate, the NSF mandate, </w:t>
      </w:r>
      <w:proofErr w:type="spellStart"/>
      <w:r w:rsidR="00956EDC">
        <w:t>DataStar</w:t>
      </w:r>
      <w:proofErr w:type="spellEnd"/>
      <w:r w:rsidR="00956EDC">
        <w:t xml:space="preserve">, data repositories, </w:t>
      </w:r>
      <w:proofErr w:type="spellStart"/>
      <w:r w:rsidR="00956EDC">
        <w:t>ArXiv</w:t>
      </w:r>
      <w:proofErr w:type="spellEnd"/>
      <w:r w:rsidR="006D7FBF">
        <w:t>. It is also important to identify the problems that faculty are having (e.g. technology infrastructure, delivery systems, etc.), i.e. in general to have more dialogue.</w:t>
      </w:r>
    </w:p>
    <w:p w:rsidR="008F7E4E" w:rsidRDefault="008F7E4E" w:rsidP="00956EDC">
      <w:r>
        <w:t>Alumni access is a high priority for Vet alumni – is there something more that we could do for alumni in the Vet community?</w:t>
      </w:r>
    </w:p>
    <w:sectPr w:rsidR="008F7E4E" w:rsidSect="00120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B4C90"/>
    <w:multiLevelType w:val="hybridMultilevel"/>
    <w:tmpl w:val="F5A0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compat/>
  <w:rsids>
    <w:rsidRoot w:val="00D64948"/>
    <w:rsid w:val="000B632E"/>
    <w:rsid w:val="0011535B"/>
    <w:rsid w:val="00120F67"/>
    <w:rsid w:val="00211A2C"/>
    <w:rsid w:val="006D7FBF"/>
    <w:rsid w:val="007142EB"/>
    <w:rsid w:val="008F7E4E"/>
    <w:rsid w:val="00956EDC"/>
    <w:rsid w:val="00D64948"/>
    <w:rsid w:val="00DD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9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7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E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E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E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2010-10-31T13:39:00Z</dcterms:created>
  <dcterms:modified xsi:type="dcterms:W3CDTF">2010-10-31T13:39:00Z</dcterms:modified>
</cp:coreProperties>
</file>