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EC7" w:rsidRPr="000C6EC7" w:rsidRDefault="000C6EC7" w:rsidP="000C6E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6EC7">
        <w:rPr>
          <w:rFonts w:ascii="Times New Roman" w:eastAsia="Times New Roman" w:hAnsi="Times New Roman" w:cs="Times New Roman"/>
          <w:sz w:val="24"/>
          <w:szCs w:val="24"/>
        </w:rPr>
        <w:t>Sub-group developing paper on the shifting landscape of Visual Resources at Cornell to submit to ACRL. </w:t>
      </w:r>
    </w:p>
    <w:p w:rsidR="000C6EC7" w:rsidRPr="000C6EC7" w:rsidRDefault="000C6EC7" w:rsidP="000C6E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" w:history="1">
        <w:r w:rsidRPr="000C6E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http://crl.acrl.org/site/misc/author.xhtml</w:t>
        </w:r>
      </w:hyperlink>
      <w:r w:rsidRPr="000C6EC7">
        <w:rPr>
          <w:rFonts w:ascii="Cambria Math" w:eastAsia="Times New Roman" w:hAnsi="Cambria Math" w:cs="Cambria Math"/>
          <w:sz w:val="24"/>
          <w:szCs w:val="24"/>
        </w:rPr>
        <w:t> </w:t>
      </w:r>
    </w:p>
    <w:p w:rsidR="000C6EC7" w:rsidRPr="000C6EC7" w:rsidRDefault="000C6EC7" w:rsidP="000C6E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6EC7">
        <w:rPr>
          <w:rFonts w:ascii="Times New Roman" w:eastAsia="Times New Roman" w:hAnsi="Times New Roman" w:cs="Times New Roman"/>
          <w:sz w:val="24"/>
          <w:szCs w:val="24"/>
        </w:rPr>
        <w:t>Possible topics:</w:t>
      </w:r>
    </w:p>
    <w:p w:rsidR="000C6EC7" w:rsidRDefault="000C6EC7" w:rsidP="000C6E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Landscape at Cornell in 2009</w:t>
      </w:r>
      <w:r w:rsidR="000D327D">
        <w:rPr>
          <w:rFonts w:ascii="Times New Roman" w:eastAsia="Times New Roman" w:hAnsi="Times New Roman" w:cs="Times New Roman"/>
          <w:sz w:val="24"/>
          <w:szCs w:val="24"/>
        </w:rPr>
        <w:t>- Martha Walker</w:t>
      </w:r>
    </w:p>
    <w:p w:rsidR="000C6EC7" w:rsidRDefault="000C6EC7" w:rsidP="000C6EC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KVRF closing</w:t>
      </w:r>
    </w:p>
    <w:p w:rsidR="000C6EC7" w:rsidRDefault="000C6EC7" w:rsidP="000C6EC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Library’s new role</w:t>
      </w:r>
    </w:p>
    <w:p w:rsidR="000C6EC7" w:rsidRDefault="000C6EC7" w:rsidP="000C6EC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VRWG</w:t>
      </w:r>
    </w:p>
    <w:p w:rsidR="000C6EC7" w:rsidRDefault="000C6EC7" w:rsidP="000C6EC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Task Force</w:t>
      </w:r>
    </w:p>
    <w:p w:rsidR="000C6EC7" w:rsidRPr="000C6EC7" w:rsidRDefault="000C6EC7" w:rsidP="000C6E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6EC7">
        <w:rPr>
          <w:rFonts w:ascii="Times New Roman" w:eastAsia="Times New Roman" w:hAnsi="Times New Roman" w:cs="Times New Roman"/>
          <w:sz w:val="24"/>
          <w:szCs w:val="24"/>
        </w:rPr>
        <w:t xml:space="preserve">VRWG </w:t>
      </w:r>
      <w:r w:rsidR="000D327D">
        <w:rPr>
          <w:rFonts w:ascii="Times New Roman" w:eastAsia="Times New Roman" w:hAnsi="Times New Roman" w:cs="Times New Roman"/>
          <w:sz w:val="24"/>
          <w:szCs w:val="24"/>
        </w:rPr>
        <w:t xml:space="preserve">– Danielle </w:t>
      </w:r>
    </w:p>
    <w:p w:rsidR="000C6EC7" w:rsidRPr="000C6EC7" w:rsidRDefault="000C6EC7" w:rsidP="000C6EC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6EC7">
        <w:rPr>
          <w:rFonts w:ascii="Times New Roman" w:eastAsia="Times New Roman" w:hAnsi="Times New Roman" w:cs="Times New Roman"/>
          <w:sz w:val="24"/>
          <w:szCs w:val="24"/>
        </w:rPr>
        <w:t>Group make-up; reflective of distributed environment</w:t>
      </w:r>
    </w:p>
    <w:p w:rsidR="000C6EC7" w:rsidRPr="000C6EC7" w:rsidRDefault="000C6EC7" w:rsidP="000C6EC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6EC7">
        <w:rPr>
          <w:rFonts w:ascii="Times New Roman" w:eastAsia="Times New Roman" w:hAnsi="Times New Roman" w:cs="Times New Roman"/>
          <w:sz w:val="24"/>
          <w:szCs w:val="24"/>
        </w:rPr>
        <w:t xml:space="preserve">History &amp; evolution </w:t>
      </w:r>
    </w:p>
    <w:p w:rsidR="000C6EC7" w:rsidRPr="000C6EC7" w:rsidRDefault="000C6EC7" w:rsidP="000C6EC7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6EC7">
        <w:rPr>
          <w:rFonts w:ascii="Times New Roman" w:eastAsia="Times New Roman" w:hAnsi="Times New Roman" w:cs="Times New Roman"/>
          <w:sz w:val="24"/>
          <w:szCs w:val="24"/>
        </w:rPr>
        <w:t>general principles</w:t>
      </w:r>
    </w:p>
    <w:p w:rsidR="000C6EC7" w:rsidRPr="000C6EC7" w:rsidRDefault="000C6EC7" w:rsidP="000C6EC7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6EC7">
        <w:rPr>
          <w:rFonts w:ascii="Times New Roman" w:eastAsia="Times New Roman" w:hAnsi="Times New Roman" w:cs="Times New Roman"/>
          <w:sz w:val="24"/>
          <w:szCs w:val="24"/>
        </w:rPr>
        <w:t xml:space="preserve">units involved </w:t>
      </w:r>
    </w:p>
    <w:p w:rsidR="000C6EC7" w:rsidRPr="000C6EC7" w:rsidRDefault="000C6EC7" w:rsidP="000C6EC7">
      <w:pPr>
        <w:numPr>
          <w:ilvl w:val="3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6EC7">
        <w:rPr>
          <w:rFonts w:ascii="Times New Roman" w:eastAsia="Times New Roman" w:hAnsi="Times New Roman" w:cs="Times New Roman"/>
          <w:sz w:val="24"/>
          <w:szCs w:val="24"/>
        </w:rPr>
        <w:t>task forces following dissolution of KVRF</w:t>
      </w:r>
    </w:p>
    <w:p w:rsidR="000C6EC7" w:rsidRPr="000C6EC7" w:rsidRDefault="000C6EC7" w:rsidP="000C6E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6EC7">
        <w:rPr>
          <w:rFonts w:ascii="Times New Roman" w:eastAsia="Times New Roman" w:hAnsi="Times New Roman" w:cs="Times New Roman"/>
          <w:sz w:val="24"/>
          <w:szCs w:val="24"/>
        </w:rPr>
        <w:t>Dealing with legacy collections</w:t>
      </w:r>
      <w:r w:rsidR="000D327D">
        <w:rPr>
          <w:rFonts w:ascii="Times New Roman" w:eastAsia="Times New Roman" w:hAnsi="Times New Roman" w:cs="Times New Roman"/>
          <w:sz w:val="24"/>
          <w:szCs w:val="24"/>
        </w:rPr>
        <w:t xml:space="preserve">- Eli &amp; Martha  </w:t>
      </w:r>
      <w:r w:rsidRPr="000C6E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C6EC7" w:rsidRPr="000C6EC7" w:rsidRDefault="000C6EC7" w:rsidP="000C6EC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6EC7">
        <w:rPr>
          <w:rFonts w:ascii="Times New Roman" w:eastAsia="Times New Roman" w:hAnsi="Times New Roman" w:cs="Times New Roman"/>
          <w:sz w:val="24"/>
          <w:szCs w:val="24"/>
        </w:rPr>
        <w:t>Slides</w:t>
      </w:r>
    </w:p>
    <w:p w:rsidR="000C6EC7" w:rsidRPr="000C6EC7" w:rsidRDefault="000C6EC7" w:rsidP="000C6EC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6EC7">
        <w:rPr>
          <w:rFonts w:ascii="Times New Roman" w:eastAsia="Times New Roman" w:hAnsi="Times New Roman" w:cs="Times New Roman"/>
          <w:sz w:val="24"/>
          <w:szCs w:val="24"/>
        </w:rPr>
        <w:t>Faculty teaching material - (this could be of interest though not discussed in our meeting)</w:t>
      </w:r>
    </w:p>
    <w:p w:rsidR="000C6EC7" w:rsidRPr="000C6EC7" w:rsidRDefault="000C6EC7" w:rsidP="000C6E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6EC7">
        <w:rPr>
          <w:rFonts w:ascii="Times New Roman" w:eastAsia="Times New Roman" w:hAnsi="Times New Roman" w:cs="Times New Roman"/>
          <w:sz w:val="24"/>
          <w:szCs w:val="24"/>
        </w:rPr>
        <w:t xml:space="preserve">Collection building </w:t>
      </w:r>
      <w:r w:rsidR="000D327D">
        <w:rPr>
          <w:rFonts w:ascii="Times New Roman" w:eastAsia="Times New Roman" w:hAnsi="Times New Roman" w:cs="Times New Roman"/>
          <w:sz w:val="24"/>
          <w:szCs w:val="24"/>
        </w:rPr>
        <w:t>– Danielle &amp; Liz</w:t>
      </w:r>
    </w:p>
    <w:p w:rsidR="000C6EC7" w:rsidRPr="000C6EC7" w:rsidRDefault="000C6EC7" w:rsidP="000C6EC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6EC7">
        <w:rPr>
          <w:rFonts w:ascii="Times New Roman" w:eastAsia="Times New Roman" w:hAnsi="Times New Roman" w:cs="Times New Roman"/>
          <w:sz w:val="24"/>
          <w:szCs w:val="24"/>
        </w:rPr>
        <w:t>Collaborating with faculty (A &amp; S grants)</w:t>
      </w:r>
    </w:p>
    <w:p w:rsidR="000C6EC7" w:rsidRPr="000C6EC7" w:rsidRDefault="000C6EC7" w:rsidP="000C6EC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6EC7">
        <w:rPr>
          <w:rFonts w:ascii="Times New Roman" w:eastAsia="Times New Roman" w:hAnsi="Times New Roman" w:cs="Times New Roman"/>
          <w:sz w:val="24"/>
          <w:szCs w:val="24"/>
        </w:rPr>
        <w:t>Funding / collaborating with Colleges</w:t>
      </w:r>
    </w:p>
    <w:p w:rsidR="000C6EC7" w:rsidRPr="000C6EC7" w:rsidRDefault="000C6EC7" w:rsidP="000D327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6EC7">
        <w:rPr>
          <w:rFonts w:ascii="Times New Roman" w:eastAsia="Times New Roman" w:hAnsi="Times New Roman" w:cs="Times New Roman"/>
          <w:sz w:val="24"/>
          <w:szCs w:val="24"/>
        </w:rPr>
        <w:t>Shifting prioritization from teaching collections (Cornell based users) to research collections (global users)</w:t>
      </w:r>
    </w:p>
    <w:p w:rsidR="000C6EC7" w:rsidRPr="000C6EC7" w:rsidRDefault="000C6EC7" w:rsidP="000C6E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6EC7">
        <w:rPr>
          <w:rFonts w:ascii="Times New Roman" w:eastAsia="Times New Roman" w:hAnsi="Times New Roman" w:cs="Times New Roman"/>
          <w:sz w:val="24"/>
          <w:szCs w:val="24"/>
        </w:rPr>
        <w:t xml:space="preserve">Services (note shift of emphasis from collections to services?) </w:t>
      </w:r>
      <w:r w:rsidR="000D327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</w:p>
    <w:p w:rsidR="00344356" w:rsidRDefault="00344356" w:rsidP="000C6EC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Shift from collections to services </w:t>
      </w:r>
    </w:p>
    <w:p w:rsidR="00344356" w:rsidRDefault="00344356" w:rsidP="00344356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Broadening user base</w:t>
      </w:r>
    </w:p>
    <w:p w:rsidR="00344356" w:rsidRPr="00344356" w:rsidRDefault="00344356" w:rsidP="00344356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Interdisciplinary focus</w:t>
      </w:r>
    </w:p>
    <w:p w:rsidR="000D327D" w:rsidRDefault="000D327D" w:rsidP="000C6EC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DCAPS/ DSS</w:t>
      </w:r>
      <w:r w:rsidR="00D15E24">
        <w:rPr>
          <w:rFonts w:ascii="Times New Roman" w:eastAsia="Times New Roman" w:hAnsi="Times New Roman" w:cs="Times New Roman"/>
          <w:sz w:val="24"/>
          <w:szCs w:val="24"/>
        </w:rPr>
        <w:t>- Danielle &amp; Liz</w:t>
      </w:r>
    </w:p>
    <w:p w:rsidR="000C6EC7" w:rsidRPr="000C6EC7" w:rsidRDefault="000C6EC7" w:rsidP="000D327D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6EC7">
        <w:rPr>
          <w:rFonts w:ascii="Times New Roman" w:eastAsia="Times New Roman" w:hAnsi="Times New Roman" w:cs="Times New Roman"/>
          <w:sz w:val="24"/>
          <w:szCs w:val="24"/>
        </w:rPr>
        <w:t>Collection stewardship</w:t>
      </w:r>
    </w:p>
    <w:p w:rsidR="000C6EC7" w:rsidRPr="000C6EC7" w:rsidRDefault="000C6EC7" w:rsidP="000D327D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6EC7">
        <w:rPr>
          <w:rFonts w:ascii="Times New Roman" w:eastAsia="Times New Roman" w:hAnsi="Times New Roman" w:cs="Times New Roman"/>
          <w:sz w:val="24"/>
          <w:szCs w:val="24"/>
        </w:rPr>
        <w:t>Digital image delivery</w:t>
      </w:r>
    </w:p>
    <w:p w:rsidR="000C6EC7" w:rsidRPr="000C6EC7" w:rsidRDefault="000C6EC7" w:rsidP="000D327D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6EC7">
        <w:rPr>
          <w:rFonts w:ascii="Times New Roman" w:eastAsia="Times New Roman" w:hAnsi="Times New Roman" w:cs="Times New Roman"/>
          <w:sz w:val="24"/>
          <w:szCs w:val="24"/>
        </w:rPr>
        <w:t>Digitization</w:t>
      </w:r>
    </w:p>
    <w:p w:rsidR="000C6EC7" w:rsidRDefault="000C6EC7" w:rsidP="000D327D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6EC7">
        <w:rPr>
          <w:rFonts w:ascii="Times New Roman" w:eastAsia="Times New Roman" w:hAnsi="Times New Roman" w:cs="Times New Roman"/>
          <w:sz w:val="24"/>
          <w:szCs w:val="24"/>
        </w:rPr>
        <w:t>Metadata creation</w:t>
      </w:r>
    </w:p>
    <w:p w:rsidR="000D327D" w:rsidRPr="000C6EC7" w:rsidRDefault="000D327D" w:rsidP="000D327D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Copyright</w:t>
      </w:r>
    </w:p>
    <w:p w:rsidR="000C6EC7" w:rsidRPr="000C6EC7" w:rsidRDefault="000C6EC7" w:rsidP="000C6EC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6EC7">
        <w:rPr>
          <w:rFonts w:ascii="Times New Roman" w:eastAsia="Times New Roman" w:hAnsi="Times New Roman" w:cs="Times New Roman"/>
          <w:sz w:val="24"/>
          <w:szCs w:val="24"/>
        </w:rPr>
        <w:t>Instruction and faculty support (see below)</w:t>
      </w:r>
      <w:r w:rsidR="00D15E2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="00D15E24">
        <w:rPr>
          <w:rFonts w:ascii="Times New Roman" w:eastAsia="Times New Roman" w:hAnsi="Times New Roman" w:cs="Times New Roman"/>
          <w:sz w:val="24"/>
          <w:szCs w:val="24"/>
        </w:rPr>
        <w:t>Maaike</w:t>
      </w:r>
      <w:proofErr w:type="spellEnd"/>
      <w:r w:rsidR="00D15E24">
        <w:rPr>
          <w:rFonts w:ascii="Times New Roman" w:eastAsia="Times New Roman" w:hAnsi="Times New Roman" w:cs="Times New Roman"/>
          <w:sz w:val="24"/>
          <w:szCs w:val="24"/>
        </w:rPr>
        <w:t xml:space="preserve"> &amp; Kaila</w:t>
      </w:r>
    </w:p>
    <w:p w:rsidR="000C6EC7" w:rsidRDefault="000C6EC7" w:rsidP="000D327D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6EC7">
        <w:rPr>
          <w:rFonts w:ascii="Times New Roman" w:eastAsia="Times New Roman" w:hAnsi="Times New Roman" w:cs="Times New Roman"/>
          <w:sz w:val="24"/>
          <w:szCs w:val="24"/>
        </w:rPr>
        <w:t>Equipment lending</w:t>
      </w:r>
    </w:p>
    <w:p w:rsidR="000D327D" w:rsidRDefault="000D327D" w:rsidP="000D327D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6EC7">
        <w:rPr>
          <w:rFonts w:ascii="Times New Roman" w:eastAsia="Times New Roman" w:hAnsi="Times New Roman" w:cs="Times New Roman"/>
          <w:sz w:val="24"/>
          <w:szCs w:val="24"/>
        </w:rPr>
        <w:t>Faculty support (</w:t>
      </w:r>
      <w:proofErr w:type="spellStart"/>
      <w:r w:rsidRPr="000C6EC7">
        <w:rPr>
          <w:rFonts w:ascii="Times New Roman" w:eastAsia="Times New Roman" w:hAnsi="Times New Roman" w:cs="Times New Roman"/>
          <w:sz w:val="24"/>
          <w:szCs w:val="24"/>
        </w:rPr>
        <w:t>Maaike</w:t>
      </w:r>
      <w:proofErr w:type="spellEnd"/>
      <w:r w:rsidRPr="000C6EC7">
        <w:rPr>
          <w:rFonts w:ascii="Times New Roman" w:eastAsia="Times New Roman" w:hAnsi="Times New Roman" w:cs="Times New Roman"/>
          <w:sz w:val="24"/>
          <w:szCs w:val="24"/>
        </w:rPr>
        <w:t xml:space="preserve"> &amp; Kaila) </w:t>
      </w:r>
    </w:p>
    <w:p w:rsidR="000D327D" w:rsidRPr="000D327D" w:rsidRDefault="000D327D" w:rsidP="000D327D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Workshops</w:t>
      </w:r>
    </w:p>
    <w:p w:rsidR="000C6EC7" w:rsidRDefault="000C6EC7" w:rsidP="000C6E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Access and Outreach</w:t>
      </w:r>
      <w:r w:rsidRPr="000C6E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5E24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 w:rsidR="00D15E24">
        <w:rPr>
          <w:rFonts w:ascii="Times New Roman" w:eastAsia="Times New Roman" w:hAnsi="Times New Roman" w:cs="Times New Roman"/>
          <w:sz w:val="24"/>
          <w:szCs w:val="24"/>
        </w:rPr>
        <w:t>Susette</w:t>
      </w:r>
      <w:proofErr w:type="spellEnd"/>
      <w:r w:rsidR="00D15E24">
        <w:rPr>
          <w:rFonts w:ascii="Times New Roman" w:eastAsia="Times New Roman" w:hAnsi="Times New Roman" w:cs="Times New Roman"/>
          <w:sz w:val="24"/>
          <w:szCs w:val="24"/>
        </w:rPr>
        <w:t xml:space="preserve"> &amp; Kaila</w:t>
      </w:r>
    </w:p>
    <w:p w:rsidR="000C6EC7" w:rsidRDefault="000C6EC7" w:rsidP="000C6EC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6EC7">
        <w:rPr>
          <w:rFonts w:ascii="Times New Roman" w:eastAsia="Times New Roman" w:hAnsi="Times New Roman" w:cs="Times New Roman"/>
          <w:sz w:val="24"/>
          <w:szCs w:val="24"/>
        </w:rPr>
        <w:t>Website/ brochure</w:t>
      </w:r>
    </w:p>
    <w:p w:rsidR="000C6EC7" w:rsidRDefault="000C6EC7" w:rsidP="000C6EC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Flickr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/ Shared Shelf/ Luna</w:t>
      </w:r>
    </w:p>
    <w:p w:rsidR="000C6EC7" w:rsidRDefault="000C6EC7" w:rsidP="000C6EC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6EC7">
        <w:rPr>
          <w:rFonts w:ascii="Times New Roman" w:eastAsia="Times New Roman" w:hAnsi="Times New Roman" w:cs="Times New Roman"/>
          <w:sz w:val="24"/>
          <w:szCs w:val="24"/>
        </w:rPr>
        <w:t>Other Instruction</w:t>
      </w:r>
    </w:p>
    <w:p w:rsidR="000C6EC7" w:rsidRDefault="000C6EC7" w:rsidP="000C6EC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6EC7">
        <w:rPr>
          <w:rFonts w:ascii="Times New Roman" w:eastAsia="Times New Roman" w:hAnsi="Times New Roman" w:cs="Times New Roman"/>
          <w:sz w:val="24"/>
          <w:szCs w:val="24"/>
        </w:rPr>
        <w:t>Staff training</w:t>
      </w:r>
    </w:p>
    <w:p w:rsidR="000C6EC7" w:rsidRPr="000C6EC7" w:rsidRDefault="000C6EC7" w:rsidP="000C6EC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6EC7">
        <w:rPr>
          <w:rFonts w:ascii="Times New Roman" w:eastAsia="Times New Roman" w:hAnsi="Times New Roman" w:cs="Times New Roman"/>
          <w:sz w:val="24"/>
          <w:szCs w:val="24"/>
        </w:rPr>
        <w:lastRenderedPageBreak/>
        <w:t>Ongoing review of patron-related issues</w:t>
      </w:r>
    </w:p>
    <w:p w:rsidR="000C6EC7" w:rsidRDefault="00F04CEA" w:rsidP="000C6E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Conclusions and f</w:t>
      </w:r>
      <w:r w:rsidR="000C6EC7">
        <w:rPr>
          <w:rFonts w:ascii="Times New Roman" w:eastAsia="Times New Roman" w:hAnsi="Times New Roman" w:cs="Times New Roman"/>
          <w:sz w:val="24"/>
          <w:szCs w:val="24"/>
        </w:rPr>
        <w:t>uture directions</w:t>
      </w:r>
    </w:p>
    <w:p w:rsidR="000C6EC7" w:rsidRPr="000C6EC7" w:rsidRDefault="000C6EC7" w:rsidP="000C6EC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What the three initiatives have informed one another</w:t>
      </w:r>
    </w:p>
    <w:p w:rsidR="000C6EC7" w:rsidRDefault="00F04CEA" w:rsidP="000C6EC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Areas of expansion – </w:t>
      </w:r>
    </w:p>
    <w:p w:rsidR="00F04CEA" w:rsidRDefault="00F04CEA" w:rsidP="00F04CEA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Shifting user needs and expectations (no more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copywork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F04CEA" w:rsidRPr="000C6EC7" w:rsidRDefault="00F04CEA" w:rsidP="00F04CEA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C6EC7" w:rsidRPr="000C6EC7" w:rsidRDefault="000C6EC7" w:rsidP="000C6E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6EC7">
        <w:rPr>
          <w:rFonts w:ascii="Times New Roman" w:eastAsia="Times New Roman" w:hAnsi="Times New Roman" w:cs="Times New Roman"/>
          <w:sz w:val="24"/>
          <w:szCs w:val="24"/>
        </w:rPr>
        <w:t xml:space="preserve">Seems like we need to give an overview of the history of the Cornell "landscape"- including KVRF- and then can move on from there into what we are doing now. </w:t>
      </w:r>
      <w:r w:rsidRPr="000C6EC7">
        <w:rPr>
          <w:rFonts w:ascii="Times New Roman" w:eastAsia="Times New Roman" w:hAnsi="Times New Roman" w:cs="Times New Roman"/>
          <w:sz w:val="24"/>
          <w:szCs w:val="24"/>
        </w:rPr>
        <w:br w:type="textWrapping" w:clear="all"/>
      </w:r>
    </w:p>
    <w:p w:rsidR="000C6EC7" w:rsidRPr="000C6EC7" w:rsidRDefault="000C6EC7" w:rsidP="000C6E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6EC7">
        <w:rPr>
          <w:rFonts w:ascii="Times New Roman" w:eastAsia="Times New Roman" w:hAnsi="Times New Roman" w:cs="Times New Roman"/>
          <w:sz w:val="24"/>
          <w:szCs w:val="24"/>
        </w:rPr>
        <w:t xml:space="preserve">PLEASE ADD YOUR THOUGHTS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90500" cy="190500"/>
            <wp:effectExtent l="0" t="0" r="0" b="0"/>
            <wp:docPr id="1" name="Picture 1" descr="https://confluence.cornell.edu/images/icons/emoticons/smil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onfluence.cornell.edu/images/icons/emoticons/smile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6EC7" w:rsidRPr="000C6EC7" w:rsidRDefault="000C6EC7" w:rsidP="000C6E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" w:history="1">
        <w:r w:rsidRPr="000C6E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ACRL Image Resources Interest Group (IRIG) presentation</w:t>
        </w:r>
      </w:hyperlink>
      <w:r w:rsidRPr="000C6EC7">
        <w:rPr>
          <w:rFonts w:ascii="Cambria Math" w:eastAsia="Times New Roman" w:hAnsi="Cambria Math" w:cs="Cambria Math"/>
          <w:sz w:val="24"/>
          <w:szCs w:val="24"/>
        </w:rPr>
        <w:t> </w:t>
      </w:r>
      <w:r w:rsidRPr="000C6EC7">
        <w:rPr>
          <w:rFonts w:ascii="Times New Roman" w:eastAsia="Times New Roman" w:hAnsi="Times New Roman" w:cs="Times New Roman"/>
          <w:sz w:val="24"/>
          <w:szCs w:val="24"/>
        </w:rPr>
        <w:t xml:space="preserve"> (Liz &amp; Kaila), January 2010 </w:t>
      </w:r>
    </w:p>
    <w:p w:rsidR="00234B61" w:rsidRDefault="000C6EC7" w:rsidP="000C6EC7">
      <w:r w:rsidRPr="000C6EC7">
        <w:rPr>
          <w:rFonts w:ascii="Cambria Math" w:eastAsia="Times New Roman" w:hAnsi="Cambria Math" w:cs="Cambria Math"/>
          <w:sz w:val="24"/>
          <w:szCs w:val="24"/>
        </w:rPr>
        <w:t> </w:t>
      </w:r>
    </w:p>
    <w:sectPr w:rsidR="00234B61" w:rsidSect="00234B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2004C0"/>
    <w:multiLevelType w:val="multilevel"/>
    <w:tmpl w:val="D33A0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FB77E33"/>
    <w:multiLevelType w:val="multilevel"/>
    <w:tmpl w:val="54B03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C6EC7"/>
    <w:rsid w:val="000C6EC7"/>
    <w:rsid w:val="000D327D"/>
    <w:rsid w:val="00234B61"/>
    <w:rsid w:val="00344356"/>
    <w:rsid w:val="00D15E24"/>
    <w:rsid w:val="00F04CEA"/>
    <w:rsid w:val="00F51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4B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C6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0C6EC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6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E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389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onfluence.cornell.edu/download/attachments/117738274/ACRL_IRIG_Jan2010.ppt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hyperlink" Target="http://crl.acrl.org/site/misc/author.x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Image: Staff, 6-13-07</Company>
  <LinksUpToDate>false</LinksUpToDate>
  <CharactersWithSpaces>1940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olin106g</dc:creator>
  <cp:keywords/>
  <dc:description/>
  <cp:lastModifiedBy>olin106g</cp:lastModifiedBy>
  <cp:revision>3</cp:revision>
  <dcterms:created xsi:type="dcterms:W3CDTF">2011-01-12T18:22:00Z</dcterms:created>
  <dcterms:modified xsi:type="dcterms:W3CDTF">2011-01-12T18:58:00Z</dcterms:modified>
</cp:coreProperties>
</file>