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8C0" w:rsidRDefault="00C058C0">
      <w:r>
        <w:t xml:space="preserve">Chapter 2 </w:t>
      </w:r>
      <w:proofErr w:type="spellStart"/>
      <w:r>
        <w:t>kittelson</w:t>
      </w:r>
      <w:proofErr w:type="spellEnd"/>
    </w:p>
    <w:p w:rsidR="00C058C0" w:rsidRDefault="00C058C0"/>
    <w:p w:rsidR="00C058C0" w:rsidRDefault="00C058C0" w:rsidP="00C058C0">
      <w:pPr>
        <w:pStyle w:val="ListParagraph"/>
        <w:numPr>
          <w:ilvl w:val="0"/>
          <w:numId w:val="1"/>
        </w:numPr>
      </w:pPr>
      <w:r>
        <w:t>Label the following picture:</w:t>
      </w:r>
    </w:p>
    <w:p w:rsidR="00C058C0" w:rsidRDefault="00C058C0" w:rsidP="00C058C0">
      <w:pPr>
        <w:pStyle w:val="ListParagraph"/>
        <w:numPr>
          <w:ilvl w:val="1"/>
          <w:numId w:val="1"/>
        </w:numPr>
      </w:pPr>
      <w:r>
        <w:t>Z line</w:t>
      </w:r>
    </w:p>
    <w:p w:rsidR="00C058C0" w:rsidRDefault="00C058C0" w:rsidP="00C058C0">
      <w:pPr>
        <w:pStyle w:val="ListParagraph"/>
        <w:numPr>
          <w:ilvl w:val="1"/>
          <w:numId w:val="1"/>
        </w:numPr>
      </w:pPr>
      <w:proofErr w:type="spellStart"/>
      <w:r>
        <w:t>Sarcomere</w:t>
      </w:r>
      <w:proofErr w:type="spellEnd"/>
    </w:p>
    <w:p w:rsidR="00C058C0" w:rsidRDefault="00C058C0" w:rsidP="00C058C0">
      <w:pPr>
        <w:pStyle w:val="ListParagraph"/>
        <w:numPr>
          <w:ilvl w:val="1"/>
          <w:numId w:val="1"/>
        </w:numPr>
      </w:pPr>
      <w:proofErr w:type="spellStart"/>
      <w:r>
        <w:t>Actin</w:t>
      </w:r>
      <w:proofErr w:type="spellEnd"/>
      <w:r>
        <w:t xml:space="preserve"> filament</w:t>
      </w:r>
    </w:p>
    <w:p w:rsidR="00A71DEA" w:rsidRDefault="00C058C0" w:rsidP="00C058C0">
      <w:pPr>
        <w:pStyle w:val="ListParagraph"/>
        <w:numPr>
          <w:ilvl w:val="1"/>
          <w:numId w:val="1"/>
        </w:numPr>
      </w:pPr>
      <w:r>
        <w:t>Myosin filament</w:t>
      </w:r>
    </w:p>
    <w:p w:rsidR="00C058C0" w:rsidRDefault="00A71DEA" w:rsidP="00A71DEA">
      <w:r w:rsidRPr="00A71DEA">
        <w:drawing>
          <wp:inline distT="0" distB="0" distL="0" distR="0">
            <wp:extent cx="5295900" cy="3289300"/>
            <wp:effectExtent l="2540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8C0" w:rsidRDefault="00C058C0" w:rsidP="00C058C0"/>
    <w:p w:rsidR="00C058C0" w:rsidRDefault="00C058C0" w:rsidP="00C058C0">
      <w:pPr>
        <w:pStyle w:val="ListParagraph"/>
        <w:numPr>
          <w:ilvl w:val="0"/>
          <w:numId w:val="1"/>
        </w:numPr>
      </w:pPr>
      <w:proofErr w:type="spellStart"/>
      <w:r>
        <w:t>Troponin</w:t>
      </w:r>
      <w:proofErr w:type="spellEnd"/>
      <w:r>
        <w:t xml:space="preserve"> </w:t>
      </w:r>
      <w:proofErr w:type="gramStart"/>
      <w:r>
        <w:t>C :</w:t>
      </w:r>
      <w:proofErr w:type="gramEnd"/>
    </w:p>
    <w:p w:rsidR="00C058C0" w:rsidRDefault="00C058C0" w:rsidP="00C058C0">
      <w:pPr>
        <w:pStyle w:val="ListParagraph"/>
        <w:numPr>
          <w:ilvl w:val="1"/>
          <w:numId w:val="1"/>
        </w:numPr>
      </w:pPr>
      <w:r>
        <w:t xml:space="preserve">Binds to calcium and causes conformational change in </w:t>
      </w:r>
      <w:proofErr w:type="spellStart"/>
      <w:r>
        <w:t>tropomyosin</w:t>
      </w:r>
      <w:proofErr w:type="spellEnd"/>
    </w:p>
    <w:p w:rsidR="00C058C0" w:rsidRDefault="00C058C0" w:rsidP="00C058C0">
      <w:pPr>
        <w:pStyle w:val="ListParagraph"/>
        <w:numPr>
          <w:ilvl w:val="1"/>
          <w:numId w:val="1"/>
        </w:numPr>
      </w:pPr>
      <w:r>
        <w:t xml:space="preserve">Inhibits the magnesium-stimulated </w:t>
      </w:r>
      <w:proofErr w:type="spellStart"/>
      <w:r>
        <w:t>actomysin</w:t>
      </w:r>
      <w:proofErr w:type="spellEnd"/>
      <w:r>
        <w:t xml:space="preserve"> ATP </w:t>
      </w:r>
      <w:proofErr w:type="spellStart"/>
      <w:r>
        <w:t>ase</w:t>
      </w:r>
      <w:proofErr w:type="spellEnd"/>
    </w:p>
    <w:p w:rsidR="00557657" w:rsidRDefault="00C058C0" w:rsidP="00C058C0">
      <w:pPr>
        <w:pStyle w:val="ListParagraph"/>
        <w:numPr>
          <w:ilvl w:val="1"/>
          <w:numId w:val="1"/>
        </w:numPr>
      </w:pPr>
      <w:r>
        <w:t xml:space="preserve">Attaches </w:t>
      </w:r>
      <w:proofErr w:type="spellStart"/>
      <w:r>
        <w:t>troponin</w:t>
      </w:r>
      <w:proofErr w:type="spellEnd"/>
      <w:r>
        <w:t xml:space="preserve"> to </w:t>
      </w:r>
      <w:proofErr w:type="spellStart"/>
      <w:r>
        <w:t>tropomyosin</w:t>
      </w:r>
      <w:proofErr w:type="spellEnd"/>
    </w:p>
    <w:p w:rsidR="00C058C0" w:rsidRDefault="00C058C0" w:rsidP="00557657">
      <w:pPr>
        <w:pStyle w:val="ListParagraph"/>
        <w:ind w:left="1440"/>
      </w:pPr>
    </w:p>
    <w:p w:rsidR="00A71DEA" w:rsidRDefault="00A71DEA" w:rsidP="00C058C0">
      <w:pPr>
        <w:pStyle w:val="ListParagraph"/>
        <w:numPr>
          <w:ilvl w:val="0"/>
          <w:numId w:val="1"/>
        </w:numPr>
      </w:pPr>
      <w:r>
        <w:t>List the events happening in excitation coupling</w:t>
      </w:r>
      <w:r w:rsidR="00557657">
        <w:t>:</w:t>
      </w:r>
    </w:p>
    <w:p w:rsidR="00A71DEA" w:rsidRDefault="00A71DEA" w:rsidP="00A71DEA">
      <w:pPr>
        <w:pStyle w:val="ListParagraph"/>
        <w:numPr>
          <w:ilvl w:val="1"/>
          <w:numId w:val="1"/>
        </w:numPr>
      </w:pPr>
      <w:r>
        <w:t>Opening of voltage regulated L type calcium channel during phase 2 of the action potential</w:t>
      </w:r>
    </w:p>
    <w:p w:rsidR="00A71DEA" w:rsidRDefault="00A71DEA" w:rsidP="00A71DEA">
      <w:pPr>
        <w:pStyle w:val="ListParagraph"/>
        <w:numPr>
          <w:ilvl w:val="1"/>
          <w:numId w:val="1"/>
        </w:numPr>
      </w:pPr>
      <w:r>
        <w:t xml:space="preserve">Entering of calcium in the </w:t>
      </w:r>
      <w:proofErr w:type="spellStart"/>
      <w:r>
        <w:t>myocyte</w:t>
      </w:r>
      <w:proofErr w:type="spellEnd"/>
      <w:r>
        <w:t xml:space="preserve"> via T tubules</w:t>
      </w:r>
    </w:p>
    <w:p w:rsidR="00A71DEA" w:rsidRDefault="00A71DEA" w:rsidP="00A71DEA">
      <w:pPr>
        <w:pStyle w:val="ListParagraph"/>
        <w:numPr>
          <w:ilvl w:val="1"/>
          <w:numId w:val="1"/>
        </w:numPr>
      </w:pPr>
      <w:r>
        <w:t>SR release of calcium</w:t>
      </w:r>
      <w:r w:rsidR="001B72BB">
        <w:t xml:space="preserve"> via the </w:t>
      </w:r>
      <w:proofErr w:type="spellStart"/>
      <w:r w:rsidR="001B72BB">
        <w:t>ryanodine</w:t>
      </w:r>
      <w:proofErr w:type="spellEnd"/>
      <w:r w:rsidR="001B72BB">
        <w:t xml:space="preserve"> receptor</w:t>
      </w:r>
    </w:p>
    <w:p w:rsidR="00A71DEA" w:rsidRDefault="00A71DEA" w:rsidP="00A71DEA">
      <w:pPr>
        <w:pStyle w:val="ListParagraph"/>
        <w:numPr>
          <w:ilvl w:val="1"/>
          <w:numId w:val="1"/>
        </w:numPr>
      </w:pPr>
      <w:r>
        <w:t>Increase in intercellular calcium concentration</w:t>
      </w:r>
    </w:p>
    <w:p w:rsidR="00A71DEA" w:rsidRDefault="00A71DEA" w:rsidP="00A71DEA">
      <w:pPr>
        <w:pStyle w:val="ListParagraph"/>
        <w:numPr>
          <w:ilvl w:val="1"/>
          <w:numId w:val="1"/>
        </w:numPr>
      </w:pPr>
      <w:r>
        <w:t xml:space="preserve">Activation of </w:t>
      </w:r>
      <w:proofErr w:type="spellStart"/>
      <w:r>
        <w:t>troponin</w:t>
      </w:r>
      <w:proofErr w:type="spellEnd"/>
      <w:r>
        <w:t xml:space="preserve"> C: conformational change of </w:t>
      </w:r>
      <w:proofErr w:type="spellStart"/>
      <w:r>
        <w:t>tropomyosin</w:t>
      </w:r>
      <w:proofErr w:type="spellEnd"/>
      <w:r>
        <w:t xml:space="preserve">: allows </w:t>
      </w:r>
      <w:proofErr w:type="spellStart"/>
      <w:r>
        <w:t>actin</w:t>
      </w:r>
      <w:proofErr w:type="spellEnd"/>
      <w:r>
        <w:t xml:space="preserve"> to interact with myosin and contract in the presence of ATP</w:t>
      </w:r>
    </w:p>
    <w:p w:rsidR="00557657" w:rsidRDefault="00A71DEA" w:rsidP="001B72BB">
      <w:pPr>
        <w:pStyle w:val="ListParagraph"/>
        <w:numPr>
          <w:ilvl w:val="1"/>
          <w:numId w:val="1"/>
        </w:numPr>
      </w:pPr>
      <w:r>
        <w:t xml:space="preserve">W ATP: </w:t>
      </w:r>
      <w:r w:rsidR="001B72BB">
        <w:t xml:space="preserve">sliding of the thin filament over the thick filament: contraction. </w:t>
      </w:r>
    </w:p>
    <w:p w:rsidR="001B72BB" w:rsidRDefault="001B72BB" w:rsidP="00557657">
      <w:pPr>
        <w:pStyle w:val="ListParagraph"/>
        <w:ind w:left="1440"/>
      </w:pPr>
    </w:p>
    <w:p w:rsidR="001B72BB" w:rsidRDefault="001B72BB" w:rsidP="001B72BB">
      <w:pPr>
        <w:pStyle w:val="ListParagraph"/>
        <w:numPr>
          <w:ilvl w:val="0"/>
          <w:numId w:val="1"/>
        </w:numPr>
      </w:pPr>
      <w:r>
        <w:t>Describe the 2 cellular mechanism for cardiac relaxation:</w:t>
      </w:r>
    </w:p>
    <w:p w:rsidR="001B72BB" w:rsidRDefault="001B72BB" w:rsidP="001B72BB">
      <w:pPr>
        <w:pStyle w:val="ListParagraph"/>
        <w:numPr>
          <w:ilvl w:val="1"/>
          <w:numId w:val="1"/>
        </w:numPr>
      </w:pPr>
      <w:r>
        <w:t xml:space="preserve">SR pumps the calcium back: </w:t>
      </w:r>
      <w:proofErr w:type="spellStart"/>
      <w:r>
        <w:t>sarcoplasmic</w:t>
      </w:r>
      <w:proofErr w:type="spellEnd"/>
      <w:r>
        <w:t xml:space="preserve"> </w:t>
      </w:r>
      <w:proofErr w:type="spellStart"/>
      <w:r>
        <w:t>calcic</w:t>
      </w:r>
      <w:proofErr w:type="spellEnd"/>
      <w:r>
        <w:t xml:space="preserve"> </w:t>
      </w:r>
      <w:proofErr w:type="spellStart"/>
      <w:r>
        <w:t>ATPase</w:t>
      </w:r>
      <w:proofErr w:type="spellEnd"/>
      <w:r>
        <w:t xml:space="preserve"> pump (SERCA): 1 ATP permits recapture of 2 Ca2+. </w:t>
      </w:r>
    </w:p>
    <w:p w:rsidR="00557657" w:rsidRDefault="001B72BB" w:rsidP="001B72BB">
      <w:pPr>
        <w:pStyle w:val="ListParagraph"/>
        <w:numPr>
          <w:ilvl w:val="1"/>
          <w:numId w:val="1"/>
        </w:numPr>
      </w:pPr>
      <w:r>
        <w:t xml:space="preserve">Sodium/ calcium </w:t>
      </w:r>
      <w:proofErr w:type="spellStart"/>
      <w:r>
        <w:t>echange</w:t>
      </w:r>
      <w:proofErr w:type="spellEnd"/>
      <w:r>
        <w:t xml:space="preserve"> pump: 3 Na+ goes in / 1 Ca2+ goes out</w:t>
      </w:r>
    </w:p>
    <w:p w:rsidR="001B72BB" w:rsidRDefault="001B72BB" w:rsidP="00557657">
      <w:pPr>
        <w:pStyle w:val="ListParagraph"/>
        <w:ind w:left="1440"/>
      </w:pPr>
    </w:p>
    <w:p w:rsidR="003324D5" w:rsidRDefault="001B72BB" w:rsidP="001B72BB">
      <w:pPr>
        <w:pStyle w:val="ListParagraph"/>
        <w:numPr>
          <w:ilvl w:val="0"/>
          <w:numId w:val="1"/>
        </w:numPr>
      </w:pPr>
      <w:r>
        <w:t xml:space="preserve">What molecules regulate the </w:t>
      </w:r>
      <w:r w:rsidR="003324D5">
        <w:t>amount of calcium pumped back into the SR?</w:t>
      </w:r>
    </w:p>
    <w:p w:rsidR="003324D5" w:rsidRDefault="003324D5" w:rsidP="003324D5">
      <w:pPr>
        <w:pStyle w:val="ListParagraph"/>
        <w:numPr>
          <w:ilvl w:val="1"/>
          <w:numId w:val="1"/>
        </w:numPr>
      </w:pPr>
      <w:proofErr w:type="spellStart"/>
      <w:r>
        <w:t>Phospholamban</w:t>
      </w:r>
      <w:proofErr w:type="spellEnd"/>
      <w:r w:rsidR="00602839">
        <w:t xml:space="preserve"> </w:t>
      </w:r>
    </w:p>
    <w:p w:rsidR="00557657" w:rsidRDefault="003324D5" w:rsidP="00602839">
      <w:pPr>
        <w:pStyle w:val="ListParagraph"/>
        <w:numPr>
          <w:ilvl w:val="1"/>
          <w:numId w:val="1"/>
        </w:numPr>
      </w:pPr>
      <w:proofErr w:type="spellStart"/>
      <w:r>
        <w:t>Cathecolamines</w:t>
      </w:r>
      <w:proofErr w:type="spellEnd"/>
      <w:r w:rsidR="00602839">
        <w:t xml:space="preserve"> (via beta </w:t>
      </w:r>
      <w:proofErr w:type="spellStart"/>
      <w:r w:rsidR="00602839">
        <w:t>adrenergenic</w:t>
      </w:r>
      <w:proofErr w:type="spellEnd"/>
      <w:r w:rsidR="00602839">
        <w:t xml:space="preserve"> receptor, G protein, </w:t>
      </w:r>
      <w:proofErr w:type="spellStart"/>
      <w:r w:rsidR="00602839">
        <w:t>cAMP</w:t>
      </w:r>
      <w:proofErr w:type="spellEnd"/>
      <w:r w:rsidR="00602839">
        <w:t xml:space="preserve">, protein </w:t>
      </w:r>
      <w:proofErr w:type="spellStart"/>
      <w:r w:rsidR="00602839">
        <w:t>kinase</w:t>
      </w:r>
      <w:proofErr w:type="spellEnd"/>
      <w:r w:rsidR="00602839">
        <w:t>)</w:t>
      </w:r>
    </w:p>
    <w:p w:rsidR="00602839" w:rsidRDefault="00602839" w:rsidP="00557657">
      <w:pPr>
        <w:pStyle w:val="ListParagraph"/>
        <w:ind w:left="1440"/>
      </w:pPr>
    </w:p>
    <w:p w:rsidR="00602839" w:rsidRDefault="00602839" w:rsidP="00602839">
      <w:pPr>
        <w:pStyle w:val="ListParagraph"/>
        <w:numPr>
          <w:ilvl w:val="0"/>
          <w:numId w:val="1"/>
        </w:numPr>
      </w:pPr>
      <w:r>
        <w:t>What are the 6 factors that determine the heart’s ability to pump blood to the peripheral tissues?</w:t>
      </w:r>
    </w:p>
    <w:p w:rsidR="00602839" w:rsidRDefault="00602839" w:rsidP="00602839">
      <w:pPr>
        <w:pStyle w:val="ListParagraph"/>
        <w:numPr>
          <w:ilvl w:val="1"/>
          <w:numId w:val="1"/>
        </w:numPr>
      </w:pPr>
      <w:r>
        <w:t xml:space="preserve">Preload, </w:t>
      </w:r>
    </w:p>
    <w:p w:rsidR="00602839" w:rsidRDefault="00602839" w:rsidP="00602839">
      <w:pPr>
        <w:pStyle w:val="ListParagraph"/>
        <w:numPr>
          <w:ilvl w:val="1"/>
          <w:numId w:val="1"/>
        </w:numPr>
      </w:pPr>
      <w:proofErr w:type="spellStart"/>
      <w:r>
        <w:t>Afterload</w:t>
      </w:r>
      <w:proofErr w:type="spellEnd"/>
    </w:p>
    <w:p w:rsidR="00602839" w:rsidRDefault="00602839" w:rsidP="00602839">
      <w:pPr>
        <w:pStyle w:val="ListParagraph"/>
        <w:numPr>
          <w:ilvl w:val="1"/>
          <w:numId w:val="1"/>
        </w:numPr>
      </w:pPr>
      <w:r>
        <w:t>Contractility</w:t>
      </w:r>
    </w:p>
    <w:p w:rsidR="00602839" w:rsidRDefault="00602839" w:rsidP="00602839">
      <w:pPr>
        <w:pStyle w:val="ListParagraph"/>
        <w:numPr>
          <w:ilvl w:val="1"/>
          <w:numId w:val="1"/>
        </w:numPr>
      </w:pPr>
      <w:r>
        <w:t>Heart rate</w:t>
      </w:r>
    </w:p>
    <w:p w:rsidR="00602839" w:rsidRDefault="00602839" w:rsidP="00602839">
      <w:pPr>
        <w:pStyle w:val="ListParagraph"/>
        <w:numPr>
          <w:ilvl w:val="1"/>
          <w:numId w:val="1"/>
        </w:numPr>
      </w:pPr>
      <w:r>
        <w:t>Hypertrophy</w:t>
      </w:r>
    </w:p>
    <w:p w:rsidR="00557657" w:rsidRDefault="006138C9" w:rsidP="00602839">
      <w:pPr>
        <w:pStyle w:val="ListParagraph"/>
        <w:numPr>
          <w:ilvl w:val="1"/>
          <w:numId w:val="1"/>
        </w:numPr>
      </w:pPr>
      <w:r>
        <w:t>L</w:t>
      </w:r>
      <w:r w:rsidR="00602839">
        <w:t>eaks</w:t>
      </w:r>
    </w:p>
    <w:p w:rsidR="006138C9" w:rsidRDefault="006138C9" w:rsidP="00557657">
      <w:pPr>
        <w:pStyle w:val="ListParagraph"/>
        <w:ind w:left="1440"/>
      </w:pPr>
    </w:p>
    <w:p w:rsidR="006138C9" w:rsidRDefault="006138C9" w:rsidP="006138C9">
      <w:pPr>
        <w:pStyle w:val="ListParagraph"/>
        <w:numPr>
          <w:ilvl w:val="0"/>
          <w:numId w:val="1"/>
        </w:numPr>
      </w:pPr>
      <w:r>
        <w:t>What factors determine systolic wall motion also known as contraction seen on echocardiogram?</w:t>
      </w:r>
    </w:p>
    <w:p w:rsidR="006138C9" w:rsidRDefault="006138C9" w:rsidP="006138C9">
      <w:pPr>
        <w:pStyle w:val="ListParagraph"/>
        <w:numPr>
          <w:ilvl w:val="1"/>
          <w:numId w:val="1"/>
        </w:numPr>
      </w:pPr>
      <w:r>
        <w:t xml:space="preserve">Preload </w:t>
      </w:r>
    </w:p>
    <w:p w:rsidR="006138C9" w:rsidRDefault="006138C9" w:rsidP="006138C9">
      <w:pPr>
        <w:pStyle w:val="ListParagraph"/>
        <w:numPr>
          <w:ilvl w:val="1"/>
          <w:numId w:val="1"/>
        </w:numPr>
      </w:pPr>
      <w:proofErr w:type="spellStart"/>
      <w:r>
        <w:t>Afterload</w:t>
      </w:r>
      <w:proofErr w:type="spellEnd"/>
    </w:p>
    <w:p w:rsidR="00557657" w:rsidRDefault="006138C9" w:rsidP="006138C9">
      <w:pPr>
        <w:pStyle w:val="ListParagraph"/>
        <w:numPr>
          <w:ilvl w:val="1"/>
          <w:numId w:val="1"/>
        </w:numPr>
      </w:pPr>
      <w:r>
        <w:t>Contractility</w:t>
      </w:r>
    </w:p>
    <w:p w:rsidR="006138C9" w:rsidRDefault="006138C9" w:rsidP="00557657">
      <w:pPr>
        <w:pStyle w:val="ListParagraph"/>
        <w:ind w:left="1440"/>
      </w:pPr>
    </w:p>
    <w:p w:rsidR="006138C9" w:rsidRDefault="006138C9" w:rsidP="006138C9">
      <w:pPr>
        <w:pStyle w:val="ListParagraph"/>
        <w:numPr>
          <w:ilvl w:val="0"/>
          <w:numId w:val="1"/>
        </w:numPr>
      </w:pPr>
      <w:r>
        <w:t>TSV=</w:t>
      </w:r>
    </w:p>
    <w:p w:rsidR="006138C9" w:rsidRPr="000F0CE1" w:rsidRDefault="006138C9" w:rsidP="006138C9">
      <w:pPr>
        <w:pStyle w:val="ListParagraph"/>
        <w:numPr>
          <w:ilvl w:val="1"/>
          <w:numId w:val="1"/>
        </w:numPr>
        <w:rPr>
          <w:b/>
        </w:rPr>
      </w:pPr>
      <w:r w:rsidRPr="000F0CE1">
        <w:rPr>
          <w:b/>
        </w:rPr>
        <w:t>EDV-ESV</w:t>
      </w:r>
    </w:p>
    <w:p w:rsidR="006138C9" w:rsidRDefault="006138C9" w:rsidP="006138C9">
      <w:pPr>
        <w:pStyle w:val="ListParagraph"/>
        <w:numPr>
          <w:ilvl w:val="1"/>
          <w:numId w:val="1"/>
        </w:numPr>
      </w:pPr>
      <w:r>
        <w:t>ESV-EDV</w:t>
      </w:r>
    </w:p>
    <w:p w:rsidR="00557657" w:rsidRDefault="006138C9" w:rsidP="006138C9">
      <w:pPr>
        <w:pStyle w:val="ListParagraph"/>
        <w:numPr>
          <w:ilvl w:val="1"/>
          <w:numId w:val="1"/>
        </w:numPr>
      </w:pPr>
      <w:r>
        <w:t>EDV-ESV/EDV (= ejection fraction)</w:t>
      </w:r>
    </w:p>
    <w:p w:rsidR="006138C9" w:rsidRDefault="006138C9" w:rsidP="00557657">
      <w:pPr>
        <w:pStyle w:val="ListParagraph"/>
        <w:ind w:left="1440"/>
      </w:pPr>
    </w:p>
    <w:p w:rsidR="006138C9" w:rsidRDefault="006138C9" w:rsidP="006138C9">
      <w:pPr>
        <w:pStyle w:val="ListParagraph"/>
        <w:numPr>
          <w:ilvl w:val="0"/>
          <w:numId w:val="1"/>
        </w:numPr>
      </w:pPr>
      <w:r>
        <w:t>Shortening fraction=</w:t>
      </w:r>
    </w:p>
    <w:p w:rsidR="006138C9" w:rsidRDefault="006138C9" w:rsidP="006138C9">
      <w:pPr>
        <w:pStyle w:val="ListParagraph"/>
        <w:numPr>
          <w:ilvl w:val="1"/>
          <w:numId w:val="1"/>
        </w:numPr>
      </w:pPr>
      <w:r>
        <w:t>EDD-ESD</w:t>
      </w:r>
    </w:p>
    <w:p w:rsidR="006138C9" w:rsidRDefault="006138C9" w:rsidP="006138C9">
      <w:pPr>
        <w:pStyle w:val="ListParagraph"/>
        <w:numPr>
          <w:ilvl w:val="1"/>
          <w:numId w:val="1"/>
        </w:numPr>
      </w:pPr>
      <w:r>
        <w:t>ESD-EDD</w:t>
      </w:r>
    </w:p>
    <w:p w:rsidR="00557657" w:rsidRPr="000F0CE1" w:rsidRDefault="006138C9" w:rsidP="006138C9">
      <w:pPr>
        <w:pStyle w:val="ListParagraph"/>
        <w:numPr>
          <w:ilvl w:val="1"/>
          <w:numId w:val="1"/>
        </w:numPr>
        <w:rPr>
          <w:b/>
        </w:rPr>
      </w:pPr>
      <w:r w:rsidRPr="000F0CE1">
        <w:rPr>
          <w:b/>
        </w:rPr>
        <w:t>EDD-ESD/EDD</w:t>
      </w:r>
    </w:p>
    <w:p w:rsidR="006138C9" w:rsidRDefault="006138C9" w:rsidP="00557657">
      <w:pPr>
        <w:pStyle w:val="ListParagraph"/>
        <w:ind w:left="1440"/>
      </w:pPr>
    </w:p>
    <w:p w:rsidR="006138C9" w:rsidRDefault="006138C9" w:rsidP="006138C9">
      <w:pPr>
        <w:pStyle w:val="ListParagraph"/>
        <w:numPr>
          <w:ilvl w:val="0"/>
          <w:numId w:val="1"/>
        </w:numPr>
      </w:pPr>
      <w:r>
        <w:t>Enounce Laplace’s Law:</w:t>
      </w:r>
    </w:p>
    <w:p w:rsidR="00F538A9" w:rsidRDefault="00A2511D" w:rsidP="006138C9">
      <w:pPr>
        <w:pStyle w:val="ListParagraph"/>
        <w:numPr>
          <w:ilvl w:val="1"/>
          <w:numId w:val="1"/>
        </w:numPr>
      </w:pPr>
      <w:r>
        <w:t xml:space="preserve">Sigma= P </w:t>
      </w:r>
      <w:proofErr w:type="spellStart"/>
      <w:r>
        <w:t>ed</w:t>
      </w:r>
      <w:proofErr w:type="spellEnd"/>
      <w:r>
        <w:t xml:space="preserve"> x r </w:t>
      </w:r>
      <w:proofErr w:type="spellStart"/>
      <w:r>
        <w:t>ed</w:t>
      </w:r>
      <w:proofErr w:type="spellEnd"/>
      <w:r>
        <w:t>/ 2hed</w:t>
      </w:r>
    </w:p>
    <w:p w:rsidR="00C058C0" w:rsidRDefault="00F538A9" w:rsidP="006138C9">
      <w:pPr>
        <w:pStyle w:val="ListParagraph"/>
        <w:numPr>
          <w:ilvl w:val="1"/>
          <w:numId w:val="1"/>
        </w:numPr>
      </w:pPr>
      <w:proofErr w:type="spellStart"/>
      <w:r>
        <w:t>Assessement</w:t>
      </w:r>
      <w:proofErr w:type="spellEnd"/>
      <w:r>
        <w:t xml:space="preserve"> in </w:t>
      </w:r>
      <w:proofErr w:type="spellStart"/>
      <w:r>
        <w:t>afterload</w:t>
      </w:r>
      <w:proofErr w:type="spellEnd"/>
    </w:p>
    <w:sectPr w:rsidR="00C058C0" w:rsidSect="00C058C0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15D14"/>
    <w:multiLevelType w:val="hybridMultilevel"/>
    <w:tmpl w:val="2E945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058C0"/>
    <w:rsid w:val="000F0CE1"/>
    <w:rsid w:val="001B72BB"/>
    <w:rsid w:val="003324D5"/>
    <w:rsid w:val="00557657"/>
    <w:rsid w:val="00602839"/>
    <w:rsid w:val="006138C9"/>
    <w:rsid w:val="00A2511D"/>
    <w:rsid w:val="00A62E7D"/>
    <w:rsid w:val="00A71DEA"/>
    <w:rsid w:val="00C058C0"/>
    <w:rsid w:val="00F538A9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C058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146</Words>
  <Characters>837</Characters>
  <Application>Microsoft Macintosh Word</Application>
  <DocSecurity>0</DocSecurity>
  <Lines>6</Lines>
  <Paragraphs>1</Paragraphs>
  <ScaleCrop>false</ScaleCrop>
  <Company>Cornell University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Julie Menard</cp:lastModifiedBy>
  <cp:revision>4</cp:revision>
  <dcterms:created xsi:type="dcterms:W3CDTF">2010-02-22T18:51:00Z</dcterms:created>
  <dcterms:modified xsi:type="dcterms:W3CDTF">2010-02-24T16:43:00Z</dcterms:modified>
</cp:coreProperties>
</file>