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0A2" w:rsidRDefault="00B76123" w:rsidP="00BB587E">
      <w:pPr>
        <w:spacing w:after="0"/>
        <w:jc w:val="center"/>
      </w:pPr>
      <w:bookmarkStart w:id="0" w:name="_GoBack"/>
      <w:bookmarkEnd w:id="0"/>
      <w:r>
        <w:t>CARDIAC DRUGS</w:t>
      </w:r>
    </w:p>
    <w:p w:rsidR="00BB587E" w:rsidRDefault="00BB587E" w:rsidP="00BB587E">
      <w:pPr>
        <w:spacing w:after="0"/>
      </w:pPr>
    </w:p>
    <w:p w:rsidR="00BB587E" w:rsidRPr="00BB587E" w:rsidRDefault="00BB587E" w:rsidP="00BB587E">
      <w:pPr>
        <w:spacing w:after="0"/>
        <w:rPr>
          <w:b/>
        </w:rPr>
      </w:pPr>
      <w:r w:rsidRPr="00BB587E">
        <w:rPr>
          <w:b/>
        </w:rPr>
        <w:t>DIURETICS</w:t>
      </w:r>
    </w:p>
    <w:p w:rsidR="00BB587E" w:rsidRPr="00BB587E" w:rsidRDefault="00BB587E" w:rsidP="00BB587E">
      <w:pPr>
        <w:spacing w:after="0"/>
        <w:rPr>
          <w:b/>
        </w:rPr>
      </w:pPr>
    </w:p>
    <w:p w:rsidR="00BB587E" w:rsidRPr="00BB587E" w:rsidRDefault="00BB587E" w:rsidP="00BB587E">
      <w:pPr>
        <w:spacing w:after="0"/>
        <w:rPr>
          <w:b/>
        </w:rPr>
      </w:pPr>
      <w:r w:rsidRPr="00BB587E">
        <w:rPr>
          <w:b/>
        </w:rPr>
        <w:t>LOOP DIURETICS</w:t>
      </w:r>
    </w:p>
    <w:p w:rsidR="009975A9" w:rsidRDefault="00B76123" w:rsidP="00BB587E">
      <w:pPr>
        <w:spacing w:after="0"/>
      </w:pPr>
      <w:r>
        <w:t>•</w:t>
      </w:r>
      <w:r w:rsidR="00197F9A">
        <w:t>Capable</w:t>
      </w:r>
      <w:r w:rsidR="009975A9">
        <w:t xml:space="preserve"> of increasing the maximal fractional excretion of sodium to 15% to 25% of the filtered load, making them the most powerful natriuretic agents available</w:t>
      </w:r>
    </w:p>
    <w:p w:rsidR="009975A9" w:rsidRDefault="009975A9" w:rsidP="00BB587E">
      <w:pPr>
        <w:spacing w:after="0"/>
      </w:pPr>
    </w:p>
    <w:p w:rsidR="00BB587E" w:rsidRDefault="00BB587E" w:rsidP="00BB587E">
      <w:pPr>
        <w:spacing w:after="0"/>
        <w:rPr>
          <w:i/>
        </w:rPr>
      </w:pPr>
      <w:r>
        <w:rPr>
          <w:i/>
        </w:rPr>
        <w:t>Furosemide</w:t>
      </w:r>
    </w:p>
    <w:p w:rsidR="009975A9" w:rsidRDefault="009975A9" w:rsidP="00BB587E">
      <w:pPr>
        <w:spacing w:after="0"/>
        <w:rPr>
          <w:u w:val="single"/>
        </w:rPr>
      </w:pPr>
    </w:p>
    <w:p w:rsidR="00BB587E" w:rsidRDefault="00BB587E" w:rsidP="00BB587E">
      <w:pPr>
        <w:spacing w:after="0"/>
        <w:rPr>
          <w:u w:val="single"/>
        </w:rPr>
      </w:pPr>
      <w:r>
        <w:rPr>
          <w:u w:val="single"/>
        </w:rPr>
        <w:t>Mechanism of Action</w:t>
      </w:r>
    </w:p>
    <w:p w:rsidR="00BB587E" w:rsidRDefault="00BB587E" w:rsidP="00BB587E">
      <w:pPr>
        <w:spacing w:after="0"/>
      </w:pPr>
      <w:r>
        <w:t>•Inhibits the reabsorption of electrolytes in the thick ascending loop of Henle</w:t>
      </w:r>
    </w:p>
    <w:p w:rsidR="00BB587E" w:rsidRDefault="00BB587E" w:rsidP="00BB587E">
      <w:pPr>
        <w:spacing w:after="0"/>
      </w:pPr>
      <w:r>
        <w:t>• Decreases reabsorption of sodium and chloride in the distal renal tubule</w:t>
      </w:r>
    </w:p>
    <w:p w:rsidR="00BB587E" w:rsidRDefault="00BB587E" w:rsidP="00BB587E">
      <w:pPr>
        <w:spacing w:after="0"/>
      </w:pPr>
      <w:r>
        <w:t>•Results in enhanced excretion of sodium, chloride, potassium, hydrogen, calcium, magnesium, and, possibly, phosphate</w:t>
      </w:r>
    </w:p>
    <w:p w:rsidR="00BB587E" w:rsidRDefault="00BB587E" w:rsidP="00BB587E">
      <w:pPr>
        <w:spacing w:after="0"/>
      </w:pPr>
      <w:r>
        <w:t>•Enhanced hydrogen ion excretion without a concomitant increase in bicarbonate excretion can result in metabolic alkalosis in normal dogs</w:t>
      </w:r>
    </w:p>
    <w:p w:rsidR="00BB587E" w:rsidRDefault="00BB587E" w:rsidP="00BB587E">
      <w:pPr>
        <w:spacing w:after="0"/>
      </w:pPr>
      <w:r>
        <w:t>•Urine specific gravity generally decreases into the 1.006 to 1.020 range.</w:t>
      </w:r>
    </w:p>
    <w:p w:rsidR="00BB587E" w:rsidRDefault="00BB587E" w:rsidP="00BB587E">
      <w:pPr>
        <w:spacing w:after="0"/>
      </w:pPr>
      <w:r>
        <w:t>•</w:t>
      </w:r>
      <w:r w:rsidR="002A01E4">
        <w:t>Venodilator. D</w:t>
      </w:r>
      <w:r>
        <w:t>ecreases renal vascular resistance</w:t>
      </w:r>
      <w:r w:rsidR="002A01E4">
        <w:t xml:space="preserve"> through renal arterial dilation</w:t>
      </w:r>
      <w:r>
        <w:t>; thus it acutely increases renal blood flow (on the order of 50%) without changing glomerular filtration rate</w:t>
      </w:r>
    </w:p>
    <w:p w:rsidR="00BB587E" w:rsidRPr="00BB587E" w:rsidRDefault="00BB587E" w:rsidP="00BB587E">
      <w:pPr>
        <w:spacing w:after="0"/>
      </w:pPr>
      <w:r>
        <w:t>•Increases Renin secretion</w:t>
      </w:r>
    </w:p>
    <w:p w:rsidR="00BB587E" w:rsidRDefault="00BB587E" w:rsidP="00BB587E">
      <w:pPr>
        <w:spacing w:after="0"/>
        <w:rPr>
          <w:u w:val="single"/>
        </w:rPr>
      </w:pPr>
    </w:p>
    <w:p w:rsidR="00BB587E" w:rsidRDefault="00BB587E" w:rsidP="00BB587E">
      <w:pPr>
        <w:spacing w:after="0"/>
        <w:rPr>
          <w:u w:val="single"/>
        </w:rPr>
      </w:pPr>
      <w:r>
        <w:rPr>
          <w:u w:val="single"/>
        </w:rPr>
        <w:t>Pharmacokinetics</w:t>
      </w:r>
    </w:p>
    <w:p w:rsidR="00BB587E" w:rsidRDefault="007420D6" w:rsidP="00BB587E">
      <w:pPr>
        <w:spacing w:after="0"/>
      </w:pPr>
      <w:r>
        <w:t>•</w:t>
      </w:r>
      <w:r w:rsidR="00BB587E">
        <w:t>Highly protein bound</w:t>
      </w:r>
    </w:p>
    <w:p w:rsidR="00BB587E" w:rsidRDefault="007420D6" w:rsidP="00BB587E">
      <w:pPr>
        <w:spacing w:after="0"/>
      </w:pPr>
      <w:r>
        <w:t>•</w:t>
      </w:r>
      <w:r w:rsidR="00BB587E">
        <w:t>45% excreted in the bile, 55% excreted in the urine</w:t>
      </w:r>
    </w:p>
    <w:p w:rsidR="00BB587E" w:rsidRDefault="007420D6" w:rsidP="00BB587E">
      <w:pPr>
        <w:spacing w:after="0"/>
      </w:pPr>
      <w:r>
        <w:t>•</w:t>
      </w:r>
      <w:r w:rsidR="00BB587E">
        <w:t>IV administration:</w:t>
      </w:r>
    </w:p>
    <w:p w:rsidR="00BB587E" w:rsidRDefault="00BB587E" w:rsidP="00BB587E">
      <w:pPr>
        <w:spacing w:after="0"/>
        <w:ind w:firstLine="720"/>
      </w:pPr>
      <w:r>
        <w:t xml:space="preserve">Elimination half-life of approximately 1 hour </w:t>
      </w:r>
    </w:p>
    <w:p w:rsidR="00BB587E" w:rsidRDefault="00BB587E" w:rsidP="00BB587E">
      <w:pPr>
        <w:spacing w:after="0"/>
        <w:ind w:left="720"/>
      </w:pPr>
      <w:r>
        <w:t>Onset of action is within 5 minutes, peak effects occur within 30 minutes, and duration of effect is 2 to 3 hours</w:t>
      </w:r>
    </w:p>
    <w:p w:rsidR="00BB587E" w:rsidRDefault="00BB587E" w:rsidP="00BB587E">
      <w:pPr>
        <w:spacing w:after="0"/>
        <w:rPr>
          <w:u w:val="single"/>
        </w:rPr>
      </w:pPr>
      <w:r>
        <w:rPr>
          <w:u w:val="single"/>
        </w:rPr>
        <w:t xml:space="preserve"> Dose</w:t>
      </w:r>
    </w:p>
    <w:p w:rsidR="00003541" w:rsidRDefault="00003541" w:rsidP="00BB587E">
      <w:pPr>
        <w:spacing w:after="0"/>
      </w:pPr>
      <w:r>
        <w:t xml:space="preserve">Dog: </w:t>
      </w:r>
      <w:r>
        <w:tab/>
        <w:t>2 to 4 mg/kg IV</w:t>
      </w:r>
    </w:p>
    <w:p w:rsidR="00003541" w:rsidRDefault="00003541" w:rsidP="00BB587E">
      <w:pPr>
        <w:spacing w:after="0"/>
      </w:pPr>
      <w:r>
        <w:tab/>
        <w:t>CRI</w:t>
      </w:r>
    </w:p>
    <w:p w:rsidR="00003541" w:rsidRPr="00003541" w:rsidRDefault="00003541" w:rsidP="00BB587E">
      <w:pPr>
        <w:spacing w:after="0"/>
      </w:pPr>
      <w:r>
        <w:t xml:space="preserve">Cat: </w:t>
      </w:r>
      <w:r>
        <w:tab/>
        <w:t>1 to 2 mg/kg IV</w:t>
      </w:r>
    </w:p>
    <w:p w:rsidR="00003541" w:rsidRDefault="00003541" w:rsidP="00BB587E">
      <w:pPr>
        <w:spacing w:after="0"/>
        <w:rPr>
          <w:u w:val="single"/>
        </w:rPr>
      </w:pPr>
    </w:p>
    <w:p w:rsidR="00BB587E" w:rsidRPr="00BB587E" w:rsidRDefault="00BB587E" w:rsidP="00BB587E">
      <w:pPr>
        <w:spacing w:after="0"/>
        <w:rPr>
          <w:u w:val="single"/>
        </w:rPr>
      </w:pPr>
      <w:r>
        <w:rPr>
          <w:u w:val="single"/>
        </w:rPr>
        <w:t>Adverse Effects</w:t>
      </w:r>
    </w:p>
    <w:p w:rsidR="00BB587E" w:rsidRDefault="007420D6">
      <w:r>
        <w:t>•</w:t>
      </w:r>
      <w:r w:rsidR="00003541">
        <w:t>Ototoxicity, prerenal azotemia, electrolyte abnormalities</w:t>
      </w:r>
      <w:r w:rsidR="00251452">
        <w:t xml:space="preserve"> (hypokalemia, hyponaremia)</w:t>
      </w:r>
      <w:r w:rsidR="00003541">
        <w:t>, ARF</w:t>
      </w:r>
    </w:p>
    <w:p w:rsidR="00F518DD" w:rsidRDefault="002A01E4" w:rsidP="002A01E4">
      <w:pPr>
        <w:spacing w:after="0"/>
        <w:rPr>
          <w:i/>
        </w:rPr>
      </w:pPr>
      <w:r>
        <w:rPr>
          <w:i/>
        </w:rPr>
        <w:t>Bumetanide</w:t>
      </w:r>
    </w:p>
    <w:p w:rsidR="002A01E4" w:rsidRDefault="002A01E4" w:rsidP="002A01E4">
      <w:pPr>
        <w:spacing w:after="0"/>
      </w:pPr>
      <w:r>
        <w:t>•25 to 50 times as potent as furosemide in the dog</w:t>
      </w:r>
    </w:p>
    <w:p w:rsidR="002A01E4" w:rsidRDefault="002A01E4" w:rsidP="002A01E4">
      <w:pPr>
        <w:spacing w:after="0"/>
      </w:pPr>
      <w:r>
        <w:t>•Increases renal blood flow through renal artery dilation</w:t>
      </w:r>
    </w:p>
    <w:p w:rsidR="002A01E4" w:rsidRDefault="002A01E4" w:rsidP="002A01E4">
      <w:pPr>
        <w:spacing w:after="0"/>
      </w:pPr>
      <w:r>
        <w:t>•IV administration:</w:t>
      </w:r>
    </w:p>
    <w:p w:rsidR="002A01E4" w:rsidRDefault="002A01E4" w:rsidP="002A01E4">
      <w:pPr>
        <w:spacing w:after="0"/>
        <w:ind w:firstLine="720"/>
      </w:pPr>
      <w:r>
        <w:t>Ppeak effect occurs in the first hour</w:t>
      </w:r>
    </w:p>
    <w:p w:rsidR="002A01E4" w:rsidRDefault="002A01E4" w:rsidP="002A01E4">
      <w:pPr>
        <w:spacing w:after="0"/>
        <w:ind w:firstLine="720"/>
      </w:pPr>
      <w:r>
        <w:lastRenderedPageBreak/>
        <w:t>Duration of effect is 3 to 4 hours</w:t>
      </w:r>
    </w:p>
    <w:p w:rsidR="002A01E4" w:rsidRDefault="002A01E4" w:rsidP="002A01E4">
      <w:pPr>
        <w:spacing w:after="0"/>
        <w:ind w:firstLine="720"/>
      </w:pPr>
    </w:p>
    <w:p w:rsidR="002A01E4" w:rsidRDefault="002A01E4" w:rsidP="002A01E4">
      <w:pPr>
        <w:spacing w:after="0"/>
        <w:rPr>
          <w:i/>
        </w:rPr>
      </w:pPr>
      <w:r w:rsidRPr="002A01E4">
        <w:rPr>
          <w:i/>
        </w:rPr>
        <w:t>Torsemide (torasemide)</w:t>
      </w:r>
    </w:p>
    <w:p w:rsidR="002A01E4" w:rsidRDefault="002A01E4" w:rsidP="002A01E4">
      <w:pPr>
        <w:spacing w:after="0"/>
      </w:pPr>
      <w:r>
        <w:t>•Approximately 10 times as potent as furosemide and has a longer duration of action</w:t>
      </w:r>
    </w:p>
    <w:p w:rsidR="00197F9A" w:rsidRDefault="00197F9A" w:rsidP="002A01E4">
      <w:pPr>
        <w:spacing w:after="0"/>
        <w:rPr>
          <w:b/>
        </w:rPr>
      </w:pPr>
    </w:p>
    <w:p w:rsidR="002A01E4" w:rsidRDefault="00C4745F" w:rsidP="002A01E4">
      <w:pPr>
        <w:spacing w:after="0"/>
        <w:rPr>
          <w:b/>
        </w:rPr>
      </w:pPr>
      <w:r>
        <w:rPr>
          <w:b/>
        </w:rPr>
        <w:t>POTASSIUM-SPARING DIURETICS</w:t>
      </w:r>
    </w:p>
    <w:p w:rsidR="00C4745F" w:rsidRDefault="00C4745F" w:rsidP="002A01E4">
      <w:pPr>
        <w:spacing w:after="0"/>
        <w:rPr>
          <w:i/>
        </w:rPr>
      </w:pPr>
    </w:p>
    <w:p w:rsidR="00C4745F" w:rsidRDefault="00C4745F" w:rsidP="002A01E4">
      <w:pPr>
        <w:spacing w:after="0"/>
        <w:rPr>
          <w:i/>
        </w:rPr>
      </w:pPr>
      <w:r>
        <w:rPr>
          <w:i/>
        </w:rPr>
        <w:t>Spironolactone</w:t>
      </w:r>
    </w:p>
    <w:p w:rsidR="00C4745F" w:rsidRDefault="00C4745F" w:rsidP="002A01E4">
      <w:pPr>
        <w:spacing w:after="0"/>
        <w:rPr>
          <w:i/>
        </w:rPr>
      </w:pPr>
    </w:p>
    <w:p w:rsidR="00C4745F" w:rsidRDefault="00C4745F" w:rsidP="002A01E4">
      <w:pPr>
        <w:spacing w:after="0"/>
        <w:rPr>
          <w:u w:val="single"/>
        </w:rPr>
      </w:pPr>
      <w:r>
        <w:rPr>
          <w:u w:val="single"/>
        </w:rPr>
        <w:t>Mechanism of Action</w:t>
      </w:r>
    </w:p>
    <w:p w:rsidR="00C4745F" w:rsidRDefault="00197F9A" w:rsidP="002A01E4">
      <w:pPr>
        <w:spacing w:after="0"/>
      </w:pPr>
      <w:r>
        <w:t>•</w:t>
      </w:r>
      <w:r w:rsidR="008639B1">
        <w:t xml:space="preserve">Inhibits </w:t>
      </w:r>
      <w:r w:rsidR="00C4745F">
        <w:t>the action of aldosterone on distal tubular cells (binds competitively to aldosterone's binding sites in the distal tubule</w:t>
      </w:r>
      <w:r w:rsidR="008639B1">
        <w:t>)</w:t>
      </w:r>
    </w:p>
    <w:p w:rsidR="00C4745F" w:rsidRDefault="00197F9A" w:rsidP="002A01E4">
      <w:pPr>
        <w:spacing w:after="0"/>
      </w:pPr>
      <w:r>
        <w:t>•</w:t>
      </w:r>
      <w:r w:rsidR="008639B1">
        <w:t>R</w:t>
      </w:r>
      <w:r w:rsidR="00C4745F">
        <w:t>arely used as sole agents in patients with heart failure</w:t>
      </w:r>
    </w:p>
    <w:p w:rsidR="008639B1" w:rsidRDefault="008639B1" w:rsidP="002A01E4">
      <w:pPr>
        <w:spacing w:after="0"/>
        <w:rPr>
          <w:u w:val="single"/>
        </w:rPr>
      </w:pPr>
    </w:p>
    <w:p w:rsidR="00C4745F" w:rsidRDefault="00C4745F" w:rsidP="002A01E4">
      <w:pPr>
        <w:spacing w:after="0"/>
        <w:rPr>
          <w:u w:val="single"/>
        </w:rPr>
      </w:pPr>
      <w:r>
        <w:rPr>
          <w:u w:val="single"/>
        </w:rPr>
        <w:t>Pharmacokinetics</w:t>
      </w:r>
    </w:p>
    <w:p w:rsidR="008639B1" w:rsidRPr="00C4745F" w:rsidRDefault="00197F9A" w:rsidP="008639B1">
      <w:pPr>
        <w:spacing w:after="0"/>
      </w:pPr>
      <w:r>
        <w:t>•</w:t>
      </w:r>
      <w:r w:rsidR="008639B1">
        <w:t>Can only increase the maximal fractional excretion of sodium to 2% of the filtered load</w:t>
      </w:r>
    </w:p>
    <w:p w:rsidR="008639B1" w:rsidRDefault="00197F9A" w:rsidP="008639B1">
      <w:pPr>
        <w:spacing w:after="0"/>
      </w:pPr>
      <w:r>
        <w:t>•</w:t>
      </w:r>
      <w:r w:rsidR="008639B1">
        <w:t>Slow onset of action in dogs and peak effect does not occur until 2 to 3 days after administration</w:t>
      </w:r>
    </w:p>
    <w:p w:rsidR="008639B1" w:rsidRDefault="00197F9A" w:rsidP="008639B1">
      <w:pPr>
        <w:spacing w:after="0"/>
      </w:pPr>
      <w:r>
        <w:t>•</w:t>
      </w:r>
      <w:r w:rsidR="008639B1">
        <w:t>Duration of effect for spironolactone and it metabolites is 2 to 3 days after cessation of drug administration</w:t>
      </w:r>
    </w:p>
    <w:p w:rsidR="00112DA6" w:rsidRDefault="00112DA6" w:rsidP="008639B1">
      <w:pPr>
        <w:spacing w:after="0"/>
        <w:rPr>
          <w:u w:val="single"/>
        </w:rPr>
      </w:pPr>
    </w:p>
    <w:p w:rsidR="00197F9A" w:rsidRPr="00197F9A" w:rsidRDefault="00197F9A" w:rsidP="008639B1">
      <w:pPr>
        <w:spacing w:after="0"/>
        <w:rPr>
          <w:u w:val="single"/>
        </w:rPr>
      </w:pPr>
      <w:r>
        <w:rPr>
          <w:u w:val="single"/>
        </w:rPr>
        <w:t>Indications</w:t>
      </w:r>
    </w:p>
    <w:p w:rsidR="00197F9A" w:rsidRDefault="0047731B" w:rsidP="008639B1">
      <w:pPr>
        <w:spacing w:after="0"/>
      </w:pPr>
      <w:r>
        <w:t>•</w:t>
      </w:r>
      <w:r w:rsidR="00197F9A">
        <w:t>Should work best in patients that have myocardial fibrosis severe enough to produce diastolic dysfunction</w:t>
      </w:r>
    </w:p>
    <w:p w:rsidR="00197F9A" w:rsidRDefault="0047731B" w:rsidP="008639B1">
      <w:pPr>
        <w:spacing w:after="0"/>
      </w:pPr>
      <w:r>
        <w:t xml:space="preserve"> </w:t>
      </w:r>
      <w:r>
        <w:tab/>
        <w:t xml:space="preserve">Dogs: </w:t>
      </w:r>
      <w:r w:rsidR="00197F9A">
        <w:t xml:space="preserve"> pressure overload hypertr</w:t>
      </w:r>
      <w:r>
        <w:t>ophy and dilated cardiomyopathy</w:t>
      </w:r>
    </w:p>
    <w:p w:rsidR="0047731B" w:rsidRDefault="0047731B" w:rsidP="008639B1">
      <w:pPr>
        <w:spacing w:after="0"/>
      </w:pPr>
      <w:r>
        <w:tab/>
        <w:t>Cats: HCM</w:t>
      </w:r>
    </w:p>
    <w:p w:rsidR="00C4745F" w:rsidRDefault="00C4745F" w:rsidP="002A01E4">
      <w:pPr>
        <w:spacing w:after="0"/>
        <w:rPr>
          <w:u w:val="single"/>
        </w:rPr>
      </w:pPr>
      <w:r>
        <w:rPr>
          <w:u w:val="single"/>
        </w:rPr>
        <w:t>Dose</w:t>
      </w:r>
    </w:p>
    <w:p w:rsidR="008639B1" w:rsidRDefault="008639B1" w:rsidP="008639B1">
      <w:pPr>
        <w:spacing w:after="0"/>
        <w:rPr>
          <w:u w:val="single"/>
        </w:rPr>
      </w:pPr>
      <w:r>
        <w:t>Dogs: 2 to 4 mg/kg/day</w:t>
      </w:r>
    </w:p>
    <w:p w:rsidR="00112DA6" w:rsidRDefault="00112DA6" w:rsidP="002A01E4">
      <w:pPr>
        <w:spacing w:after="0"/>
        <w:rPr>
          <w:u w:val="single"/>
        </w:rPr>
      </w:pPr>
    </w:p>
    <w:p w:rsidR="00C4745F" w:rsidRPr="00C4745F" w:rsidRDefault="00C4745F" w:rsidP="002A01E4">
      <w:pPr>
        <w:spacing w:after="0"/>
        <w:rPr>
          <w:u w:val="single"/>
        </w:rPr>
      </w:pPr>
      <w:r>
        <w:rPr>
          <w:u w:val="single"/>
        </w:rPr>
        <w:t>Adverse Effects</w:t>
      </w:r>
    </w:p>
    <w:p w:rsidR="002A01E4" w:rsidRDefault="0047731B" w:rsidP="002A01E4">
      <w:pPr>
        <w:spacing w:after="0"/>
      </w:pPr>
      <w:r>
        <w:t>•Hyperkalemia (Especially when used with ACE inhibitors in humans)</w:t>
      </w:r>
    </w:p>
    <w:p w:rsidR="00251452" w:rsidRDefault="00251452" w:rsidP="002A01E4">
      <w:pPr>
        <w:spacing w:after="0"/>
      </w:pPr>
    </w:p>
    <w:p w:rsidR="00251452" w:rsidRDefault="00251452" w:rsidP="002A01E4">
      <w:pPr>
        <w:spacing w:after="0"/>
        <w:rPr>
          <w:bCs/>
          <w:i/>
        </w:rPr>
      </w:pPr>
      <w:r>
        <w:rPr>
          <w:bCs/>
          <w:i/>
        </w:rPr>
        <w:t>Triamterene</w:t>
      </w:r>
    </w:p>
    <w:p w:rsidR="00251452" w:rsidRDefault="00251452" w:rsidP="002A01E4">
      <w:pPr>
        <w:spacing w:after="0"/>
      </w:pPr>
      <w:r>
        <w:t>•Structurally related to folic acid</w:t>
      </w:r>
    </w:p>
    <w:p w:rsidR="00251452" w:rsidRDefault="00251452" w:rsidP="002A01E4">
      <w:pPr>
        <w:spacing w:after="0"/>
      </w:pPr>
      <w:r>
        <w:t>•Acts directly on the distal tubule to depress reabsorption of sodium and decrease the excretion of potassium and hydrogen</w:t>
      </w:r>
    </w:p>
    <w:p w:rsidR="00251452" w:rsidRDefault="00251452" w:rsidP="002A01E4">
      <w:pPr>
        <w:spacing w:after="0"/>
      </w:pPr>
      <w:r>
        <w:t>•It does not competitively inhibit aldosterone</w:t>
      </w:r>
    </w:p>
    <w:p w:rsidR="00251452" w:rsidRDefault="00251452" w:rsidP="002A01E4">
      <w:pPr>
        <w:spacing w:after="0"/>
        <w:rPr>
          <w:vertAlign w:val="superscript"/>
        </w:rPr>
      </w:pPr>
      <w:r>
        <w:t xml:space="preserve"> •Action begins within 2 hours, peaks at 6 to 8 hours, and lasts 12 to 16 hours</w:t>
      </w:r>
    </w:p>
    <w:p w:rsidR="00251452" w:rsidRPr="00251452" w:rsidRDefault="00251452" w:rsidP="002A01E4">
      <w:pPr>
        <w:spacing w:after="0"/>
      </w:pPr>
      <w:r>
        <w:t>•Oral canine dose is 2 to 4 mg/kg/day</w:t>
      </w:r>
    </w:p>
    <w:p w:rsidR="0047731B" w:rsidRDefault="0047731B" w:rsidP="002A01E4">
      <w:pPr>
        <w:spacing w:after="0"/>
      </w:pPr>
    </w:p>
    <w:p w:rsidR="00251452" w:rsidRDefault="00251452" w:rsidP="002A01E4">
      <w:pPr>
        <w:spacing w:after="0"/>
        <w:rPr>
          <w:i/>
        </w:rPr>
      </w:pPr>
      <w:r>
        <w:rPr>
          <w:i/>
        </w:rPr>
        <w:t>Amiloride</w:t>
      </w:r>
    </w:p>
    <w:p w:rsidR="00251452" w:rsidRDefault="00251452" w:rsidP="002A01E4">
      <w:pPr>
        <w:spacing w:after="0"/>
      </w:pPr>
      <w:r>
        <w:t>•Acts directly on the distal renal tubule to inhibit sodium-potassium exchange</w:t>
      </w:r>
    </w:p>
    <w:p w:rsidR="00251452" w:rsidRDefault="00251452" w:rsidP="002A01E4">
      <w:pPr>
        <w:spacing w:after="0"/>
      </w:pPr>
      <w:r>
        <w:t>•Has actions in addition to producing diuresis in experimental dogs</w:t>
      </w:r>
    </w:p>
    <w:p w:rsidR="00251452" w:rsidRDefault="00251452" w:rsidP="00251452">
      <w:pPr>
        <w:spacing w:after="0"/>
        <w:ind w:firstLine="720"/>
      </w:pPr>
      <w:r>
        <w:lastRenderedPageBreak/>
        <w:t xml:space="preserve"> Prolongs action potential duration and refractory period </w:t>
      </w:r>
    </w:p>
    <w:p w:rsidR="00251452" w:rsidRPr="00251452" w:rsidRDefault="00251452" w:rsidP="00251452">
      <w:pPr>
        <w:spacing w:after="0"/>
        <w:ind w:firstLine="720"/>
      </w:pPr>
      <w:r>
        <w:t>Produces vasodilation</w:t>
      </w:r>
    </w:p>
    <w:p w:rsidR="00251452" w:rsidRDefault="00251452" w:rsidP="002A01E4">
      <w:pPr>
        <w:spacing w:after="0"/>
        <w:rPr>
          <w:b/>
        </w:rPr>
      </w:pPr>
    </w:p>
    <w:p w:rsidR="00112DA6" w:rsidRDefault="00112DA6" w:rsidP="002A01E4">
      <w:pPr>
        <w:spacing w:after="0"/>
        <w:rPr>
          <w:b/>
        </w:rPr>
      </w:pPr>
      <w:r>
        <w:rPr>
          <w:b/>
        </w:rPr>
        <w:t>ANGIOTENSIN CONVERTING ENZYME (ACE) INHIBITORS</w:t>
      </w:r>
    </w:p>
    <w:p w:rsidR="00E14ABC" w:rsidRDefault="00E14ABC" w:rsidP="002A01E4">
      <w:pPr>
        <w:spacing w:after="0"/>
      </w:pPr>
    </w:p>
    <w:p w:rsidR="00112DA6" w:rsidRDefault="00A24D76" w:rsidP="002A01E4">
      <w:pPr>
        <w:spacing w:after="0"/>
      </w:pPr>
      <w:r>
        <w:t>Angiotensinogen  →  Angiotensin I   →  Angiotensin II</w:t>
      </w:r>
    </w:p>
    <w:p w:rsidR="00A24D76" w:rsidRDefault="00A24D76" w:rsidP="002A01E4">
      <w:pPr>
        <w:spacing w:after="0"/>
        <w:rPr>
          <w:u w:val="single"/>
        </w:rPr>
      </w:pPr>
    </w:p>
    <w:p w:rsidR="00E14ABC" w:rsidRDefault="00E14ABC" w:rsidP="002A01E4">
      <w:pPr>
        <w:spacing w:after="0"/>
        <w:rPr>
          <w:u w:val="single"/>
        </w:rPr>
      </w:pPr>
    </w:p>
    <w:p w:rsidR="00112DA6" w:rsidRDefault="00112DA6" w:rsidP="002A01E4">
      <w:pPr>
        <w:spacing w:after="0"/>
        <w:rPr>
          <w:u w:val="single"/>
        </w:rPr>
      </w:pPr>
      <w:r>
        <w:rPr>
          <w:u w:val="single"/>
        </w:rPr>
        <w:t>Mechanism of Action</w:t>
      </w:r>
    </w:p>
    <w:p w:rsidR="00F3390A" w:rsidRDefault="001A25BA" w:rsidP="002A01E4">
      <w:pPr>
        <w:spacing w:after="0"/>
      </w:pPr>
      <w:r>
        <w:t>•</w:t>
      </w:r>
      <w:r w:rsidR="00F3390A">
        <w:t xml:space="preserve">Bind to the same site on </w:t>
      </w:r>
      <w:r w:rsidR="00A24D76">
        <w:t>ACE</w:t>
      </w:r>
      <w:r w:rsidR="00F3390A">
        <w:t xml:space="preserve"> as angiotensin I, effectively arresting its action</w:t>
      </w:r>
    </w:p>
    <w:p w:rsidR="00E14ABC" w:rsidRDefault="001A25BA" w:rsidP="002A01E4">
      <w:pPr>
        <w:spacing w:after="0"/>
      </w:pPr>
      <w:r>
        <w:t>•</w:t>
      </w:r>
      <w:r w:rsidR="002179CE">
        <w:t>Effects of ACE inhibitors occur as a result of the decreased concentration of circulating angiotensin II</w:t>
      </w:r>
    </w:p>
    <w:p w:rsidR="002179CE" w:rsidRDefault="001A25BA" w:rsidP="002A01E4">
      <w:pPr>
        <w:spacing w:after="0"/>
      </w:pPr>
      <w:r>
        <w:t>•</w:t>
      </w:r>
      <w:r w:rsidR="002179CE">
        <w:t xml:space="preserve">Effects of Angiotensin II in patients with heart failure: </w:t>
      </w:r>
    </w:p>
    <w:p w:rsidR="002179CE" w:rsidRDefault="002179CE" w:rsidP="002179CE">
      <w:pPr>
        <w:spacing w:after="0"/>
        <w:ind w:firstLine="720"/>
      </w:pPr>
      <w:r>
        <w:t xml:space="preserve">Vasopressor </w:t>
      </w:r>
    </w:p>
    <w:p w:rsidR="002179CE" w:rsidRDefault="002179CE" w:rsidP="002179CE">
      <w:pPr>
        <w:spacing w:after="0"/>
        <w:ind w:firstLine="720"/>
      </w:pPr>
      <w:r>
        <w:t>Stimulates the release of aldosterone from the adrenal gland</w:t>
      </w:r>
    </w:p>
    <w:p w:rsidR="002179CE" w:rsidRDefault="002179CE" w:rsidP="002179CE">
      <w:pPr>
        <w:spacing w:after="0"/>
        <w:ind w:firstLine="720"/>
      </w:pPr>
      <w:r>
        <w:t>Stimulates vasopressin (ADH) release from the posterior pituitary gland</w:t>
      </w:r>
    </w:p>
    <w:p w:rsidR="002179CE" w:rsidRDefault="002179CE" w:rsidP="002179CE">
      <w:pPr>
        <w:spacing w:after="0"/>
        <w:ind w:firstLine="720"/>
      </w:pPr>
      <w:r>
        <w:t>Facilitates the central and peripheral effects of the sympathetic nervous system</w:t>
      </w:r>
    </w:p>
    <w:p w:rsidR="002179CE" w:rsidRDefault="002179CE" w:rsidP="002179CE">
      <w:pPr>
        <w:spacing w:after="0"/>
        <w:ind w:firstLine="720"/>
      </w:pPr>
      <w:r>
        <w:t>Preserves glomerular filtration when renal blood flow is decreased</w:t>
      </w:r>
    </w:p>
    <w:p w:rsidR="007D4519" w:rsidRDefault="007D4519" w:rsidP="002A01E4">
      <w:pPr>
        <w:spacing w:after="0"/>
        <w:rPr>
          <w:u w:val="single"/>
        </w:rPr>
      </w:pPr>
    </w:p>
    <w:p w:rsidR="00112DA6" w:rsidRDefault="00112DA6" w:rsidP="002A01E4">
      <w:pPr>
        <w:spacing w:after="0"/>
        <w:rPr>
          <w:u w:val="single"/>
        </w:rPr>
      </w:pPr>
      <w:r>
        <w:rPr>
          <w:u w:val="single"/>
        </w:rPr>
        <w:t>Pharmacokinetics</w:t>
      </w:r>
    </w:p>
    <w:p w:rsidR="002179CE" w:rsidRDefault="001A25BA" w:rsidP="002A01E4">
      <w:pPr>
        <w:spacing w:after="0"/>
      </w:pPr>
      <w:r>
        <w:t>•</w:t>
      </w:r>
      <w:r w:rsidR="002179CE">
        <w:t>Effects in patients with heart failure:</w:t>
      </w:r>
    </w:p>
    <w:p w:rsidR="002179CE" w:rsidRDefault="002179CE" w:rsidP="002179CE">
      <w:pPr>
        <w:spacing w:after="0"/>
        <w:ind w:firstLine="720"/>
      </w:pPr>
      <w:r>
        <w:t xml:space="preserve"> Arteriolar and venous dilation occur (direct result of decreased [angiotensin II]</w:t>
      </w:r>
    </w:p>
    <w:p w:rsidR="002A61BA" w:rsidRDefault="001A25BA" w:rsidP="001A25BA">
      <w:pPr>
        <w:spacing w:after="0"/>
        <w:ind w:left="720" w:firstLine="720"/>
      </w:pPr>
      <w:r>
        <w:t xml:space="preserve">- </w:t>
      </w:r>
      <w:r w:rsidR="002A61BA">
        <w:t>Arteriolar dilation after 1</w:t>
      </w:r>
      <w:r w:rsidR="002A61BA" w:rsidRPr="001A25BA">
        <w:rPr>
          <w:vertAlign w:val="superscript"/>
        </w:rPr>
        <w:t>st</w:t>
      </w:r>
      <w:r w:rsidR="002A61BA">
        <w:t xml:space="preserve"> dose</w:t>
      </w:r>
    </w:p>
    <w:p w:rsidR="00D354E6" w:rsidRDefault="00D354E6" w:rsidP="002179CE">
      <w:pPr>
        <w:spacing w:after="0"/>
        <w:ind w:firstLine="720"/>
      </w:pPr>
      <w:r>
        <w:tab/>
      </w:r>
      <w:r w:rsidR="001A25BA">
        <w:t xml:space="preserve">- </w:t>
      </w:r>
      <w:r>
        <w:t>Can decrease systemic vascular resistance by 25% to 30%</w:t>
      </w:r>
    </w:p>
    <w:p w:rsidR="002179CE" w:rsidRDefault="002179CE" w:rsidP="002179CE">
      <w:pPr>
        <w:spacing w:after="0"/>
        <w:ind w:firstLine="720"/>
      </w:pPr>
      <w:r>
        <w:t xml:space="preserve"> Enhanced Na</w:t>
      </w:r>
      <w:r>
        <w:rPr>
          <w:vertAlign w:val="superscript"/>
        </w:rPr>
        <w:t>+</w:t>
      </w:r>
      <w:r>
        <w:t xml:space="preserve"> and water excretion (direct result of decreased plasma [aldosterone]) </w:t>
      </w:r>
    </w:p>
    <w:p w:rsidR="002A61BA" w:rsidRDefault="001A25BA" w:rsidP="001A25BA">
      <w:pPr>
        <w:spacing w:after="0"/>
        <w:ind w:firstLine="720"/>
      </w:pPr>
      <w:r>
        <w:tab/>
        <w:t xml:space="preserve">- </w:t>
      </w:r>
      <w:r w:rsidR="002A61BA">
        <w:t>Takes days to become clinically relevant</w:t>
      </w:r>
    </w:p>
    <w:p w:rsidR="002179CE" w:rsidRDefault="002179CE" w:rsidP="002179CE">
      <w:pPr>
        <w:spacing w:after="0"/>
        <w:ind w:left="720"/>
        <w:rPr>
          <w:u w:val="single"/>
        </w:rPr>
      </w:pPr>
      <w:r>
        <w:t>Reduce myocardial fibrosis in patients with pressure overload hypertrophy or myocardial failure</w:t>
      </w:r>
    </w:p>
    <w:p w:rsidR="007D4519" w:rsidRDefault="007D4519" w:rsidP="002A01E4">
      <w:pPr>
        <w:spacing w:after="0"/>
        <w:rPr>
          <w:u w:val="single"/>
        </w:rPr>
      </w:pPr>
    </w:p>
    <w:p w:rsidR="00112DA6" w:rsidRDefault="00112DA6" w:rsidP="002A01E4">
      <w:pPr>
        <w:spacing w:after="0"/>
        <w:rPr>
          <w:u w:val="single"/>
        </w:rPr>
      </w:pPr>
      <w:r>
        <w:rPr>
          <w:u w:val="single"/>
        </w:rPr>
        <w:t>Indications</w:t>
      </w:r>
    </w:p>
    <w:p w:rsidR="00D354E6" w:rsidRDefault="001A25BA" w:rsidP="002A01E4">
      <w:pPr>
        <w:spacing w:after="0"/>
      </w:pPr>
      <w:r>
        <w:t>•</w:t>
      </w:r>
      <w:r w:rsidR="00D354E6">
        <w:t>Improve clinical signs and quality of life in dogs with heart failure</w:t>
      </w:r>
    </w:p>
    <w:p w:rsidR="0003364D" w:rsidRPr="00210AB6" w:rsidRDefault="00210AB6" w:rsidP="00210AB6">
      <w:pPr>
        <w:spacing w:after="0"/>
        <w:rPr>
          <w:u w:val="single"/>
        </w:rPr>
      </w:pPr>
      <w:r>
        <w:tab/>
        <w:t xml:space="preserve">- </w:t>
      </w:r>
      <w:r w:rsidR="0003364D">
        <w:t>Mitral regurgitation, DCM</w:t>
      </w:r>
    </w:p>
    <w:p w:rsidR="007D4519" w:rsidRDefault="001A25BA" w:rsidP="002A01E4">
      <w:pPr>
        <w:spacing w:after="0"/>
      </w:pPr>
      <w:r>
        <w:t>•</w:t>
      </w:r>
      <w:r w:rsidR="007D4519">
        <w:t>Reduce myocardial hypertrophy</w:t>
      </w:r>
    </w:p>
    <w:p w:rsidR="00210AB6" w:rsidRDefault="00210AB6" w:rsidP="00210AB6">
      <w:pPr>
        <w:spacing w:after="0"/>
      </w:pPr>
      <w:r w:rsidRPr="00210AB6">
        <w:tab/>
        <w:t>- HCM</w:t>
      </w:r>
    </w:p>
    <w:p w:rsidR="00A03136" w:rsidRPr="00210AB6" w:rsidRDefault="00A03136" w:rsidP="00210AB6">
      <w:pPr>
        <w:spacing w:after="0"/>
      </w:pPr>
      <w:r>
        <w:t>• Hypertension</w:t>
      </w:r>
    </w:p>
    <w:p w:rsidR="0003364D" w:rsidRDefault="0003364D" w:rsidP="002A01E4">
      <w:pPr>
        <w:spacing w:after="0"/>
        <w:rPr>
          <w:u w:val="single"/>
        </w:rPr>
      </w:pPr>
    </w:p>
    <w:p w:rsidR="00112DA6" w:rsidRDefault="0003364D" w:rsidP="002A01E4">
      <w:pPr>
        <w:spacing w:after="0"/>
        <w:rPr>
          <w:u w:val="single"/>
        </w:rPr>
      </w:pPr>
      <w:r>
        <w:rPr>
          <w:u w:val="single"/>
        </w:rPr>
        <w:t>Drugs/</w:t>
      </w:r>
      <w:r w:rsidR="00112DA6">
        <w:rPr>
          <w:u w:val="single"/>
        </w:rPr>
        <w:t>Dose</w:t>
      </w:r>
      <w:r w:rsidR="00337F08">
        <w:rPr>
          <w:u w:val="single"/>
        </w:rPr>
        <w:t>:</w:t>
      </w:r>
    </w:p>
    <w:p w:rsidR="0003364D" w:rsidRPr="0003364D" w:rsidRDefault="0003364D" w:rsidP="002A01E4">
      <w:pPr>
        <w:spacing w:after="0"/>
      </w:pPr>
      <w:r>
        <w:tab/>
        <w:t xml:space="preserve">      </w:t>
      </w:r>
      <w:r w:rsidRPr="0003364D">
        <w:rPr>
          <w:u w:val="single"/>
        </w:rPr>
        <w:t xml:space="preserve">Affinity </w:t>
      </w:r>
      <w:r w:rsidRPr="0003364D">
        <w:rPr>
          <w:u w:val="single"/>
        </w:rPr>
        <w:tab/>
        <w:t xml:space="preserve">Metabolism </w:t>
      </w:r>
      <w:r w:rsidRPr="0003364D">
        <w:rPr>
          <w:u w:val="single"/>
        </w:rPr>
        <w:tab/>
      </w:r>
      <w:r w:rsidRPr="0003364D">
        <w:rPr>
          <w:u w:val="single"/>
        </w:rPr>
        <w:tab/>
        <w:t>Duration</w:t>
      </w:r>
      <w:r w:rsidRPr="0003364D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03364D">
        <w:rPr>
          <w:u w:val="single"/>
        </w:rPr>
        <w:t>Dose</w:t>
      </w:r>
      <w:r>
        <w:rPr>
          <w:u w:val="single"/>
        </w:rPr>
        <w:t>_______________</w:t>
      </w:r>
      <w:r w:rsidRPr="0003364D">
        <w:t xml:space="preserve">                              </w:t>
      </w:r>
    </w:p>
    <w:p w:rsidR="0003364D" w:rsidRDefault="0003364D" w:rsidP="002A01E4">
      <w:pPr>
        <w:spacing w:after="0"/>
      </w:pPr>
      <w:r>
        <w:t xml:space="preserve">Captopril    300,000   </w:t>
      </w:r>
      <w:r>
        <w:tab/>
        <w:t>Liver</w:t>
      </w:r>
      <w:r>
        <w:tab/>
      </w:r>
      <w:r>
        <w:tab/>
        <w:t xml:space="preserve"> </w:t>
      </w:r>
      <w:r>
        <w:tab/>
        <w:t>Half-life 3 hours</w:t>
      </w:r>
      <w:r>
        <w:tab/>
        <w:t xml:space="preserve">    </w:t>
      </w:r>
      <w:r>
        <w:tab/>
        <w:t>Dog: 0.5 to 1.0 mg/kg q8h PO</w:t>
      </w:r>
    </w:p>
    <w:p w:rsidR="0003364D" w:rsidRDefault="0003364D" w:rsidP="002A01E4">
      <w:pPr>
        <w:spacing w:after="0"/>
      </w:pPr>
      <w:r>
        <w:tab/>
      </w:r>
      <w:r>
        <w:tab/>
      </w:r>
      <w:r>
        <w:tab/>
        <w:t>Excreted kidney</w:t>
      </w:r>
      <w:r>
        <w:tab/>
      </w:r>
      <w:r>
        <w:tab/>
      </w:r>
      <w:r>
        <w:tab/>
      </w:r>
      <w:r>
        <w:tab/>
      </w:r>
      <w:r>
        <w:tab/>
        <w:t xml:space="preserve"> Cat: 0.5 to 1.5 mg/kg q8-12h</w:t>
      </w:r>
    </w:p>
    <w:p w:rsidR="0003364D" w:rsidRDefault="0003364D" w:rsidP="002A01E4">
      <w:pPr>
        <w:spacing w:after="0"/>
      </w:pPr>
      <w:r>
        <w:t xml:space="preserve">Enalapril    200,000  </w:t>
      </w:r>
      <w:r>
        <w:tab/>
        <w:t xml:space="preserve">Liver  </w:t>
      </w:r>
      <w:r>
        <w:tab/>
      </w:r>
      <w:r>
        <w:tab/>
      </w:r>
      <w:r>
        <w:tab/>
        <w:t>Half-life 11 hours</w:t>
      </w:r>
      <w:r>
        <w:tab/>
        <w:t>Dog: 0.5 mg/kg PO q 24</w:t>
      </w:r>
    </w:p>
    <w:p w:rsidR="0003364D" w:rsidRDefault="0003364D" w:rsidP="0003364D">
      <w:pPr>
        <w:spacing w:after="0"/>
      </w:pPr>
      <w:r>
        <w:tab/>
      </w:r>
      <w:r>
        <w:tab/>
      </w:r>
      <w:r>
        <w:tab/>
        <w:t>Excreted kidney/feces</w:t>
      </w:r>
      <w:r>
        <w:tab/>
      </w:r>
      <w:r w:rsidR="008741D7">
        <w:t>Duration 12 to 14 h</w:t>
      </w:r>
      <w:r>
        <w:t>rs</w:t>
      </w:r>
      <w:r>
        <w:tab/>
        <w:t>Cat:</w:t>
      </w:r>
    </w:p>
    <w:p w:rsidR="0003364D" w:rsidRDefault="0003364D" w:rsidP="0003364D">
      <w:pPr>
        <w:spacing w:after="0"/>
      </w:pPr>
      <w:r>
        <w:t>Lisinopril</w:t>
      </w:r>
      <w:r w:rsidR="00C72484">
        <w:t xml:space="preserve">   &gt; C or E</w:t>
      </w:r>
      <w:r w:rsidR="00C72484">
        <w:tab/>
      </w:r>
      <w:r w:rsidR="008741D7">
        <w:t>Liver</w:t>
      </w:r>
      <w:r w:rsidR="00C72484">
        <w:tab/>
      </w:r>
      <w:r w:rsidR="00C72484">
        <w:tab/>
      </w:r>
      <w:r w:rsidR="00C72484">
        <w:tab/>
        <w:t>Half-life 3 hours</w:t>
      </w:r>
      <w:r w:rsidR="00C72484">
        <w:tab/>
      </w:r>
      <w:r w:rsidR="00C72484">
        <w:tab/>
        <w:t>0.5 mg/kg q24h</w:t>
      </w:r>
    </w:p>
    <w:p w:rsidR="00C72484" w:rsidRDefault="00C72484" w:rsidP="0003364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Duration 24 hours</w:t>
      </w:r>
    </w:p>
    <w:p w:rsidR="0003364D" w:rsidRDefault="0003364D" w:rsidP="002A01E4">
      <w:pPr>
        <w:spacing w:after="0"/>
      </w:pPr>
      <w:r>
        <w:lastRenderedPageBreak/>
        <w:t>Benazepril</w:t>
      </w:r>
      <w:r w:rsidR="008741D7">
        <w:tab/>
      </w:r>
      <w:r w:rsidR="008741D7">
        <w:tab/>
        <w:t>Liver</w:t>
      </w:r>
      <w:r w:rsidR="008741D7">
        <w:tab/>
      </w:r>
      <w:r w:rsidR="008741D7">
        <w:tab/>
      </w:r>
      <w:r w:rsidR="008741D7">
        <w:tab/>
        <w:t>Half-life 3.5 hours</w:t>
      </w:r>
      <w:r w:rsidR="008741D7">
        <w:tab/>
        <w:t>0.25 to 0.5 mg/kg PO q 24</w:t>
      </w:r>
    </w:p>
    <w:p w:rsidR="008741D7" w:rsidRDefault="008741D7" w:rsidP="002A01E4">
      <w:pPr>
        <w:spacing w:after="0"/>
      </w:pPr>
      <w:r>
        <w:tab/>
      </w:r>
      <w:r>
        <w:tab/>
      </w:r>
      <w:r>
        <w:tab/>
        <w:t>Excreted in bile/urine</w:t>
      </w:r>
      <w:r>
        <w:tab/>
      </w:r>
    </w:p>
    <w:p w:rsidR="0003364D" w:rsidRDefault="0003364D" w:rsidP="002A01E4">
      <w:pPr>
        <w:spacing w:after="0"/>
      </w:pPr>
      <w:r>
        <w:t>Ramipril</w:t>
      </w:r>
      <w:r w:rsidR="008741D7">
        <w:tab/>
      </w:r>
      <w:r w:rsidR="008741D7">
        <w:tab/>
        <w:t>Liver</w:t>
      </w:r>
      <w:r w:rsidR="008741D7">
        <w:tab/>
      </w:r>
      <w:r w:rsidR="008741D7">
        <w:tab/>
      </w:r>
      <w:r w:rsidR="008741D7">
        <w:tab/>
      </w:r>
      <w:r w:rsidR="008741D7">
        <w:tab/>
      </w:r>
      <w:r w:rsidR="008741D7">
        <w:tab/>
      </w:r>
      <w:r w:rsidR="008741D7">
        <w:tab/>
        <w:t>0.125 to 0.25 mg/kg PO q 24</w:t>
      </w:r>
    </w:p>
    <w:p w:rsidR="0003364D" w:rsidRDefault="0003364D" w:rsidP="002A01E4">
      <w:pPr>
        <w:spacing w:after="0"/>
      </w:pPr>
      <w:r>
        <w:t>Imidapril</w:t>
      </w:r>
      <w:r w:rsidR="008741D7">
        <w:tab/>
      </w:r>
      <w:r w:rsidR="008741D7">
        <w:tab/>
      </w:r>
      <w:r w:rsidR="008741D7">
        <w:tab/>
      </w:r>
      <w:r w:rsidR="008741D7">
        <w:tab/>
      </w:r>
      <w:r w:rsidR="008741D7">
        <w:tab/>
        <w:t>Half-life 18 to 20 hrs</w:t>
      </w:r>
      <w:r w:rsidR="008741D7">
        <w:tab/>
        <w:t>0.25 mg/kg PO q 24</w:t>
      </w:r>
    </w:p>
    <w:p w:rsidR="00587259" w:rsidRDefault="00587259" w:rsidP="002A01E4">
      <w:pPr>
        <w:spacing w:after="0"/>
        <w:rPr>
          <w:u w:val="single"/>
        </w:rPr>
      </w:pPr>
    </w:p>
    <w:p w:rsidR="00112DA6" w:rsidRDefault="00112DA6" w:rsidP="002A01E4">
      <w:pPr>
        <w:spacing w:after="0"/>
        <w:rPr>
          <w:u w:val="single"/>
        </w:rPr>
      </w:pPr>
      <w:r>
        <w:rPr>
          <w:u w:val="single"/>
        </w:rPr>
        <w:t>Adverse Effects</w:t>
      </w:r>
    </w:p>
    <w:p w:rsidR="007D4519" w:rsidRDefault="001A25BA" w:rsidP="002A01E4">
      <w:pPr>
        <w:spacing w:after="0"/>
      </w:pPr>
      <w:r>
        <w:t>•</w:t>
      </w:r>
      <w:r w:rsidR="007D4519">
        <w:t>Risks of interfering with angiotensin II formation lie in its role of preserving systemic blood pressure and glomerular filtration rate (GFR) as renal flow decreases</w:t>
      </w:r>
    </w:p>
    <w:p w:rsidR="007D4519" w:rsidRDefault="007D4519" w:rsidP="007D4519">
      <w:pPr>
        <w:spacing w:after="0"/>
        <w:ind w:firstLine="720"/>
      </w:pPr>
      <w:r>
        <w:t>Hypotension</w:t>
      </w:r>
    </w:p>
    <w:p w:rsidR="007D4519" w:rsidRDefault="007D4519" w:rsidP="007D4519">
      <w:pPr>
        <w:spacing w:after="0"/>
        <w:ind w:firstLine="720"/>
      </w:pPr>
      <w:r>
        <w:t>Cerebral hypoperfusion</w:t>
      </w:r>
    </w:p>
    <w:p w:rsidR="007D4519" w:rsidRDefault="007D4519" w:rsidP="007D4519">
      <w:pPr>
        <w:spacing w:after="0"/>
        <w:ind w:firstLine="720"/>
      </w:pPr>
      <w:r>
        <w:t>Azotemia (due to decreased GFR)</w:t>
      </w:r>
    </w:p>
    <w:p w:rsidR="00F84499" w:rsidRDefault="00F84499" w:rsidP="00F84499">
      <w:pPr>
        <w:spacing w:after="0"/>
      </w:pPr>
      <w:r>
        <w:t>•Gastrointestinal upset</w:t>
      </w:r>
    </w:p>
    <w:p w:rsidR="007D4519" w:rsidRDefault="007D4519" w:rsidP="007D4519">
      <w:pPr>
        <w:spacing w:after="0"/>
      </w:pPr>
    </w:p>
    <w:p w:rsidR="007D4519" w:rsidRDefault="007D4519" w:rsidP="007D4519">
      <w:pPr>
        <w:spacing w:after="0"/>
        <w:rPr>
          <w:u w:val="single"/>
        </w:rPr>
      </w:pPr>
      <w:r>
        <w:rPr>
          <w:u w:val="single"/>
        </w:rPr>
        <w:t>Drug Interactions</w:t>
      </w:r>
    </w:p>
    <w:p w:rsidR="001A25BA" w:rsidRDefault="001A25BA" w:rsidP="007D4519">
      <w:pPr>
        <w:spacing w:after="0"/>
      </w:pPr>
      <w:r>
        <w:t>•Furosemide: ACE inhibitors decrease the natriuretic and diuretic effects of furosemide</w:t>
      </w:r>
    </w:p>
    <w:p w:rsidR="007D4519" w:rsidRPr="00210AB6" w:rsidRDefault="007D4519" w:rsidP="007D4519">
      <w:pPr>
        <w:spacing w:after="0"/>
        <w:rPr>
          <w:i/>
        </w:rPr>
      </w:pPr>
    </w:p>
    <w:p w:rsidR="00587259" w:rsidRDefault="00587259" w:rsidP="00587259">
      <w:pPr>
        <w:spacing w:after="0"/>
        <w:rPr>
          <w:b/>
        </w:rPr>
      </w:pPr>
      <w:r w:rsidRPr="00587259">
        <w:rPr>
          <w:b/>
        </w:rPr>
        <w:t>DIGITALIS GYLCOSIDES</w:t>
      </w:r>
    </w:p>
    <w:p w:rsidR="00B76123" w:rsidRDefault="00B76123" w:rsidP="00587259">
      <w:pPr>
        <w:spacing w:after="0"/>
        <w:rPr>
          <w:u w:val="single"/>
        </w:rPr>
      </w:pPr>
    </w:p>
    <w:p w:rsidR="00210AB6" w:rsidRDefault="00210AB6" w:rsidP="00587259">
      <w:pPr>
        <w:spacing w:after="0"/>
        <w:rPr>
          <w:u w:val="single"/>
        </w:rPr>
      </w:pPr>
      <w:r>
        <w:rPr>
          <w:u w:val="single"/>
        </w:rPr>
        <w:t>Pharmacokinetics</w:t>
      </w:r>
    </w:p>
    <w:p w:rsidR="00210AB6" w:rsidRDefault="00942F06" w:rsidP="00587259">
      <w:pPr>
        <w:spacing w:after="0"/>
      </w:pPr>
      <w:r>
        <w:t>•Positive inotropy</w:t>
      </w:r>
    </w:p>
    <w:p w:rsidR="00942F06" w:rsidRDefault="00942F06" w:rsidP="00942F06">
      <w:pPr>
        <w:spacing w:after="0"/>
      </w:pPr>
      <w:r>
        <w:tab/>
        <w:t>- Increase contractility in normal and diseased myocardium</w:t>
      </w:r>
    </w:p>
    <w:p w:rsidR="00942F06" w:rsidRDefault="00942F06" w:rsidP="00942F06">
      <w:pPr>
        <w:spacing w:after="0"/>
        <w:ind w:left="720"/>
      </w:pPr>
      <w:r>
        <w:t>- Caused by the effect of digitalis on the Na,</w:t>
      </w:r>
      <w:r>
        <w:rPr>
          <w:vertAlign w:val="superscript"/>
        </w:rPr>
        <w:t>+</w:t>
      </w:r>
      <w:r>
        <w:t>K</w:t>
      </w:r>
      <w:r>
        <w:rPr>
          <w:vertAlign w:val="superscript"/>
        </w:rPr>
        <w:t>+</w:t>
      </w:r>
      <w:r>
        <w:t>-ATPase pumps located on myocardial cell membranes</w:t>
      </w:r>
    </w:p>
    <w:p w:rsidR="00942F06" w:rsidRDefault="00942F06" w:rsidP="00942F06">
      <w:pPr>
        <w:spacing w:after="0"/>
        <w:ind w:left="1440"/>
      </w:pPr>
      <w:r>
        <w:t xml:space="preserve">Competitively binds to the site at which K attaches </w:t>
      </w:r>
      <w:r w:rsidR="00C36EBF">
        <w:t>on Na/K ATPase</w:t>
      </w:r>
    </w:p>
    <w:p w:rsidR="00942F06" w:rsidRDefault="00942F06" w:rsidP="00942F06">
      <w:pPr>
        <w:spacing w:after="0"/>
        <w:ind w:left="720" w:firstLine="720"/>
      </w:pPr>
      <w:r>
        <w:t xml:space="preserve"> </w:t>
      </w:r>
      <w:r w:rsidR="00C36EBF">
        <w:t>Causes an increase</w:t>
      </w:r>
      <w:r>
        <w:t xml:space="preserve"> in intracellular [Na] intracellular osmolality</w:t>
      </w:r>
    </w:p>
    <w:p w:rsidR="00942F06" w:rsidRDefault="00942F06" w:rsidP="00942F06">
      <w:pPr>
        <w:spacing w:after="0"/>
        <w:ind w:left="1440"/>
      </w:pPr>
      <w:r>
        <w:t xml:space="preserve"> Intracellular Na is exchanged for extracellular Ca via the Na</w:t>
      </w:r>
      <w:r>
        <w:rPr>
          <w:vertAlign w:val="superscript"/>
        </w:rPr>
        <w:t>+</w:t>
      </w:r>
      <w:r>
        <w:t>/Ca</w:t>
      </w:r>
      <w:r>
        <w:rPr>
          <w:vertAlign w:val="superscript"/>
        </w:rPr>
        <w:t>++</w:t>
      </w:r>
      <w:r>
        <w:t xml:space="preserve"> cation exchanger or the exchange of intracellular Ca for extracellular Na is reduced</w:t>
      </w:r>
    </w:p>
    <w:p w:rsidR="00942F06" w:rsidRDefault="00942F06" w:rsidP="00942F06">
      <w:pPr>
        <w:spacing w:after="0"/>
        <w:ind w:left="1440"/>
      </w:pPr>
      <w:r>
        <w:t xml:space="preserve"> The net result is increased intracellular Ca</w:t>
      </w:r>
      <w:r w:rsidR="00C36EBF">
        <w:t xml:space="preserve"> → increased contractility</w:t>
      </w:r>
    </w:p>
    <w:p w:rsidR="00942F06" w:rsidRDefault="00942F06" w:rsidP="00942F06">
      <w:pPr>
        <w:spacing w:after="0"/>
        <w:ind w:left="1440"/>
      </w:pPr>
      <w:r>
        <w:t xml:space="preserve"> </w:t>
      </w:r>
      <w:r>
        <w:tab/>
        <w:t>Excess Ca ions are bound by the SR during diastole</w:t>
      </w:r>
    </w:p>
    <w:p w:rsidR="00942F06" w:rsidRDefault="00942F06" w:rsidP="00942F06">
      <w:pPr>
        <w:spacing w:after="0"/>
        <w:ind w:left="1440" w:firstLine="720"/>
      </w:pPr>
      <w:r>
        <w:t>Subsequently released during systole, causing increased contractility</w:t>
      </w:r>
    </w:p>
    <w:p w:rsidR="00942F06" w:rsidRDefault="00942F06" w:rsidP="00587259">
      <w:pPr>
        <w:spacing w:after="0"/>
      </w:pPr>
      <w:r>
        <w:t>• Diuretic effect</w:t>
      </w:r>
    </w:p>
    <w:p w:rsidR="00942F06" w:rsidRDefault="00D92BDE" w:rsidP="00D92BDE">
      <w:pPr>
        <w:spacing w:after="0"/>
      </w:pPr>
      <w:r>
        <w:tab/>
        <w:t xml:space="preserve">- </w:t>
      </w:r>
      <w:r w:rsidR="00942F06">
        <w:t>Na</w:t>
      </w:r>
      <w:r w:rsidR="00942F06" w:rsidRPr="00D92BDE">
        <w:rPr>
          <w:vertAlign w:val="superscript"/>
        </w:rPr>
        <w:t>+</w:t>
      </w:r>
      <w:r w:rsidR="00942F06">
        <w:t>,K</w:t>
      </w:r>
      <w:r w:rsidR="00942F06" w:rsidRPr="00D92BDE">
        <w:rPr>
          <w:vertAlign w:val="superscript"/>
        </w:rPr>
        <w:t>+</w:t>
      </w:r>
      <w:r w:rsidR="00942F06">
        <w:t>-ATPase pumps present on the basolateral aspect of renal tubular epithelial cells</w:t>
      </w:r>
    </w:p>
    <w:p w:rsidR="00942F06" w:rsidRDefault="00942F06" w:rsidP="00587259">
      <w:pPr>
        <w:spacing w:after="0"/>
      </w:pPr>
      <w:r>
        <w:tab/>
      </w:r>
      <w:r w:rsidR="00D92BDE">
        <w:t xml:space="preserve">- </w:t>
      </w:r>
      <w:r w:rsidR="00C36EBF">
        <w:t>Decrease in Na reabsorption, i</w:t>
      </w:r>
      <w:r>
        <w:t>ncrease</w:t>
      </w:r>
      <w:r w:rsidR="00C36EBF">
        <w:t>d</w:t>
      </w:r>
      <w:r>
        <w:t xml:space="preserve"> Na excretion</w:t>
      </w:r>
      <w:r w:rsidR="00C36EBF">
        <w:t xml:space="preserve"> → natiuresis, ↓release of renin </w:t>
      </w:r>
    </w:p>
    <w:p w:rsidR="00942F06" w:rsidRDefault="00D92BDE" w:rsidP="00587259">
      <w:pPr>
        <w:spacing w:after="0"/>
      </w:pPr>
      <w:r>
        <w:t>•</w:t>
      </w:r>
      <w:r w:rsidR="00942F06">
        <w:t>Baroreceptor effect</w:t>
      </w:r>
    </w:p>
    <w:p w:rsidR="00D92BDE" w:rsidRDefault="00D92BDE" w:rsidP="00D92BDE">
      <w:pPr>
        <w:spacing w:after="0"/>
        <w:ind w:firstLine="720"/>
      </w:pPr>
      <w:r>
        <w:t>- Baroreceptor function is reduced in dogs with heart failure</w:t>
      </w:r>
    </w:p>
    <w:p w:rsidR="00D92BDE" w:rsidRDefault="00D92BDE" w:rsidP="00D92BDE">
      <w:pPr>
        <w:spacing w:after="0"/>
        <w:ind w:left="720" w:firstLine="720"/>
      </w:pPr>
      <w:r>
        <w:t>Results in decreased vagal tone to the heart and increased sympathetic activity</w:t>
      </w:r>
      <w:r w:rsidR="00942F06">
        <w:tab/>
      </w:r>
    </w:p>
    <w:p w:rsidR="00C0628D" w:rsidRDefault="00B76123" w:rsidP="00B76123">
      <w:pPr>
        <w:spacing w:after="0"/>
        <w:ind w:firstLine="720"/>
      </w:pPr>
      <w:r>
        <w:rPr>
          <w:i/>
        </w:rPr>
        <w:t>-</w:t>
      </w:r>
      <w:r w:rsidR="00C0628D" w:rsidRPr="00C0628D">
        <w:rPr>
          <w:i/>
        </w:rPr>
        <w:t>Digoxin</w:t>
      </w:r>
      <w:r>
        <w:t xml:space="preserve">: </w:t>
      </w:r>
      <w:r w:rsidR="00C0628D">
        <w:t xml:space="preserve"> Parasympathetic activation → AV node inhibition</w:t>
      </w:r>
    </w:p>
    <w:p w:rsidR="00C0628D" w:rsidRDefault="00C0628D" w:rsidP="00C0628D">
      <w:pPr>
        <w:spacing w:after="0"/>
      </w:pPr>
      <w:r>
        <w:tab/>
        <w:t>- Inhibits sympathetic nerve discharge →decreased plasma catecholamine concentration</w:t>
      </w:r>
    </w:p>
    <w:p w:rsidR="00651FC6" w:rsidRDefault="00D92BDE" w:rsidP="00587259">
      <w:pPr>
        <w:spacing w:after="0"/>
      </w:pPr>
      <w:r>
        <w:t>•</w:t>
      </w:r>
      <w:r w:rsidR="00651FC6">
        <w:t xml:space="preserve"> Antiarrhythmic</w:t>
      </w:r>
    </w:p>
    <w:p w:rsidR="00651FC6" w:rsidRDefault="00651FC6" w:rsidP="00651FC6">
      <w:pPr>
        <w:spacing w:after="0"/>
        <w:ind w:left="720"/>
      </w:pPr>
      <w:r>
        <w:t>- Capable of abolishing supraventricular premature depolarizations and supraventricular tachycardia</w:t>
      </w:r>
    </w:p>
    <w:p w:rsidR="00651FC6" w:rsidRDefault="00651FC6" w:rsidP="00587259">
      <w:pPr>
        <w:spacing w:after="0"/>
      </w:pPr>
      <w:r>
        <w:tab/>
        <w:t>- Increase parasympathetic nerve activity to the sinus node, atria, and atrioventricular (AV) node</w:t>
      </w:r>
    </w:p>
    <w:p w:rsidR="00651FC6" w:rsidRDefault="00651FC6" w:rsidP="00651FC6">
      <w:pPr>
        <w:spacing w:after="0"/>
        <w:ind w:left="720"/>
      </w:pPr>
      <w:r>
        <w:lastRenderedPageBreak/>
        <w:t>- Decrease the sinus rate</w:t>
      </w:r>
    </w:p>
    <w:p w:rsidR="00651FC6" w:rsidRDefault="00651FC6" w:rsidP="00651FC6">
      <w:pPr>
        <w:spacing w:after="0"/>
        <w:ind w:left="720"/>
      </w:pPr>
      <w:r>
        <w:t>- Direct effects slow AV nodal conduction and prolong the AV nodal refractory period</w:t>
      </w:r>
    </w:p>
    <w:p w:rsidR="00651FC6" w:rsidRDefault="00651FC6" w:rsidP="00587259">
      <w:pPr>
        <w:spacing w:after="0"/>
      </w:pPr>
      <w:r>
        <w:t xml:space="preserve">•Digoxin </w:t>
      </w:r>
      <w:r w:rsidR="00BF005E">
        <w:t xml:space="preserve">: </w:t>
      </w:r>
      <w:r>
        <w:t>Increases diaphragmatic muscle function</w:t>
      </w:r>
    </w:p>
    <w:p w:rsidR="00942F06" w:rsidRDefault="00651FC6" w:rsidP="00587259">
      <w:pPr>
        <w:spacing w:after="0"/>
      </w:pPr>
      <w:r>
        <w:t>•</w:t>
      </w:r>
      <w:r w:rsidR="00942F06">
        <w:t>The only difference between digoxin and digitoxin is a hydroxyl group at position 12</w:t>
      </w:r>
    </w:p>
    <w:p w:rsidR="00171BBB" w:rsidRDefault="00942F06" w:rsidP="00587259">
      <w:pPr>
        <w:spacing w:after="0"/>
      </w:pPr>
      <w:r>
        <w:t xml:space="preserve"> </w:t>
      </w:r>
      <w:r>
        <w:tab/>
        <w:t>Half-life of digitoxin in dogs is approximately 1/3 that of digoxin</w:t>
      </w:r>
    </w:p>
    <w:p w:rsidR="00C36EBF" w:rsidRPr="00C36EBF" w:rsidRDefault="00C36EBF" w:rsidP="00587259">
      <w:pPr>
        <w:spacing w:after="0"/>
      </w:pPr>
    </w:p>
    <w:p w:rsidR="00210AB6" w:rsidRPr="00210AB6" w:rsidRDefault="00210AB6" w:rsidP="00587259">
      <w:pPr>
        <w:spacing w:after="0"/>
        <w:rPr>
          <w:u w:val="single"/>
        </w:rPr>
      </w:pPr>
      <w:r w:rsidRPr="00210AB6">
        <w:rPr>
          <w:u w:val="single"/>
        </w:rPr>
        <w:t>Indications</w:t>
      </w:r>
    </w:p>
    <w:p w:rsidR="00210AB6" w:rsidRDefault="00F63C72" w:rsidP="00587259">
      <w:pPr>
        <w:spacing w:after="0"/>
      </w:pPr>
      <w:r>
        <w:t>•</w:t>
      </w:r>
      <w:r w:rsidR="00210AB6" w:rsidRPr="00210AB6">
        <w:t>Heart f</w:t>
      </w:r>
      <w:r w:rsidR="00210AB6">
        <w:t>ailure as a result of systolic dysfunction</w:t>
      </w:r>
      <w:r>
        <w:t xml:space="preserve"> (DCM, PDA</w:t>
      </w:r>
      <w:r w:rsidR="00C0628D">
        <w:t>, severe aortic regurg</w:t>
      </w:r>
      <w:r>
        <w:t>)</w:t>
      </w:r>
    </w:p>
    <w:p w:rsidR="00210AB6" w:rsidRDefault="00F63C72" w:rsidP="00587259">
      <w:pPr>
        <w:spacing w:after="0"/>
      </w:pPr>
      <w:r>
        <w:t>•</w:t>
      </w:r>
      <w:r w:rsidR="00210AB6">
        <w:t>Slow the heart rate (</w:t>
      </w:r>
      <w:r>
        <w:t xml:space="preserve">supraventricular tachyarrhythmias, </w:t>
      </w:r>
      <w:r w:rsidR="00210AB6">
        <w:t>atrial fibrillation)</w:t>
      </w:r>
    </w:p>
    <w:p w:rsidR="00F63C72" w:rsidRDefault="00F63C72" w:rsidP="00587259">
      <w:pPr>
        <w:spacing w:after="0"/>
      </w:pPr>
      <w:r>
        <w:t>•Contraindicated with HCM: may worsen</w:t>
      </w:r>
    </w:p>
    <w:p w:rsidR="00587259" w:rsidRDefault="00587259" w:rsidP="007D4519">
      <w:pPr>
        <w:spacing w:after="0"/>
        <w:rPr>
          <w:u w:val="single"/>
        </w:rPr>
      </w:pPr>
    </w:p>
    <w:p w:rsidR="00C36EBF" w:rsidRDefault="00C36EBF" w:rsidP="007D4519">
      <w:pPr>
        <w:spacing w:after="0"/>
        <w:rPr>
          <w:i/>
        </w:rPr>
      </w:pPr>
      <w:r>
        <w:rPr>
          <w:i/>
        </w:rPr>
        <w:t>Digoxin</w:t>
      </w:r>
    </w:p>
    <w:p w:rsidR="00C0628D" w:rsidRDefault="00C0628D" w:rsidP="007D4519">
      <w:pPr>
        <w:spacing w:after="0"/>
      </w:pPr>
      <w:r>
        <w:t>•Half-life dog 23 to 39 hours, cat 25.6 to 50.6 hours</w:t>
      </w:r>
    </w:p>
    <w:p w:rsidR="00C0628D" w:rsidRDefault="00C0628D" w:rsidP="007D4519">
      <w:pPr>
        <w:spacing w:after="0"/>
      </w:pPr>
      <w:r>
        <w:t>•27% protein bound</w:t>
      </w:r>
    </w:p>
    <w:p w:rsidR="00C0628D" w:rsidRDefault="00C0628D" w:rsidP="007D4519">
      <w:pPr>
        <w:spacing w:after="0"/>
      </w:pPr>
      <w:r>
        <w:t>•Good oral absorption</w:t>
      </w:r>
    </w:p>
    <w:p w:rsidR="00C0628D" w:rsidRDefault="00C0628D" w:rsidP="007D4519">
      <w:pPr>
        <w:spacing w:after="0"/>
      </w:pPr>
      <w:r>
        <w:t>•Drug accumulation occurs until steady-state serum concentration is reached</w:t>
      </w:r>
    </w:p>
    <w:p w:rsidR="00C0628D" w:rsidRDefault="00C0628D" w:rsidP="007D4519">
      <w:pPr>
        <w:spacing w:after="0"/>
      </w:pPr>
      <w:r>
        <w:tab/>
        <w:t>Dogs: 2 to 4.5 days</w:t>
      </w:r>
    </w:p>
    <w:p w:rsidR="00C0628D" w:rsidRDefault="00C0628D" w:rsidP="007D4519">
      <w:pPr>
        <w:spacing w:after="0"/>
      </w:pPr>
      <w:r>
        <w:t>•15% metabolized by liver, mainly excreted in urine</w:t>
      </w:r>
    </w:p>
    <w:p w:rsidR="00C0628D" w:rsidRPr="00C0628D" w:rsidRDefault="00C0628D" w:rsidP="007D4519">
      <w:pPr>
        <w:spacing w:after="0"/>
      </w:pPr>
      <w:r>
        <w:t>•Mainly bound to skeletal muscle</w:t>
      </w:r>
    </w:p>
    <w:p w:rsidR="00194BBA" w:rsidRDefault="00194BBA" w:rsidP="007D4519">
      <w:pPr>
        <w:spacing w:after="0"/>
        <w:rPr>
          <w:u w:val="single"/>
        </w:rPr>
      </w:pPr>
    </w:p>
    <w:p w:rsidR="00C0628D" w:rsidRDefault="00194BBA" w:rsidP="007D4519">
      <w:pPr>
        <w:spacing w:after="0"/>
        <w:rPr>
          <w:u w:val="single"/>
        </w:rPr>
      </w:pPr>
      <w:r>
        <w:rPr>
          <w:u w:val="single"/>
        </w:rPr>
        <w:t>Mechanism of Action</w:t>
      </w:r>
    </w:p>
    <w:p w:rsidR="00615340" w:rsidRDefault="00194BBA" w:rsidP="00615340">
      <w:pPr>
        <w:spacing w:after="0" w:line="240" w:lineRule="auto"/>
        <w:rPr>
          <w:rFonts w:eastAsia="Times New Roman" w:cs="Times New Roman"/>
        </w:rPr>
      </w:pPr>
      <w:r w:rsidRPr="00615340">
        <w:rPr>
          <w:rFonts w:eastAsia="Times New Roman" w:cs="Times New Roman"/>
        </w:rPr>
        <w:t>•</w:t>
      </w:r>
      <w:r w:rsidRPr="00194BBA">
        <w:rPr>
          <w:rFonts w:eastAsia="Times New Roman" w:cs="Times New Roman"/>
        </w:rPr>
        <w:t xml:space="preserve">Inhibits Na/K ATP-ase (only a portion of receptors/pumps affected) and produces subtle changes in resting electrolyte status: </w:t>
      </w:r>
    </w:p>
    <w:p w:rsidR="00615340" w:rsidRDefault="00194BBA" w:rsidP="00615340">
      <w:pPr>
        <w:spacing w:after="0" w:line="240" w:lineRule="auto"/>
        <w:ind w:firstLine="360"/>
        <w:rPr>
          <w:rFonts w:eastAsia="Times New Roman" w:cs="Times New Roman"/>
        </w:rPr>
      </w:pPr>
      <w:r w:rsidRPr="00194BBA">
        <w:rPr>
          <w:rFonts w:eastAsia="Times New Roman" w:cs="Times New Roman"/>
        </w:rPr>
        <w:t>Increases [Na]</w:t>
      </w:r>
      <w:r w:rsidRPr="00194BBA">
        <w:rPr>
          <w:rFonts w:eastAsia="Times New Roman" w:cs="Times New Roman"/>
          <w:vertAlign w:val="subscript"/>
        </w:rPr>
        <w:t>i</w:t>
      </w:r>
      <w:r w:rsidRPr="00194BBA">
        <w:rPr>
          <w:rFonts w:eastAsia="Times New Roman" w:cs="Times New Roman"/>
        </w:rPr>
        <w:t xml:space="preserve"> </w:t>
      </w:r>
    </w:p>
    <w:p w:rsidR="00615340" w:rsidRDefault="00194BBA" w:rsidP="00615340">
      <w:pPr>
        <w:spacing w:after="0" w:line="240" w:lineRule="auto"/>
        <w:ind w:firstLine="360"/>
        <w:rPr>
          <w:rFonts w:eastAsia="Times New Roman" w:cs="Times New Roman"/>
        </w:rPr>
      </w:pPr>
      <w:r w:rsidRPr="00194BBA">
        <w:rPr>
          <w:rFonts w:eastAsia="Times New Roman" w:cs="Times New Roman"/>
        </w:rPr>
        <w:t>Increases [Ca]</w:t>
      </w:r>
      <w:r w:rsidRPr="00194BBA">
        <w:rPr>
          <w:rFonts w:eastAsia="Times New Roman" w:cs="Times New Roman"/>
          <w:vertAlign w:val="subscript"/>
        </w:rPr>
        <w:t>i</w:t>
      </w:r>
      <w:r w:rsidRPr="00194BBA">
        <w:rPr>
          <w:rFonts w:eastAsia="Times New Roman" w:cs="Times New Roman"/>
        </w:rPr>
        <w:t xml:space="preserve"> (positive inotropic result) </w:t>
      </w:r>
    </w:p>
    <w:p w:rsidR="00615340" w:rsidRDefault="00194BBA" w:rsidP="00615340">
      <w:pPr>
        <w:spacing w:after="0" w:line="240" w:lineRule="auto"/>
        <w:ind w:firstLine="360"/>
        <w:rPr>
          <w:rFonts w:eastAsia="Times New Roman" w:cs="Times New Roman"/>
        </w:rPr>
      </w:pPr>
      <w:r w:rsidRPr="00194BBA">
        <w:rPr>
          <w:rFonts w:eastAsia="Times New Roman" w:cs="Times New Roman"/>
        </w:rPr>
        <w:t>Decreases [K]</w:t>
      </w:r>
      <w:r w:rsidRPr="00194BBA">
        <w:rPr>
          <w:rFonts w:eastAsia="Times New Roman" w:cs="Times New Roman"/>
          <w:vertAlign w:val="subscript"/>
        </w:rPr>
        <w:t>i</w:t>
      </w:r>
      <w:r w:rsidRPr="00194BBA">
        <w:rPr>
          <w:rFonts w:eastAsia="Times New Roman" w:cs="Times New Roman"/>
        </w:rPr>
        <w:t xml:space="preserve"> </w:t>
      </w:r>
    </w:p>
    <w:p w:rsidR="00615340" w:rsidRDefault="00615340" w:rsidP="00615340">
      <w:pPr>
        <w:spacing w:after="0" w:line="240" w:lineRule="auto"/>
        <w:ind w:firstLine="360"/>
        <w:rPr>
          <w:rFonts w:eastAsia="Times New Roman" w:cs="Times New Roman"/>
        </w:rPr>
      </w:pPr>
      <w:r>
        <w:rPr>
          <w:rFonts w:eastAsia="Times New Roman" w:cs="Times New Roman"/>
        </w:rPr>
        <w:t>L</w:t>
      </w:r>
      <w:r w:rsidR="00194BBA" w:rsidRPr="00194BBA">
        <w:rPr>
          <w:rFonts w:eastAsia="Times New Roman" w:cs="Times New Roman"/>
        </w:rPr>
        <w:t xml:space="preserve">owers resting membrane potential (less negative) </w:t>
      </w:r>
    </w:p>
    <w:p w:rsidR="00194BBA" w:rsidRPr="00615340" w:rsidRDefault="00194BBA" w:rsidP="00615340">
      <w:pPr>
        <w:spacing w:after="0" w:line="240" w:lineRule="auto"/>
        <w:ind w:firstLine="360"/>
        <w:rPr>
          <w:rFonts w:eastAsia="Times New Roman" w:cs="Times New Roman"/>
        </w:rPr>
      </w:pPr>
      <w:r w:rsidRPr="00194BBA">
        <w:rPr>
          <w:rFonts w:eastAsia="Times New Roman" w:cs="Times New Roman"/>
        </w:rPr>
        <w:t xml:space="preserve">EKG changes depend on patient factors </w:t>
      </w:r>
    </w:p>
    <w:p w:rsidR="00615340" w:rsidRDefault="00615340" w:rsidP="00615340">
      <w:pPr>
        <w:spacing w:after="0" w:line="240" w:lineRule="auto"/>
        <w:rPr>
          <w:rFonts w:eastAsia="Times New Roman" w:cs="Arial"/>
          <w:b/>
          <w:bCs/>
        </w:rPr>
      </w:pPr>
    </w:p>
    <w:p w:rsidR="00615340" w:rsidRPr="00BF005E" w:rsidRDefault="00194BBA" w:rsidP="00615340">
      <w:pPr>
        <w:spacing w:after="0" w:line="240" w:lineRule="auto"/>
        <w:rPr>
          <w:rFonts w:eastAsia="Times New Roman" w:cs="Arial"/>
          <w:bCs/>
          <w:u w:val="single"/>
        </w:rPr>
      </w:pPr>
      <w:r w:rsidRPr="00BF005E">
        <w:rPr>
          <w:rFonts w:eastAsia="Times New Roman" w:cs="Arial"/>
          <w:bCs/>
          <w:u w:val="single"/>
        </w:rPr>
        <w:t>Negative Chronotropic Effect of Digoxin</w:t>
      </w:r>
    </w:p>
    <w:p w:rsidR="00615340" w:rsidRPr="00615340" w:rsidRDefault="00615340" w:rsidP="00615340">
      <w:pPr>
        <w:spacing w:after="0" w:line="240" w:lineRule="auto"/>
        <w:rPr>
          <w:rFonts w:eastAsia="Times New Roman" w:cs="Arial"/>
          <w:b/>
          <w:bCs/>
        </w:rPr>
      </w:pPr>
      <w:r>
        <w:rPr>
          <w:rFonts w:eastAsia="Times New Roman" w:cs="Times New Roman"/>
        </w:rPr>
        <w:t>•</w:t>
      </w:r>
      <w:r w:rsidRPr="00615340">
        <w:rPr>
          <w:rFonts w:eastAsia="Times New Roman" w:cs="Times New Roman"/>
        </w:rPr>
        <w:t>Stimulates vagus centrally</w:t>
      </w:r>
      <w:r w:rsidRPr="00615340">
        <w:rPr>
          <w:rFonts w:eastAsia="Times New Roman" w:cs="Times New Roman"/>
        </w:rPr>
        <w:br/>
      </w:r>
      <w:r>
        <w:rPr>
          <w:rFonts w:eastAsia="Times New Roman" w:cs="Times New Roman"/>
        </w:rPr>
        <w:t>•</w:t>
      </w:r>
      <w:r w:rsidR="00194BBA" w:rsidRPr="00194BBA">
        <w:rPr>
          <w:rFonts w:eastAsia="Times New Roman" w:cs="Times New Roman"/>
        </w:rPr>
        <w:t xml:space="preserve">Increases refractoriness of AV node </w:t>
      </w:r>
    </w:p>
    <w:p w:rsidR="00615340" w:rsidRPr="00615340" w:rsidRDefault="00194BBA" w:rsidP="00615340">
      <w:pPr>
        <w:spacing w:after="0" w:line="240" w:lineRule="auto"/>
        <w:ind w:firstLine="720"/>
        <w:rPr>
          <w:rFonts w:eastAsia="Times New Roman" w:cs="Arial"/>
          <w:b/>
          <w:bCs/>
        </w:rPr>
      </w:pPr>
      <w:r w:rsidRPr="00194BBA">
        <w:rPr>
          <w:rFonts w:eastAsia="Times New Roman" w:cs="Times New Roman"/>
        </w:rPr>
        <w:t xml:space="preserve">Decreases ventricular response to atrial rate </w:t>
      </w:r>
    </w:p>
    <w:p w:rsidR="00615340" w:rsidRPr="00615340" w:rsidRDefault="00194BBA" w:rsidP="00615340">
      <w:pPr>
        <w:spacing w:after="0" w:line="240" w:lineRule="auto"/>
        <w:ind w:left="720"/>
        <w:rPr>
          <w:rFonts w:eastAsia="Times New Roman" w:cs="Arial"/>
          <w:b/>
          <w:bCs/>
        </w:rPr>
      </w:pPr>
      <w:r w:rsidRPr="00194BBA">
        <w:rPr>
          <w:rFonts w:eastAsia="Times New Roman" w:cs="Times New Roman"/>
        </w:rPr>
        <w:t>Controls heart rate in atrial fibrillation</w:t>
      </w:r>
    </w:p>
    <w:p w:rsidR="00615340" w:rsidRPr="00615340" w:rsidRDefault="00194BBA" w:rsidP="00615340">
      <w:pPr>
        <w:spacing w:after="0" w:line="240" w:lineRule="auto"/>
        <w:ind w:left="720"/>
        <w:rPr>
          <w:rFonts w:eastAsia="Times New Roman" w:cs="Arial"/>
          <w:b/>
          <w:bCs/>
        </w:rPr>
      </w:pPr>
      <w:r w:rsidRPr="00194BBA">
        <w:rPr>
          <w:rFonts w:eastAsia="Times New Roman" w:cs="Times New Roman"/>
        </w:rPr>
        <w:t xml:space="preserve">Slows depolarization rate of SA node </w:t>
      </w:r>
    </w:p>
    <w:p w:rsidR="00615340" w:rsidRPr="00615340" w:rsidRDefault="00194BBA" w:rsidP="00615340">
      <w:pPr>
        <w:spacing w:after="0" w:line="240" w:lineRule="auto"/>
        <w:ind w:left="720" w:firstLine="720"/>
        <w:rPr>
          <w:rFonts w:eastAsia="Times New Roman" w:cs="Arial"/>
          <w:b/>
          <w:bCs/>
        </w:rPr>
      </w:pPr>
      <w:r w:rsidRPr="00194BBA">
        <w:rPr>
          <w:rFonts w:eastAsia="Times New Roman" w:cs="Times New Roman"/>
        </w:rPr>
        <w:t xml:space="preserve">Decreases sinus rate </w:t>
      </w:r>
    </w:p>
    <w:p w:rsidR="00615340" w:rsidRPr="00615340" w:rsidRDefault="00194BBA" w:rsidP="00615340">
      <w:pPr>
        <w:spacing w:after="0" w:line="240" w:lineRule="auto"/>
        <w:ind w:left="720" w:firstLine="720"/>
        <w:rPr>
          <w:rFonts w:eastAsia="Times New Roman" w:cs="Arial"/>
          <w:b/>
          <w:bCs/>
        </w:rPr>
      </w:pPr>
      <w:r w:rsidRPr="00194BBA">
        <w:rPr>
          <w:rFonts w:eastAsia="Times New Roman" w:cs="Times New Roman"/>
        </w:rPr>
        <w:t>Decreases heart rate in Sinus Tachycardia</w:t>
      </w:r>
    </w:p>
    <w:p w:rsidR="00194BBA" w:rsidRDefault="00615340" w:rsidP="00615340">
      <w:pPr>
        <w:spacing w:after="0" w:line="240" w:lineRule="auto"/>
        <w:rPr>
          <w:rFonts w:eastAsia="Times New Roman" w:cs="Arial"/>
          <w:b/>
          <w:bCs/>
        </w:rPr>
      </w:pPr>
      <w:r>
        <w:rPr>
          <w:rFonts w:eastAsia="Times New Roman" w:cs="Times New Roman"/>
        </w:rPr>
        <w:t>•</w:t>
      </w:r>
      <w:r w:rsidR="00194BBA" w:rsidRPr="00194BBA">
        <w:rPr>
          <w:rFonts w:eastAsia="Times New Roman" w:cs="Times New Roman"/>
        </w:rPr>
        <w:t>Decreases Sympathetic Tone</w:t>
      </w:r>
    </w:p>
    <w:p w:rsidR="00615340" w:rsidRPr="00615340" w:rsidRDefault="00615340" w:rsidP="00615340">
      <w:pPr>
        <w:spacing w:after="0" w:line="240" w:lineRule="auto"/>
        <w:rPr>
          <w:rFonts w:eastAsia="Times New Roman" w:cs="Arial"/>
          <w:b/>
          <w:bCs/>
        </w:rPr>
      </w:pPr>
    </w:p>
    <w:p w:rsidR="00C0628D" w:rsidRPr="00C0628D" w:rsidRDefault="00C0628D" w:rsidP="007D4519">
      <w:pPr>
        <w:spacing w:after="0"/>
        <w:rPr>
          <w:u w:val="single"/>
        </w:rPr>
      </w:pPr>
      <w:r w:rsidRPr="00C0628D">
        <w:rPr>
          <w:u w:val="single"/>
        </w:rPr>
        <w:t>Factors that alter dose</w:t>
      </w:r>
    </w:p>
    <w:p w:rsidR="00C0628D" w:rsidRDefault="00C0628D" w:rsidP="007D4519">
      <w:pPr>
        <w:spacing w:after="0"/>
      </w:pPr>
      <w:r>
        <w:t>•Decreased muscle mass → decrease dose</w:t>
      </w:r>
    </w:p>
    <w:p w:rsidR="00C0628D" w:rsidRDefault="00C0628D" w:rsidP="007D4519">
      <w:pPr>
        <w:spacing w:after="0"/>
      </w:pPr>
      <w:r>
        <w:t>•Poorly lipid soluble → should be dosed on lean body weight</w:t>
      </w:r>
    </w:p>
    <w:p w:rsidR="00C0628D" w:rsidRDefault="00C0628D" w:rsidP="007D4519">
      <w:pPr>
        <w:spacing w:after="0"/>
      </w:pPr>
      <w:r>
        <w:t>•Ascites →decrease dose</w:t>
      </w:r>
    </w:p>
    <w:p w:rsidR="00C0628D" w:rsidRDefault="00C0628D" w:rsidP="007D4519">
      <w:pPr>
        <w:spacing w:after="0"/>
      </w:pPr>
    </w:p>
    <w:p w:rsidR="00C0628D" w:rsidRPr="00C0628D" w:rsidRDefault="00C0628D" w:rsidP="007D4519">
      <w:pPr>
        <w:spacing w:after="0"/>
        <w:rPr>
          <w:u w:val="single"/>
        </w:rPr>
      </w:pPr>
      <w:r>
        <w:rPr>
          <w:u w:val="single"/>
        </w:rPr>
        <w:lastRenderedPageBreak/>
        <w:t>Drugs that Decrease Absorption or A</w:t>
      </w:r>
      <w:r w:rsidRPr="00C0628D">
        <w:rPr>
          <w:u w:val="single"/>
        </w:rPr>
        <w:t>vailability</w:t>
      </w:r>
    </w:p>
    <w:p w:rsidR="00C0628D" w:rsidRDefault="00C0628D" w:rsidP="007D4519">
      <w:pPr>
        <w:spacing w:after="0"/>
      </w:pPr>
      <w:r>
        <w:t>Antacids</w:t>
      </w:r>
    </w:p>
    <w:p w:rsidR="00C0628D" w:rsidRDefault="00C0628D" w:rsidP="007D4519">
      <w:pPr>
        <w:spacing w:after="0"/>
      </w:pPr>
      <w:r>
        <w:t>Cimetidine</w:t>
      </w:r>
    </w:p>
    <w:p w:rsidR="00C0628D" w:rsidRDefault="00C0628D" w:rsidP="007D4519">
      <w:pPr>
        <w:spacing w:after="0"/>
      </w:pPr>
      <w:r>
        <w:t>Metoclopramide</w:t>
      </w:r>
    </w:p>
    <w:p w:rsidR="00C0628D" w:rsidRDefault="00C0628D" w:rsidP="007D4519">
      <w:pPr>
        <w:spacing w:after="0"/>
      </w:pPr>
      <w:r>
        <w:t>Oral neomycin</w:t>
      </w:r>
    </w:p>
    <w:p w:rsidR="00C0628D" w:rsidRDefault="00C0628D" w:rsidP="007D4519">
      <w:pPr>
        <w:spacing w:after="0"/>
      </w:pPr>
      <w:r>
        <w:t>Phenylbutazone</w:t>
      </w:r>
    </w:p>
    <w:p w:rsidR="00C0628D" w:rsidRDefault="00C0628D" w:rsidP="007D4519">
      <w:pPr>
        <w:spacing w:after="0"/>
      </w:pPr>
      <w:r>
        <w:t>Barbiturates</w:t>
      </w:r>
    </w:p>
    <w:p w:rsidR="00C0628D" w:rsidRDefault="00C0628D" w:rsidP="007D4519">
      <w:pPr>
        <w:spacing w:after="0"/>
      </w:pPr>
      <w:r>
        <w:t>Chemo agents</w:t>
      </w:r>
    </w:p>
    <w:p w:rsidR="00C0628D" w:rsidRDefault="00C0628D" w:rsidP="007D4519">
      <w:pPr>
        <w:spacing w:after="0"/>
      </w:pPr>
      <w:r>
        <w:t>Hypocalcemia</w:t>
      </w:r>
    </w:p>
    <w:p w:rsidR="00C0628D" w:rsidRDefault="00C0628D" w:rsidP="007D4519">
      <w:pPr>
        <w:spacing w:after="0"/>
      </w:pPr>
      <w:r>
        <w:t>Hyponatremia</w:t>
      </w:r>
    </w:p>
    <w:p w:rsidR="00C0628D" w:rsidRDefault="00C0628D" w:rsidP="007D4519">
      <w:pPr>
        <w:spacing w:after="0"/>
      </w:pPr>
      <w:r>
        <w:t>Hyperkalemia</w:t>
      </w:r>
    </w:p>
    <w:p w:rsidR="00C0628D" w:rsidRDefault="00C0628D" w:rsidP="007D4519">
      <w:pPr>
        <w:spacing w:after="0"/>
      </w:pPr>
    </w:p>
    <w:p w:rsidR="00C0628D" w:rsidRDefault="00C0628D" w:rsidP="007D4519">
      <w:pPr>
        <w:spacing w:after="0"/>
        <w:rPr>
          <w:u w:val="single"/>
        </w:rPr>
      </w:pPr>
      <w:r w:rsidRPr="00C0628D">
        <w:rPr>
          <w:u w:val="single"/>
        </w:rPr>
        <w:t>Drugs that Increase Activity</w:t>
      </w:r>
    </w:p>
    <w:p w:rsidR="00C0628D" w:rsidRDefault="00C0628D" w:rsidP="007D4519">
      <w:pPr>
        <w:spacing w:after="0"/>
      </w:pPr>
      <w:r>
        <w:t>Quinidine</w:t>
      </w:r>
    </w:p>
    <w:p w:rsidR="00C0628D" w:rsidRDefault="00C0628D" w:rsidP="007D4519">
      <w:pPr>
        <w:spacing w:after="0"/>
      </w:pPr>
      <w:r>
        <w:t>Oral aminoglycosides</w:t>
      </w:r>
    </w:p>
    <w:p w:rsidR="00C0628D" w:rsidRDefault="00C0628D" w:rsidP="007D4519">
      <w:pPr>
        <w:spacing w:after="0"/>
      </w:pPr>
      <w:r>
        <w:t>Amiodarone</w:t>
      </w:r>
    </w:p>
    <w:p w:rsidR="00C0628D" w:rsidRDefault="00C0628D" w:rsidP="007D4519">
      <w:pPr>
        <w:spacing w:after="0"/>
      </w:pPr>
      <w:r>
        <w:t>Anticholinergics</w:t>
      </w:r>
    </w:p>
    <w:p w:rsidR="00C0628D" w:rsidRDefault="00C0628D" w:rsidP="007D4519">
      <w:pPr>
        <w:spacing w:after="0"/>
      </w:pPr>
      <w:r>
        <w:t>Captopril</w:t>
      </w:r>
    </w:p>
    <w:p w:rsidR="00C0628D" w:rsidRDefault="00C0628D" w:rsidP="007D4519">
      <w:pPr>
        <w:spacing w:after="0"/>
      </w:pPr>
      <w:r>
        <w:t>Hypokalemia → digoxin toxicity</w:t>
      </w:r>
    </w:p>
    <w:p w:rsidR="00C0628D" w:rsidRDefault="00C0628D" w:rsidP="007D4519">
      <w:pPr>
        <w:spacing w:after="0"/>
      </w:pPr>
      <w:r>
        <w:t>Hyperthyroidism → increased myocardial effects</w:t>
      </w:r>
    </w:p>
    <w:p w:rsidR="00C0628D" w:rsidRDefault="00C0628D" w:rsidP="007D4519">
      <w:pPr>
        <w:spacing w:after="0"/>
      </w:pPr>
      <w:r>
        <w:t>Diltiazem</w:t>
      </w:r>
    </w:p>
    <w:p w:rsidR="00C0628D" w:rsidRDefault="00C0628D" w:rsidP="007D4519">
      <w:pPr>
        <w:spacing w:after="0"/>
      </w:pPr>
      <w:r>
        <w:t>Esmolol</w:t>
      </w:r>
    </w:p>
    <w:p w:rsidR="00C0628D" w:rsidRDefault="00C0628D" w:rsidP="007D4519">
      <w:pPr>
        <w:spacing w:after="0"/>
      </w:pPr>
      <w:r>
        <w:t>Ibuprofen</w:t>
      </w:r>
    </w:p>
    <w:p w:rsidR="00C0628D" w:rsidRDefault="00C0628D" w:rsidP="007D4519">
      <w:pPr>
        <w:spacing w:after="0"/>
      </w:pPr>
      <w:r>
        <w:t>Verapamil</w:t>
      </w:r>
    </w:p>
    <w:p w:rsidR="00C0628D" w:rsidRDefault="00C0628D" w:rsidP="007D4519">
      <w:pPr>
        <w:spacing w:after="0"/>
      </w:pPr>
      <w:r>
        <w:t>Hypercalcemia</w:t>
      </w:r>
    </w:p>
    <w:p w:rsidR="00C0628D" w:rsidRDefault="00C0628D" w:rsidP="007D4519">
      <w:pPr>
        <w:spacing w:after="0"/>
      </w:pPr>
      <w:r>
        <w:t>Hypernatremia</w:t>
      </w:r>
    </w:p>
    <w:p w:rsidR="008E09EE" w:rsidRDefault="008E09EE" w:rsidP="007D4519">
      <w:pPr>
        <w:spacing w:after="0"/>
      </w:pPr>
    </w:p>
    <w:p w:rsidR="008E09EE" w:rsidRDefault="008E09EE" w:rsidP="007D4519">
      <w:pPr>
        <w:spacing w:after="0"/>
        <w:rPr>
          <w:u w:val="single"/>
        </w:rPr>
      </w:pPr>
      <w:r w:rsidRPr="008E09EE">
        <w:rPr>
          <w:u w:val="single"/>
        </w:rPr>
        <w:t>Dose</w:t>
      </w:r>
    </w:p>
    <w:p w:rsidR="008E09EE" w:rsidRDefault="008E09EE" w:rsidP="007D4519">
      <w:pPr>
        <w:spacing w:after="0"/>
      </w:pPr>
      <w:r>
        <w:t xml:space="preserve">Dog: </w:t>
      </w:r>
      <w:r>
        <w:tab/>
        <w:t>&lt; 20 kg 0.005 to 0.011 mg/kg q 12 hours</w:t>
      </w:r>
    </w:p>
    <w:p w:rsidR="008E09EE" w:rsidRDefault="008E09EE" w:rsidP="008E09EE">
      <w:pPr>
        <w:spacing w:after="0"/>
        <w:rPr>
          <w:vertAlign w:val="superscript"/>
        </w:rPr>
      </w:pPr>
      <w:r>
        <w:tab/>
        <w:t>&gt; 20 kg 0.22 mg/m</w:t>
      </w:r>
      <w:r w:rsidRPr="008E09EE">
        <w:rPr>
          <w:vertAlign w:val="superscript"/>
        </w:rPr>
        <w:t>2</w:t>
      </w:r>
    </w:p>
    <w:p w:rsidR="006D2B26" w:rsidRDefault="006D2B26" w:rsidP="008E09EE">
      <w:pPr>
        <w:spacing w:after="0"/>
      </w:pPr>
      <w:r>
        <w:t>Measure serum concentration 3 to 5 days after starting treatment</w:t>
      </w:r>
    </w:p>
    <w:p w:rsidR="006D2B26" w:rsidRDefault="006D2B26" w:rsidP="008E09EE">
      <w:pPr>
        <w:spacing w:after="0"/>
      </w:pPr>
      <w:r>
        <w:t xml:space="preserve">Cat: </w:t>
      </w:r>
      <w:r>
        <w:tab/>
        <w:t>&lt; 3 kg ¼ of 0.125 mg tab eod</w:t>
      </w:r>
    </w:p>
    <w:p w:rsidR="006D2B26" w:rsidRDefault="006D2B26" w:rsidP="008E09EE">
      <w:pPr>
        <w:spacing w:after="0"/>
      </w:pPr>
      <w:r>
        <w:tab/>
        <w:t>&gt;3&lt;6 kg ¼ of 0.125 mg tab q 24</w:t>
      </w:r>
    </w:p>
    <w:p w:rsidR="006D2B26" w:rsidRDefault="006D2B26" w:rsidP="008E09EE">
      <w:pPr>
        <w:spacing w:after="0"/>
      </w:pPr>
      <w:r>
        <w:tab/>
        <w:t>&gt; 6 kg ¼ of 0.125 mg tab q12-24 hours</w:t>
      </w:r>
    </w:p>
    <w:p w:rsidR="006D2B26" w:rsidRDefault="006D2B26" w:rsidP="008E09EE">
      <w:pPr>
        <w:spacing w:after="0"/>
      </w:pPr>
    </w:p>
    <w:p w:rsidR="006D2B26" w:rsidRDefault="006D2B26" w:rsidP="008E09EE">
      <w:pPr>
        <w:spacing w:after="0"/>
        <w:rPr>
          <w:u w:val="single"/>
        </w:rPr>
      </w:pPr>
      <w:r w:rsidRPr="006D2B26">
        <w:rPr>
          <w:u w:val="single"/>
        </w:rPr>
        <w:t>Toxicity</w:t>
      </w:r>
    </w:p>
    <w:p w:rsidR="006D2B26" w:rsidRDefault="006D2B26" w:rsidP="008E09EE">
      <w:pPr>
        <w:spacing w:after="0"/>
      </w:pPr>
      <w:r>
        <w:t>•Gastrointestinal signs (anorexia, vomiting)</w:t>
      </w:r>
    </w:p>
    <w:p w:rsidR="006D2B26" w:rsidRDefault="006D2B26" w:rsidP="008E09EE">
      <w:pPr>
        <w:spacing w:after="0"/>
      </w:pPr>
      <w:r>
        <w:t>•Depression</w:t>
      </w:r>
    </w:p>
    <w:p w:rsidR="006D2B26" w:rsidRDefault="006D2B26" w:rsidP="008E09EE">
      <w:pPr>
        <w:spacing w:after="0"/>
      </w:pPr>
      <w:r>
        <w:t xml:space="preserve">•↑ vagal tone: </w:t>
      </w:r>
      <w:r>
        <w:tab/>
        <w:t>↓ sinus node rate</w:t>
      </w:r>
    </w:p>
    <w:p w:rsidR="006D2B26" w:rsidRDefault="006D2B26" w:rsidP="008E09EE">
      <w:pPr>
        <w:spacing w:after="0"/>
      </w:pPr>
      <w:r>
        <w:tab/>
      </w:r>
      <w:r>
        <w:tab/>
        <w:t>Altered AV conduction and refractoriness</w:t>
      </w:r>
    </w:p>
    <w:p w:rsidR="006D2B26" w:rsidRDefault="006D2B26" w:rsidP="008E09EE">
      <w:pPr>
        <w:spacing w:after="0"/>
      </w:pPr>
      <w:r>
        <w:tab/>
      </w:r>
      <w:r>
        <w:tab/>
      </w:r>
      <w:r>
        <w:tab/>
        <w:t>Prolonged PR interval</w:t>
      </w:r>
    </w:p>
    <w:p w:rsidR="006D2B26" w:rsidRDefault="006D2B26" w:rsidP="008E09EE">
      <w:pPr>
        <w:spacing w:after="0"/>
      </w:pPr>
      <w:r>
        <w:tab/>
      </w:r>
      <w:r>
        <w:tab/>
      </w:r>
      <w:r>
        <w:tab/>
        <w:t>1</w:t>
      </w:r>
      <w:r w:rsidRPr="006D2B26">
        <w:rPr>
          <w:vertAlign w:val="superscript"/>
        </w:rPr>
        <w:t>st</w:t>
      </w:r>
      <w:r>
        <w:t xml:space="preserve"> degree AV block - common</w:t>
      </w:r>
    </w:p>
    <w:p w:rsidR="006D2B26" w:rsidRDefault="006D2B26" w:rsidP="008E09EE">
      <w:pPr>
        <w:spacing w:after="0"/>
      </w:pPr>
      <w:r>
        <w:lastRenderedPageBreak/>
        <w:tab/>
      </w:r>
      <w:r>
        <w:tab/>
      </w:r>
      <w:r>
        <w:tab/>
        <w:t>2</w:t>
      </w:r>
      <w:r w:rsidRPr="006D2B26">
        <w:rPr>
          <w:vertAlign w:val="superscript"/>
        </w:rPr>
        <w:t>nd</w:t>
      </w:r>
      <w:r>
        <w:t xml:space="preserve"> degree AV block</w:t>
      </w:r>
    </w:p>
    <w:p w:rsidR="006D2B26" w:rsidRDefault="006D2B26" w:rsidP="008E09EE">
      <w:pPr>
        <w:spacing w:after="0"/>
      </w:pPr>
      <w:r>
        <w:tab/>
      </w:r>
      <w:r>
        <w:tab/>
      </w:r>
      <w:r>
        <w:tab/>
        <w:t>3</w:t>
      </w:r>
      <w:r w:rsidRPr="006D2B26">
        <w:rPr>
          <w:vertAlign w:val="superscript"/>
        </w:rPr>
        <w:t>rd</w:t>
      </w:r>
      <w:r>
        <w:t xml:space="preserve"> degree AV block – rare</w:t>
      </w:r>
    </w:p>
    <w:p w:rsidR="006D2B26" w:rsidRDefault="006D2B26" w:rsidP="008E09EE">
      <w:pPr>
        <w:spacing w:after="0"/>
      </w:pPr>
      <w:r>
        <w:t xml:space="preserve">•Myocardial toxicity: </w:t>
      </w:r>
      <w:r>
        <w:tab/>
        <w:t xml:space="preserve">Cellular Ca overload → formation of late after depolarization </w:t>
      </w:r>
    </w:p>
    <w:p w:rsidR="006D2B26" w:rsidRDefault="006D2B26" w:rsidP="008E09EE">
      <w:pPr>
        <w:spacing w:after="0"/>
      </w:pPr>
      <w:r>
        <w:tab/>
      </w:r>
      <w:r>
        <w:tab/>
      </w:r>
      <w:r>
        <w:tab/>
        <w:t>VT, VPCs, bigeminy</w:t>
      </w:r>
    </w:p>
    <w:p w:rsidR="006D2B26" w:rsidRDefault="006D2B26" w:rsidP="008E09EE">
      <w:pPr>
        <w:spacing w:after="0"/>
      </w:pPr>
      <w:r>
        <w:tab/>
      </w:r>
      <w:r>
        <w:tab/>
      </w:r>
      <w:r>
        <w:tab/>
        <w:t>Bradyarrhythmias (2</w:t>
      </w:r>
      <w:r w:rsidRPr="006D2B26">
        <w:rPr>
          <w:vertAlign w:val="superscript"/>
        </w:rPr>
        <w:t>nd</w:t>
      </w:r>
      <w:r>
        <w:t xml:space="preserve"> degree AV block, sinus arrest)</w:t>
      </w:r>
    </w:p>
    <w:p w:rsidR="006D2B26" w:rsidRDefault="006D2B26" w:rsidP="008E09EE">
      <w:pPr>
        <w:spacing w:after="0"/>
      </w:pPr>
      <w:r>
        <w:tab/>
      </w:r>
      <w:r>
        <w:tab/>
      </w:r>
      <w:r>
        <w:tab/>
        <w:t>Can have any rhythm disturbance</w:t>
      </w:r>
    </w:p>
    <w:p w:rsidR="006D2B26" w:rsidRPr="006D2B26" w:rsidRDefault="006D2B26" w:rsidP="008E09EE">
      <w:pPr>
        <w:spacing w:after="0"/>
      </w:pPr>
      <w:r>
        <w:t>•Renal hydropic degeneration and epithelial necrosis</w:t>
      </w:r>
    </w:p>
    <w:p w:rsidR="006D2B26" w:rsidRPr="006D2B26" w:rsidRDefault="006D2B26" w:rsidP="007D4519">
      <w:pPr>
        <w:spacing w:after="0"/>
      </w:pPr>
      <w:r>
        <w:t>• Electrolyte abnormalities (hyperkalemia, hyponatremia)</w:t>
      </w:r>
    </w:p>
    <w:p w:rsidR="006D2B26" w:rsidRDefault="00721C71" w:rsidP="007D4519">
      <w:pPr>
        <w:spacing w:after="0"/>
      </w:pPr>
      <w:r>
        <w:t>•</w:t>
      </w:r>
      <w:r w:rsidR="006D2B26">
        <w:t>Treatment</w:t>
      </w:r>
    </w:p>
    <w:p w:rsidR="006D2B26" w:rsidRDefault="006D2B26" w:rsidP="007D4519">
      <w:pPr>
        <w:spacing w:after="0"/>
      </w:pPr>
      <w:r>
        <w:tab/>
        <w:t>Stop drug: decreased concentration in 1 to 1.5 days</w:t>
      </w:r>
    </w:p>
    <w:p w:rsidR="006D2B26" w:rsidRDefault="006D2B26" w:rsidP="007D4519">
      <w:pPr>
        <w:spacing w:after="0"/>
      </w:pPr>
      <w:r>
        <w:tab/>
        <w:t>Treat VT with lidocaine</w:t>
      </w:r>
    </w:p>
    <w:p w:rsidR="006D2B26" w:rsidRDefault="006D2B26" w:rsidP="007D4519">
      <w:pPr>
        <w:spacing w:after="0"/>
      </w:pPr>
      <w:r>
        <w:tab/>
        <w:t>Monitor electrolytes</w:t>
      </w:r>
    </w:p>
    <w:p w:rsidR="006D2B26" w:rsidRDefault="006D2B26" w:rsidP="007D4519">
      <w:pPr>
        <w:spacing w:after="0"/>
      </w:pPr>
      <w:r>
        <w:tab/>
        <w:t>Propranolol</w:t>
      </w:r>
    </w:p>
    <w:p w:rsidR="006D2B26" w:rsidRDefault="006D2B26" w:rsidP="007D4519">
      <w:pPr>
        <w:spacing w:after="0"/>
      </w:pPr>
      <w:r>
        <w:tab/>
        <w:t>Activated charcoal if PO overdose</w:t>
      </w:r>
    </w:p>
    <w:p w:rsidR="006D2B26" w:rsidRDefault="006D2B26" w:rsidP="007D4519">
      <w:pPr>
        <w:spacing w:after="0"/>
      </w:pPr>
      <w:r>
        <w:tab/>
        <w:t xml:space="preserve">Cholestyramine binds digoxin in GI tract </w:t>
      </w:r>
      <w:r w:rsidR="00721C71">
        <w:t>when having enterohepatic recirculation</w:t>
      </w:r>
    </w:p>
    <w:p w:rsidR="00721C71" w:rsidRDefault="00721C71" w:rsidP="007D4519">
      <w:pPr>
        <w:spacing w:after="0"/>
      </w:pPr>
      <w:r>
        <w:tab/>
        <w:t>Cardiac glycoside specific antibodies (humans)</w:t>
      </w:r>
    </w:p>
    <w:tbl>
      <w:tblPr>
        <w:tblW w:w="0" w:type="auto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02"/>
        <w:gridCol w:w="1100"/>
        <w:gridCol w:w="1262"/>
      </w:tblGrid>
      <w:tr w:rsidR="00615340" w:rsidRPr="0061534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5340" w:rsidRPr="00615340" w:rsidRDefault="00615340" w:rsidP="00615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5340" w:rsidRPr="00615340" w:rsidRDefault="00615340" w:rsidP="00615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5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Digoxin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5340" w:rsidRPr="00615340" w:rsidRDefault="00615340" w:rsidP="00615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5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Digitoxin</w:t>
            </w:r>
          </w:p>
        </w:tc>
      </w:tr>
      <w:tr w:rsidR="00615340" w:rsidRPr="0061534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5340" w:rsidRPr="00615340" w:rsidRDefault="00615340" w:rsidP="00615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340">
              <w:rPr>
                <w:rFonts w:ascii="Times New Roman" w:eastAsia="Times New Roman" w:hAnsi="Times New Roman" w:cs="Times New Roman"/>
                <w:sz w:val="24"/>
                <w:szCs w:val="24"/>
              </w:rPr>
              <w:t>Half-Life (hours)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5340" w:rsidRPr="00615340" w:rsidRDefault="00615340" w:rsidP="00615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  <w:r w:rsidR="0023424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615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5340" w:rsidRPr="00615340" w:rsidRDefault="00615340" w:rsidP="00615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340">
              <w:rPr>
                <w:rFonts w:ascii="Times New Roman" w:eastAsia="Times New Roman" w:hAnsi="Times New Roman" w:cs="Times New Roman"/>
                <w:sz w:val="24"/>
                <w:szCs w:val="24"/>
              </w:rPr>
              <w:t>30 - 40</w:t>
            </w:r>
          </w:p>
        </w:tc>
      </w:tr>
      <w:tr w:rsidR="00615340" w:rsidRPr="0061534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5340" w:rsidRPr="00615340" w:rsidRDefault="00615340" w:rsidP="00615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340">
              <w:rPr>
                <w:rFonts w:ascii="Times New Roman" w:eastAsia="Times New Roman" w:hAnsi="Times New Roman" w:cs="Times New Roman"/>
                <w:sz w:val="24"/>
                <w:szCs w:val="24"/>
              </w:rPr>
              <w:t>Protein Binding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5340" w:rsidRPr="00615340" w:rsidRDefault="00615340" w:rsidP="00615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340"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5340" w:rsidRPr="00615340" w:rsidRDefault="00615340" w:rsidP="00615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340">
              <w:rPr>
                <w:rFonts w:ascii="Times New Roman" w:eastAsia="Times New Roman" w:hAnsi="Times New Roman" w:cs="Times New Roman"/>
                <w:sz w:val="24"/>
                <w:szCs w:val="24"/>
              </w:rPr>
              <w:t>70 - 90%</w:t>
            </w:r>
          </w:p>
        </w:tc>
      </w:tr>
      <w:tr w:rsidR="00615340" w:rsidRPr="0061534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5340" w:rsidRPr="00615340" w:rsidRDefault="00615340" w:rsidP="00615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340">
              <w:rPr>
                <w:rFonts w:ascii="Times New Roman" w:eastAsia="Times New Roman" w:hAnsi="Times New Roman" w:cs="Times New Roman"/>
                <w:sz w:val="24"/>
                <w:szCs w:val="24"/>
              </w:rPr>
              <w:t>Route of elimination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5340" w:rsidRPr="00615340" w:rsidRDefault="00615340" w:rsidP="00615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340">
              <w:rPr>
                <w:rFonts w:ascii="Times New Roman" w:eastAsia="Times New Roman" w:hAnsi="Times New Roman" w:cs="Times New Roman"/>
                <w:sz w:val="24"/>
                <w:szCs w:val="24"/>
              </w:rPr>
              <w:t>Renal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5340" w:rsidRPr="00615340" w:rsidRDefault="00615340" w:rsidP="00615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340">
              <w:rPr>
                <w:rFonts w:ascii="Times New Roman" w:eastAsia="Times New Roman" w:hAnsi="Times New Roman" w:cs="Times New Roman"/>
                <w:sz w:val="24"/>
                <w:szCs w:val="24"/>
              </w:rPr>
              <w:t>Hepatic</w:t>
            </w:r>
          </w:p>
        </w:tc>
      </w:tr>
      <w:tr w:rsidR="00615340" w:rsidRPr="0061534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5340" w:rsidRPr="00615340" w:rsidRDefault="00615340" w:rsidP="00615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340">
              <w:rPr>
                <w:rFonts w:ascii="Times New Roman" w:eastAsia="Times New Roman" w:hAnsi="Times New Roman" w:cs="Times New Roman"/>
                <w:sz w:val="24"/>
                <w:szCs w:val="24"/>
              </w:rPr>
              <w:t>Vagal Stimulation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5340" w:rsidRPr="00615340" w:rsidRDefault="00615340" w:rsidP="00615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340">
              <w:rPr>
                <w:rFonts w:ascii="Times New Roman" w:eastAsia="Times New Roman" w:hAnsi="Times New Roman" w:cs="Times New Roman"/>
                <w:sz w:val="24"/>
                <w:szCs w:val="24"/>
              </w:rPr>
              <w:t>+++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5340" w:rsidRPr="00615340" w:rsidRDefault="00615340" w:rsidP="00615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340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C36EBF" w:rsidRDefault="00C36EBF" w:rsidP="007D4519">
      <w:pPr>
        <w:spacing w:after="0"/>
      </w:pPr>
    </w:p>
    <w:p w:rsidR="00296D00" w:rsidRDefault="00296D00" w:rsidP="007D4519">
      <w:pPr>
        <w:spacing w:after="0"/>
        <w:rPr>
          <w:b/>
        </w:rPr>
      </w:pPr>
      <w:r>
        <w:rPr>
          <w:b/>
        </w:rPr>
        <w:t>SYMPATHOMIMETICS</w:t>
      </w:r>
    </w:p>
    <w:p w:rsidR="00296D00" w:rsidRDefault="00296D00" w:rsidP="007D4519">
      <w:pPr>
        <w:spacing w:after="0"/>
      </w:pPr>
    </w:p>
    <w:p w:rsidR="00296D00" w:rsidRDefault="00296D00" w:rsidP="007D4519">
      <w:pPr>
        <w:spacing w:after="0"/>
        <w:rPr>
          <w:u w:val="single"/>
        </w:rPr>
      </w:pPr>
      <w:r>
        <w:rPr>
          <w:u w:val="single"/>
        </w:rPr>
        <w:t>Mechanism of Action</w:t>
      </w:r>
    </w:p>
    <w:p w:rsidR="00296D00" w:rsidRDefault="00DE50D1" w:rsidP="007D4519">
      <w:pPr>
        <w:spacing w:after="0"/>
      </w:pPr>
      <w:r>
        <w:t>•</w:t>
      </w:r>
      <w:r w:rsidR="00296D00">
        <w:t>Increase contractility, conduction velocity, and heart rate by binding to cardiac β-adrenergic receptors</w:t>
      </w:r>
    </w:p>
    <w:p w:rsidR="00296D00" w:rsidRDefault="00296D00" w:rsidP="00296D00">
      <w:pPr>
        <w:spacing w:after="0"/>
        <w:ind w:left="1440" w:firstLine="720"/>
      </w:pPr>
    </w:p>
    <w:p w:rsidR="00296D00" w:rsidRPr="00296D00" w:rsidRDefault="00296D00" w:rsidP="00296D00">
      <w:pPr>
        <w:spacing w:after="0"/>
        <w:ind w:left="1440" w:firstLine="720"/>
      </w:pPr>
      <w:r>
        <w:rPr>
          <w:noProof/>
        </w:rPr>
        <w:drawing>
          <wp:inline distT="0" distB="0" distL="0" distR="0">
            <wp:extent cx="2733675" cy="1952625"/>
            <wp:effectExtent l="19050" t="0" r="9525" b="0"/>
            <wp:docPr id="1" name="img545520" descr="Figure%2010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45520" descr="Figure%2010-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D00" w:rsidRDefault="00DE50D1">
      <w:pPr>
        <w:spacing w:after="0"/>
      </w:pPr>
      <w:r>
        <w:lastRenderedPageBreak/>
        <w:t>•</w:t>
      </w:r>
      <w:r w:rsidR="00296D00">
        <w:t>Can stimulate both α- and β-adrenergic receptors, depends on the specific sympathomimetic and the dose administered</w:t>
      </w:r>
    </w:p>
    <w:p w:rsidR="00296D00" w:rsidRDefault="00296D00">
      <w:pPr>
        <w:spacing w:after="0"/>
      </w:pPr>
    </w:p>
    <w:p w:rsidR="001F0718" w:rsidRDefault="001F0718">
      <w:pPr>
        <w:spacing w:after="0"/>
        <w:rPr>
          <w:u w:val="single"/>
        </w:rPr>
      </w:pPr>
      <w:r>
        <w:rPr>
          <w:u w:val="single"/>
        </w:rPr>
        <w:t>Pharmacokinetics</w:t>
      </w:r>
    </w:p>
    <w:p w:rsidR="001F0718" w:rsidRDefault="00DE50D1">
      <w:pPr>
        <w:spacing w:after="0"/>
      </w:pPr>
      <w:r>
        <w:t>•</w:t>
      </w:r>
      <w:r w:rsidR="001F0718">
        <w:t>Very short half-lives (1 to 2 minutes)</w:t>
      </w:r>
    </w:p>
    <w:p w:rsidR="001F0718" w:rsidRDefault="00DE50D1">
      <w:pPr>
        <w:spacing w:after="0"/>
      </w:pPr>
      <w:r>
        <w:t>•</w:t>
      </w:r>
      <w:r w:rsidR="001F0718">
        <w:t xml:space="preserve">When administered orally they are metabolized extensively and rapidly by the liver </w:t>
      </w:r>
    </w:p>
    <w:p w:rsidR="001F0718" w:rsidRDefault="00DE50D1">
      <w:pPr>
        <w:spacing w:after="0"/>
      </w:pPr>
      <w:r>
        <w:t>•</w:t>
      </w:r>
      <w:r w:rsidR="001F0718">
        <w:t>Must be administered intravenously, usually as a constant-rate infusion</w:t>
      </w:r>
    </w:p>
    <w:p w:rsidR="001F0718" w:rsidRDefault="00DE50D1">
      <w:pPr>
        <w:spacing w:after="0"/>
      </w:pPr>
      <w:r>
        <w:t>•</w:t>
      </w:r>
      <w:r w:rsidR="001F0718">
        <w:t>Get a decrease in β-receptor number and sensitivity with chronic stimulation</w:t>
      </w:r>
    </w:p>
    <w:p w:rsidR="001F0718" w:rsidRDefault="001F0718" w:rsidP="001F0718">
      <w:pPr>
        <w:spacing w:after="0"/>
        <w:ind w:firstLine="720"/>
      </w:pPr>
      <w:r>
        <w:t>Efficacy of sympathomimetics decreases rapidly once therapy is initiated</w:t>
      </w:r>
    </w:p>
    <w:p w:rsidR="001F0718" w:rsidRDefault="001F0718" w:rsidP="001F0718">
      <w:pPr>
        <w:spacing w:after="0"/>
        <w:ind w:firstLine="720"/>
      </w:pPr>
      <w:r>
        <w:t>Don’t use for longer that 2 or 3 days for inotropic support</w:t>
      </w:r>
    </w:p>
    <w:p w:rsidR="001F0718" w:rsidRDefault="001F0718" w:rsidP="001F0718">
      <w:pPr>
        <w:spacing w:after="0"/>
        <w:rPr>
          <w:i/>
        </w:rPr>
      </w:pPr>
    </w:p>
    <w:p w:rsidR="001F0718" w:rsidRDefault="001F0718" w:rsidP="001F0718">
      <w:pPr>
        <w:spacing w:after="0"/>
        <w:rPr>
          <w:i/>
        </w:rPr>
      </w:pPr>
      <w:r>
        <w:rPr>
          <w:i/>
        </w:rPr>
        <w:t>Dopamine</w:t>
      </w:r>
    </w:p>
    <w:p w:rsidR="001F0718" w:rsidRDefault="00D22DCF" w:rsidP="001F0718">
      <w:pPr>
        <w:spacing w:after="0"/>
      </w:pPr>
      <w:r>
        <w:t>•</w:t>
      </w:r>
      <w:r w:rsidR="001F0718">
        <w:t>Precursor to NE</w:t>
      </w:r>
    </w:p>
    <w:p w:rsidR="00E936CD" w:rsidRDefault="00E936CD" w:rsidP="001F0718">
      <w:pPr>
        <w:spacing w:after="0"/>
      </w:pPr>
      <w:r>
        <w:t>•β and α adrenergic agonist</w:t>
      </w:r>
    </w:p>
    <w:p w:rsidR="002819F0" w:rsidRDefault="002819F0" w:rsidP="001F0718">
      <w:pPr>
        <w:spacing w:after="0"/>
      </w:pPr>
      <w:r>
        <w:t>•Positive inotrope</w:t>
      </w:r>
    </w:p>
    <w:p w:rsidR="000315D4" w:rsidRDefault="00D22DCF" w:rsidP="001F0718">
      <w:pPr>
        <w:spacing w:after="0"/>
      </w:pPr>
      <w:r>
        <w:t>•S</w:t>
      </w:r>
      <w:r w:rsidR="001F0718">
        <w:t>timulates cardiac β</w:t>
      </w:r>
      <w:r w:rsidR="001F0718">
        <w:rPr>
          <w:vertAlign w:val="subscript"/>
        </w:rPr>
        <w:t>1</w:t>
      </w:r>
      <w:r>
        <w:t>- adrenergic receptors</w:t>
      </w:r>
      <w:r w:rsidR="000315D4">
        <w:t xml:space="preserve"> →</w:t>
      </w:r>
      <w:r w:rsidR="000315D4">
        <w:tab/>
        <w:t>Increases myocardial contractility</w:t>
      </w:r>
    </w:p>
    <w:p w:rsidR="000315D4" w:rsidRDefault="000315D4" w:rsidP="000315D4">
      <w:pPr>
        <w:spacing w:after="0"/>
        <w:ind w:left="3600" w:firstLine="720"/>
      </w:pPr>
      <w:r>
        <w:t>Decreases end-systolic volume</w:t>
      </w:r>
    </w:p>
    <w:p w:rsidR="000315D4" w:rsidRDefault="000315D4" w:rsidP="000315D4">
      <w:pPr>
        <w:spacing w:after="0"/>
        <w:ind w:left="3600" w:firstLine="720"/>
      </w:pPr>
      <w:r>
        <w:t>Increases stroke volume</w:t>
      </w:r>
    </w:p>
    <w:p w:rsidR="00D22DCF" w:rsidRDefault="000315D4" w:rsidP="000315D4">
      <w:pPr>
        <w:spacing w:after="0"/>
        <w:ind w:left="4320"/>
      </w:pPr>
      <w:r>
        <w:t>Increases cardiac output</w:t>
      </w:r>
    </w:p>
    <w:p w:rsidR="001F0718" w:rsidRDefault="00D22DCF" w:rsidP="001F0718">
      <w:pPr>
        <w:spacing w:after="0"/>
      </w:pPr>
      <w:r>
        <w:t>•Stimulates peripheral dopaminergic receptors</w:t>
      </w:r>
      <w:r w:rsidR="001F0718">
        <w:t xml:space="preserve"> </w:t>
      </w:r>
      <w:r>
        <w:t>→</w:t>
      </w:r>
      <w:r w:rsidR="00AB7375">
        <w:t xml:space="preserve"> Splanchnic vasodilation</w:t>
      </w:r>
    </w:p>
    <w:p w:rsidR="00AB7375" w:rsidRDefault="00AB7375" w:rsidP="001F0718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Natriuresis</w:t>
      </w:r>
    </w:p>
    <w:p w:rsidR="00AB7375" w:rsidRDefault="00AB7375" w:rsidP="001F0718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Diuresis</w:t>
      </w:r>
    </w:p>
    <w:p w:rsidR="00AB7375" w:rsidRDefault="00AB7375" w:rsidP="001F0718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Alterations in renal and GI blood flow</w:t>
      </w:r>
      <w:r>
        <w:tab/>
      </w:r>
    </w:p>
    <w:p w:rsidR="00A70BFC" w:rsidRDefault="00A70BFC" w:rsidP="001F0718">
      <w:pPr>
        <w:spacing w:after="0"/>
      </w:pPr>
      <w:r>
        <w:t xml:space="preserve">•Stimulates α receptors →  </w:t>
      </w:r>
      <w:r>
        <w:tab/>
        <w:t>Increased systemic vascular resistance</w:t>
      </w:r>
    </w:p>
    <w:p w:rsidR="00A70BFC" w:rsidRDefault="00A70BFC" w:rsidP="001F0718">
      <w:pPr>
        <w:spacing w:after="0"/>
      </w:pPr>
      <w:r>
        <w:tab/>
      </w:r>
      <w:r>
        <w:tab/>
      </w:r>
      <w:r>
        <w:tab/>
      </w:r>
      <w:r>
        <w:tab/>
        <w:t>Decreased renal and peripheral blood flow</w:t>
      </w:r>
    </w:p>
    <w:p w:rsidR="00A70BFC" w:rsidRDefault="00A70BFC" w:rsidP="001F0718">
      <w:pPr>
        <w:spacing w:after="0"/>
      </w:pPr>
      <w:r>
        <w:tab/>
      </w:r>
      <w:r>
        <w:tab/>
      </w:r>
      <w:r>
        <w:tab/>
      </w:r>
      <w:r>
        <w:tab/>
        <w:t>Increased HR</w:t>
      </w:r>
    </w:p>
    <w:p w:rsidR="00D22DCF" w:rsidRDefault="00D22DCF" w:rsidP="001F0718">
      <w:pPr>
        <w:spacing w:after="0"/>
      </w:pPr>
    </w:p>
    <w:p w:rsidR="00D22DCF" w:rsidRDefault="00D22DCF" w:rsidP="001F0718">
      <w:pPr>
        <w:spacing w:after="0"/>
        <w:rPr>
          <w:u w:val="single"/>
        </w:rPr>
      </w:pPr>
      <w:r w:rsidRPr="00D22DCF">
        <w:rPr>
          <w:u w:val="single"/>
        </w:rPr>
        <w:t>Dose</w:t>
      </w:r>
    </w:p>
    <w:p w:rsidR="000315D4" w:rsidRDefault="000315D4" w:rsidP="001F0718">
      <w:pPr>
        <w:spacing w:after="0"/>
      </w:pPr>
      <w:r>
        <w:t>Dog: 1 to 10 µg/kg/min IV</w:t>
      </w:r>
    </w:p>
    <w:p w:rsidR="00A70BFC" w:rsidRDefault="00AB7375" w:rsidP="00A70BFC">
      <w:pPr>
        <w:spacing w:after="0"/>
        <w:ind w:firstLine="720"/>
      </w:pPr>
      <w:r>
        <w:t xml:space="preserve"> 1 to 4</w:t>
      </w:r>
      <w:r w:rsidR="00A70BFC">
        <w:t xml:space="preserve"> mcg/kg/min → dopaminergic effects</w:t>
      </w:r>
    </w:p>
    <w:p w:rsidR="00A70BFC" w:rsidRDefault="00AB7375" w:rsidP="00A70BFC">
      <w:pPr>
        <w:spacing w:after="0"/>
        <w:ind w:firstLine="720"/>
      </w:pPr>
      <w:r>
        <w:t>5</w:t>
      </w:r>
      <w:r w:rsidR="00A70BFC">
        <w:t xml:space="preserve"> to 10 mcg/kg/min → β1 effects</w:t>
      </w:r>
      <w:r>
        <w:t xml:space="preserve"> (some</w:t>
      </w:r>
      <w:r w:rsidRPr="00AB7375">
        <w:t xml:space="preserve"> </w:t>
      </w:r>
      <w:r>
        <w:t>α)</w:t>
      </w:r>
    </w:p>
    <w:p w:rsidR="00A70BFC" w:rsidRDefault="00A70BFC" w:rsidP="00A70BFC">
      <w:pPr>
        <w:spacing w:after="0"/>
        <w:ind w:firstLine="720"/>
      </w:pPr>
      <w:r>
        <w:t>&gt; 10 mcg/kg/min → α effects, NE release</w:t>
      </w:r>
    </w:p>
    <w:p w:rsidR="00A70BFC" w:rsidRDefault="00A70BFC" w:rsidP="00A70BFC">
      <w:pPr>
        <w:spacing w:after="0"/>
        <w:rPr>
          <w:u w:val="single"/>
        </w:rPr>
      </w:pPr>
    </w:p>
    <w:p w:rsidR="00A70BFC" w:rsidRDefault="00A70BFC" w:rsidP="00A70BFC">
      <w:pPr>
        <w:spacing w:after="0"/>
        <w:rPr>
          <w:u w:val="single"/>
        </w:rPr>
      </w:pPr>
      <w:r>
        <w:rPr>
          <w:u w:val="single"/>
        </w:rPr>
        <w:t>Adverse Effects</w:t>
      </w:r>
    </w:p>
    <w:p w:rsidR="00A70BFC" w:rsidRDefault="00BF005E" w:rsidP="001F0718">
      <w:pPr>
        <w:spacing w:after="0"/>
      </w:pPr>
      <w:r>
        <w:t>•</w:t>
      </w:r>
      <w:r w:rsidR="00A70BFC">
        <w:t>Nausea, vomiting</w:t>
      </w:r>
    </w:p>
    <w:p w:rsidR="00A70BFC" w:rsidRDefault="00BF005E" w:rsidP="001F0718">
      <w:pPr>
        <w:spacing w:after="0"/>
      </w:pPr>
      <w:r>
        <w:t>•</w:t>
      </w:r>
      <w:r w:rsidR="00A70BFC">
        <w:t>Tachycardia</w:t>
      </w:r>
    </w:p>
    <w:p w:rsidR="00A70BFC" w:rsidRDefault="00BF005E" w:rsidP="001F0718">
      <w:pPr>
        <w:spacing w:after="0"/>
      </w:pPr>
      <w:r>
        <w:t>•</w:t>
      </w:r>
      <w:r w:rsidR="00A70BFC">
        <w:t>Hypotension, hypertension</w:t>
      </w:r>
    </w:p>
    <w:p w:rsidR="00A70BFC" w:rsidRPr="00A70BFC" w:rsidRDefault="00BF005E" w:rsidP="001F0718">
      <w:pPr>
        <w:spacing w:after="0"/>
      </w:pPr>
      <w:r>
        <w:t>•</w:t>
      </w:r>
      <w:r w:rsidR="00A70BFC">
        <w:t>Extravasation BAD → necrosis and sloughing at catheter/injection site</w:t>
      </w:r>
    </w:p>
    <w:p w:rsidR="00A70BFC" w:rsidRDefault="00A70BFC" w:rsidP="001F0718">
      <w:pPr>
        <w:spacing w:after="0"/>
        <w:rPr>
          <w:i/>
        </w:rPr>
      </w:pPr>
    </w:p>
    <w:p w:rsidR="000315D4" w:rsidRDefault="000315D4" w:rsidP="001F0718">
      <w:pPr>
        <w:spacing w:after="0"/>
        <w:rPr>
          <w:i/>
        </w:rPr>
      </w:pPr>
      <w:r>
        <w:rPr>
          <w:i/>
        </w:rPr>
        <w:t>Dobutamine</w:t>
      </w:r>
    </w:p>
    <w:p w:rsidR="002819F0" w:rsidRDefault="002819F0" w:rsidP="000315D4">
      <w:pPr>
        <w:spacing w:after="0"/>
      </w:pPr>
      <w:r>
        <w:t>•Synthetic catecholamine</w:t>
      </w:r>
    </w:p>
    <w:p w:rsidR="00E936CD" w:rsidRDefault="002819F0" w:rsidP="000315D4">
      <w:pPr>
        <w:spacing w:after="0"/>
      </w:pPr>
      <w:r>
        <w:t>•</w:t>
      </w:r>
      <w:r w:rsidR="00E936CD">
        <w:t xml:space="preserve"> β-adrenergic agonist</w:t>
      </w:r>
    </w:p>
    <w:p w:rsidR="002819F0" w:rsidRDefault="00E936CD" w:rsidP="000315D4">
      <w:pPr>
        <w:spacing w:after="0"/>
      </w:pPr>
      <w:r>
        <w:lastRenderedPageBreak/>
        <w:t>•</w:t>
      </w:r>
      <w:r w:rsidR="002819F0">
        <w:t>Positive inotrope</w:t>
      </w:r>
      <w:r w:rsidR="00A70BFC">
        <w:t>, mild chronotropy</w:t>
      </w:r>
    </w:p>
    <w:p w:rsidR="00A70BFC" w:rsidRDefault="00A70BFC" w:rsidP="000315D4">
      <w:pPr>
        <w:spacing w:after="0"/>
      </w:pPr>
      <w:r>
        <w:t>• Does not cause the release of NE</w:t>
      </w:r>
    </w:p>
    <w:p w:rsidR="000315D4" w:rsidRDefault="002819F0" w:rsidP="000315D4">
      <w:pPr>
        <w:spacing w:after="0"/>
      </w:pPr>
      <w:r>
        <w:t>•</w:t>
      </w:r>
      <w:r w:rsidR="000315D4">
        <w:t>Stimulates β</w:t>
      </w:r>
      <w:r w:rsidR="000315D4">
        <w:rPr>
          <w:vertAlign w:val="subscript"/>
        </w:rPr>
        <w:t>1</w:t>
      </w:r>
      <w:r w:rsidR="000315D4">
        <w:t xml:space="preserve">-adrenergic receptors → </w:t>
      </w:r>
      <w:r w:rsidR="000315D4">
        <w:tab/>
        <w:t>Increases myocardial contractility</w:t>
      </w:r>
    </w:p>
    <w:p w:rsidR="000315D4" w:rsidRDefault="00AB7375" w:rsidP="00AB7375">
      <w:pPr>
        <w:spacing w:after="0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 w:rsidR="000315D4">
        <w:t>Decreases end-systolic volume</w:t>
      </w:r>
    </w:p>
    <w:p w:rsidR="000315D4" w:rsidRDefault="000315D4" w:rsidP="000315D4">
      <w:pPr>
        <w:spacing w:after="0"/>
        <w:ind w:left="2880" w:firstLine="720"/>
      </w:pPr>
      <w:r>
        <w:t>Increases stroke volume</w:t>
      </w:r>
    </w:p>
    <w:p w:rsidR="000315D4" w:rsidRDefault="000315D4" w:rsidP="000315D4">
      <w:pPr>
        <w:spacing w:after="0"/>
        <w:ind w:left="2880" w:firstLine="720"/>
      </w:pPr>
      <w:r>
        <w:t>Increases cardiac output</w:t>
      </w:r>
    </w:p>
    <w:p w:rsidR="002819F0" w:rsidRDefault="002819F0" w:rsidP="002819F0">
      <w:pPr>
        <w:spacing w:after="0"/>
      </w:pPr>
      <w:r>
        <w:t>•Weakly stimulates peripheral β</w:t>
      </w:r>
      <w:r>
        <w:rPr>
          <w:vertAlign w:val="subscript"/>
        </w:rPr>
        <w:t>2</w:t>
      </w:r>
      <w:r>
        <w:t>- and α</w:t>
      </w:r>
      <w:r>
        <w:rPr>
          <w:vertAlign w:val="subscript"/>
        </w:rPr>
        <w:t>1</w:t>
      </w:r>
      <w:r>
        <w:t>-adrenergic receptors →</w:t>
      </w:r>
      <w:r w:rsidR="00DE50D1">
        <w:t xml:space="preserve"> Vasoconstriction</w:t>
      </w:r>
    </w:p>
    <w:p w:rsidR="00A70BFC" w:rsidRDefault="00DE50D1" w:rsidP="002819F0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70BFC">
        <w:t xml:space="preserve">  </w:t>
      </w:r>
      <w:r>
        <w:t>Bronchial dilation</w:t>
      </w:r>
    </w:p>
    <w:p w:rsidR="002819F0" w:rsidRDefault="00A70BFC" w:rsidP="002819F0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Effects balance in systemic vasculature</w:t>
      </w:r>
      <w:r w:rsidR="00DE50D1">
        <w:tab/>
      </w:r>
    </w:p>
    <w:p w:rsidR="002819F0" w:rsidRDefault="002819F0" w:rsidP="002819F0">
      <w:pPr>
        <w:spacing w:after="0"/>
        <w:rPr>
          <w:u w:val="single"/>
        </w:rPr>
      </w:pPr>
      <w:r w:rsidRPr="002819F0">
        <w:rPr>
          <w:u w:val="single"/>
        </w:rPr>
        <w:t>Dose</w:t>
      </w:r>
    </w:p>
    <w:p w:rsidR="002819F0" w:rsidRPr="002819F0" w:rsidRDefault="002819F0" w:rsidP="002819F0">
      <w:pPr>
        <w:spacing w:after="0"/>
      </w:pPr>
      <w:r>
        <w:t>Positive inotropic effect is dosage-dependent</w:t>
      </w:r>
    </w:p>
    <w:p w:rsidR="002819F0" w:rsidRDefault="002819F0" w:rsidP="002819F0">
      <w:pPr>
        <w:spacing w:after="0"/>
      </w:pPr>
      <w:r>
        <w:t xml:space="preserve">Dog: </w:t>
      </w:r>
      <w:r w:rsidR="00AB7375">
        <w:tab/>
      </w:r>
      <w:r>
        <w:t>5 to 40 µg/kg/min IV</w:t>
      </w:r>
    </w:p>
    <w:p w:rsidR="002819F0" w:rsidRDefault="002819F0" w:rsidP="002819F0">
      <w:pPr>
        <w:spacing w:after="0"/>
        <w:ind w:firstLine="720"/>
      </w:pPr>
      <w:r>
        <w:t>Greater than 20 µg/kg/min may produce tachycardia</w:t>
      </w:r>
    </w:p>
    <w:p w:rsidR="00A57AA3" w:rsidRDefault="002819F0" w:rsidP="002819F0">
      <w:pPr>
        <w:spacing w:after="0"/>
      </w:pPr>
      <w:r>
        <w:t xml:space="preserve">Cats: </w:t>
      </w:r>
      <w:r w:rsidR="00AB7375">
        <w:tab/>
      </w:r>
      <w:r>
        <w:t>5 to 15 µg/kg/min</w:t>
      </w:r>
    </w:p>
    <w:p w:rsidR="00AB7375" w:rsidRDefault="00AB7375" w:rsidP="002819F0">
      <w:pPr>
        <w:spacing w:after="0"/>
      </w:pPr>
    </w:p>
    <w:p w:rsidR="00AB7375" w:rsidRDefault="00AB7375" w:rsidP="002819F0">
      <w:pPr>
        <w:spacing w:after="0"/>
        <w:rPr>
          <w:u w:val="single"/>
        </w:rPr>
      </w:pPr>
      <w:r>
        <w:rPr>
          <w:u w:val="single"/>
        </w:rPr>
        <w:t>Adverse Effects</w:t>
      </w:r>
    </w:p>
    <w:p w:rsidR="00A57AA3" w:rsidRDefault="00BF005E" w:rsidP="002819F0">
      <w:pPr>
        <w:spacing w:after="0"/>
      </w:pPr>
      <w:r>
        <w:t>•</w:t>
      </w:r>
      <w:r w:rsidR="00AB7375">
        <w:t>May cause seizures in cats</w:t>
      </w:r>
    </w:p>
    <w:p w:rsidR="00AB7375" w:rsidRDefault="00BF005E" w:rsidP="002819F0">
      <w:pPr>
        <w:spacing w:after="0"/>
      </w:pPr>
      <w:r>
        <w:t>•</w:t>
      </w:r>
      <w:r w:rsidR="00AB7375">
        <w:t>Arrhythmias</w:t>
      </w:r>
    </w:p>
    <w:p w:rsidR="00AB7375" w:rsidRDefault="00BF005E" w:rsidP="002819F0">
      <w:pPr>
        <w:spacing w:after="0"/>
      </w:pPr>
      <w:r>
        <w:t>•</w:t>
      </w:r>
      <w:r w:rsidR="00AB7375">
        <w:t>Tachycardia</w:t>
      </w:r>
    </w:p>
    <w:p w:rsidR="00AB7375" w:rsidRDefault="00BF005E" w:rsidP="002819F0">
      <w:pPr>
        <w:spacing w:after="0"/>
      </w:pPr>
      <w:r>
        <w:t>•</w:t>
      </w:r>
      <w:r w:rsidR="00AB7375">
        <w:t>Vasodilation</w:t>
      </w:r>
    </w:p>
    <w:p w:rsidR="008A45D7" w:rsidRDefault="008A45D7" w:rsidP="002819F0">
      <w:pPr>
        <w:spacing w:after="0"/>
        <w:rPr>
          <w:b/>
        </w:rPr>
      </w:pPr>
    </w:p>
    <w:p w:rsidR="00194C1D" w:rsidRPr="007C5235" w:rsidRDefault="007C5235" w:rsidP="00615340">
      <w:pPr>
        <w:spacing w:after="0"/>
        <w:rPr>
          <w:b/>
          <w:u w:val="single"/>
        </w:rPr>
      </w:pPr>
      <w:r w:rsidRPr="007C5235">
        <w:rPr>
          <w:b/>
          <w:u w:val="single"/>
        </w:rPr>
        <w:t>VASOACTIVE CATECHOLAMINES</w:t>
      </w:r>
    </w:p>
    <w:tbl>
      <w:tblPr>
        <w:tblpPr w:leftFromText="180" w:rightFromText="180" w:vertAnchor="text" w:tblpY="1"/>
        <w:tblOverlap w:val="never"/>
        <w:tblW w:w="5392" w:type="dxa"/>
        <w:tblInd w:w="93" w:type="dxa"/>
        <w:tblLook w:val="04A0" w:firstRow="1" w:lastRow="0" w:firstColumn="1" w:lastColumn="0" w:noHBand="0" w:noVBand="1"/>
      </w:tblPr>
      <w:tblGrid>
        <w:gridCol w:w="2002"/>
        <w:gridCol w:w="1130"/>
        <w:gridCol w:w="1130"/>
        <w:gridCol w:w="1130"/>
      </w:tblGrid>
      <w:tr w:rsidR="00194C1D" w:rsidRPr="00194C1D" w:rsidTr="007C5235">
        <w:trPr>
          <w:trHeight w:val="305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α1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β1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β2</w:t>
            </w:r>
          </w:p>
        </w:tc>
      </w:tr>
      <w:tr w:rsidR="00194C1D" w:rsidRPr="00194C1D" w:rsidTr="007C5235">
        <w:trPr>
          <w:trHeight w:val="305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Dobutamine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+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+++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++</w:t>
            </w:r>
          </w:p>
        </w:tc>
      </w:tr>
      <w:tr w:rsidR="00194C1D" w:rsidRPr="00194C1D" w:rsidTr="007C5235">
        <w:trPr>
          <w:trHeight w:val="305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Dopamine (low)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0 to +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0 to +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0 to +</w:t>
            </w:r>
          </w:p>
        </w:tc>
      </w:tr>
      <w:tr w:rsidR="00194C1D" w:rsidRPr="00194C1D" w:rsidTr="007C5235">
        <w:trPr>
          <w:trHeight w:val="305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Dopamine (med)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+ to ++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+ to +++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+ to +++</w:t>
            </w:r>
          </w:p>
        </w:tc>
      </w:tr>
      <w:tr w:rsidR="00194C1D" w:rsidRPr="00194C1D" w:rsidTr="007C5235">
        <w:trPr>
          <w:trHeight w:val="305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Dopamine (high)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+++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+ to +++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+ to +++</w:t>
            </w:r>
          </w:p>
        </w:tc>
      </w:tr>
      <w:tr w:rsidR="00194C1D" w:rsidRPr="00194C1D" w:rsidTr="007C5235">
        <w:trPr>
          <w:trHeight w:val="305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Epinephrine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+++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++ to +++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++ to +++</w:t>
            </w:r>
          </w:p>
        </w:tc>
      </w:tr>
      <w:tr w:rsidR="00194C1D" w:rsidRPr="00194C1D" w:rsidTr="007C5235">
        <w:trPr>
          <w:trHeight w:val="305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Isoproterenol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0 to +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++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+++</w:t>
            </w:r>
          </w:p>
        </w:tc>
      </w:tr>
      <w:tr w:rsidR="00194C1D" w:rsidRPr="00194C1D" w:rsidTr="007C5235">
        <w:trPr>
          <w:trHeight w:val="305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Norepinephrine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+++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+ to ++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+ to ++</w:t>
            </w:r>
          </w:p>
        </w:tc>
      </w:tr>
      <w:tr w:rsidR="00194C1D" w:rsidRPr="00194C1D" w:rsidTr="007C5235">
        <w:trPr>
          <w:trHeight w:val="305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Phenylephrine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+++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0 to +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C1D" w:rsidRPr="00194C1D" w:rsidRDefault="00194C1D" w:rsidP="007C5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94C1D">
              <w:rPr>
                <w:rFonts w:ascii="Calibri" w:eastAsia="Times New Roman" w:hAnsi="Calibri" w:cs="Times New Roman"/>
                <w:color w:val="000000"/>
              </w:rPr>
              <w:t>0 to +</w:t>
            </w:r>
          </w:p>
        </w:tc>
      </w:tr>
    </w:tbl>
    <w:p w:rsidR="00194C1D" w:rsidRDefault="007C5235" w:rsidP="00615340">
      <w:pPr>
        <w:spacing w:after="0"/>
        <w:rPr>
          <w:u w:val="single"/>
        </w:rPr>
      </w:pPr>
      <w:r>
        <w:rPr>
          <w:u w:val="single"/>
        </w:rPr>
        <w:br w:type="textWrapping" w:clear="all"/>
      </w:r>
    </w:p>
    <w:p w:rsidR="00897D0F" w:rsidRDefault="008A45D7" w:rsidP="001F0718">
      <w:pPr>
        <w:spacing w:after="0"/>
        <w:rPr>
          <w:b/>
        </w:rPr>
      </w:pPr>
      <w:r>
        <w:rPr>
          <w:b/>
        </w:rPr>
        <w:t>P</w:t>
      </w:r>
      <w:r w:rsidR="00897D0F">
        <w:rPr>
          <w:b/>
        </w:rPr>
        <w:t>IMOBENDAN</w:t>
      </w:r>
    </w:p>
    <w:p w:rsidR="00AC456A" w:rsidRDefault="00AC456A" w:rsidP="00AC456A">
      <w:pPr>
        <w:spacing w:after="0"/>
        <w:rPr>
          <w:u w:val="single"/>
        </w:rPr>
      </w:pPr>
    </w:p>
    <w:p w:rsidR="00AC456A" w:rsidRDefault="00AC456A" w:rsidP="00AC456A">
      <w:pPr>
        <w:spacing w:after="0"/>
        <w:rPr>
          <w:u w:val="single"/>
        </w:rPr>
      </w:pPr>
      <w:r>
        <w:rPr>
          <w:u w:val="single"/>
        </w:rPr>
        <w:t>Mechanism of Action</w:t>
      </w:r>
    </w:p>
    <w:p w:rsidR="00904213" w:rsidRDefault="00904213" w:rsidP="00AC456A">
      <w:pPr>
        <w:spacing w:after="0"/>
      </w:pPr>
      <w:r>
        <w:t>•</w:t>
      </w:r>
      <w:r w:rsidR="00615340" w:rsidRPr="00615340">
        <w:t xml:space="preserve"> </w:t>
      </w:r>
      <w:r w:rsidR="00615340">
        <w:t>Phosphodiesterase III inhibitor and "Calcium sensitizer"</w:t>
      </w:r>
    </w:p>
    <w:p w:rsidR="00904213" w:rsidRDefault="00904213" w:rsidP="00904213">
      <w:pPr>
        <w:spacing w:after="0"/>
      </w:pPr>
      <w:r>
        <w:t>•Phosphodiesterase inhibition → increase in cAMP → increased calcium influx through L-type calcium channels in both normal and failing human myocardium and phosphorylation of intracellular proteins via protein kinases</w:t>
      </w:r>
    </w:p>
    <w:p w:rsidR="00AC456A" w:rsidRDefault="00AC456A" w:rsidP="00AC456A">
      <w:pPr>
        <w:spacing w:after="0"/>
      </w:pPr>
      <w:r>
        <w:t xml:space="preserve"> </w:t>
      </w:r>
      <w:r w:rsidR="00904213">
        <w:t>•Inhibits</w:t>
      </w:r>
      <w:r>
        <w:t xml:space="preserve"> the proinflammatory effects of cytokine</w:t>
      </w:r>
      <w:r w:rsidR="00904213">
        <w:t>s</w:t>
      </w:r>
    </w:p>
    <w:p w:rsidR="00615340" w:rsidRDefault="00615340" w:rsidP="00AC456A">
      <w:pPr>
        <w:spacing w:after="0"/>
      </w:pPr>
      <w:r>
        <w:t>•Inodilator</w:t>
      </w:r>
    </w:p>
    <w:p w:rsidR="00AC456A" w:rsidRDefault="00AC456A" w:rsidP="00AC456A">
      <w:pPr>
        <w:spacing w:after="0"/>
        <w:rPr>
          <w:u w:val="single"/>
        </w:rPr>
      </w:pPr>
    </w:p>
    <w:p w:rsidR="00AC456A" w:rsidRDefault="00AC456A" w:rsidP="00AC456A">
      <w:pPr>
        <w:spacing w:after="0"/>
        <w:rPr>
          <w:u w:val="single"/>
        </w:rPr>
      </w:pPr>
      <w:r>
        <w:rPr>
          <w:u w:val="single"/>
        </w:rPr>
        <w:lastRenderedPageBreak/>
        <w:t>Pharmacokinetics</w:t>
      </w:r>
    </w:p>
    <w:p w:rsidR="00AC456A" w:rsidRDefault="0023424B" w:rsidP="00AC456A">
      <w:pPr>
        <w:spacing w:after="0"/>
        <w:rPr>
          <w:u w:val="single"/>
        </w:rPr>
      </w:pPr>
      <w:r>
        <w:t>•</w:t>
      </w:r>
      <w:r w:rsidR="00904213">
        <w:t>B</w:t>
      </w:r>
      <w:r w:rsidR="00AC456A">
        <w:t>enzimidazole-pyridazinone derivative</w:t>
      </w:r>
    </w:p>
    <w:p w:rsidR="00AC456A" w:rsidRDefault="0023424B" w:rsidP="00AC456A">
      <w:pPr>
        <w:spacing w:after="0"/>
      </w:pPr>
      <w:r>
        <w:t>•</w:t>
      </w:r>
      <w:r w:rsidR="00904213">
        <w:t>R</w:t>
      </w:r>
      <w:r w:rsidR="00AC456A">
        <w:t>apidly absorbed following oral administration</w:t>
      </w:r>
    </w:p>
    <w:p w:rsidR="00904213" w:rsidRDefault="0023424B" w:rsidP="00AC456A">
      <w:pPr>
        <w:spacing w:after="0"/>
      </w:pPr>
      <w:r>
        <w:t>•</w:t>
      </w:r>
      <w:r w:rsidR="00904213">
        <w:t>M</w:t>
      </w:r>
      <w:r w:rsidR="007C5235">
        <w:t xml:space="preserve">etabolized in the liver </w:t>
      </w:r>
    </w:p>
    <w:p w:rsidR="00904213" w:rsidRDefault="0023424B" w:rsidP="00AC456A">
      <w:pPr>
        <w:spacing w:after="0"/>
      </w:pPr>
      <w:r>
        <w:t>•</w:t>
      </w:r>
      <w:r w:rsidR="00AC456A">
        <w:t>Approximatel</w:t>
      </w:r>
      <w:r w:rsidR="00904213">
        <w:t>y 90% is excreted in the feces</w:t>
      </w:r>
    </w:p>
    <w:p w:rsidR="00AC456A" w:rsidRDefault="0023424B" w:rsidP="00AC456A">
      <w:pPr>
        <w:spacing w:after="0"/>
      </w:pPr>
      <w:r>
        <w:t>•</w:t>
      </w:r>
      <w:r w:rsidR="00904213">
        <w:t>H</w:t>
      </w:r>
      <w:r w:rsidR="00AC456A">
        <w:t>ighly protein bound</w:t>
      </w:r>
    </w:p>
    <w:p w:rsidR="007C5235" w:rsidRDefault="0023424B" w:rsidP="00AC456A">
      <w:pPr>
        <w:spacing w:after="0"/>
      </w:pPr>
      <w:r>
        <w:t>•</w:t>
      </w:r>
      <w:r w:rsidR="007C5235">
        <w:t>Effects:</w:t>
      </w:r>
    </w:p>
    <w:p w:rsidR="007C5235" w:rsidRDefault="007C5235" w:rsidP="007C5235">
      <w:pPr>
        <w:spacing w:after="0"/>
        <w:ind w:firstLine="720"/>
      </w:pPr>
      <w:r>
        <w:t xml:space="preserve">↓systemic </w:t>
      </w:r>
      <w:r w:rsidR="00AC456A">
        <w:t>vascular resistan</w:t>
      </w:r>
      <w:r>
        <w:t>ce (reduced afterload)</w:t>
      </w:r>
    </w:p>
    <w:p w:rsidR="007C5235" w:rsidRDefault="007C5235" w:rsidP="007C5235">
      <w:pPr>
        <w:spacing w:after="0"/>
        <w:ind w:firstLine="720"/>
      </w:pPr>
      <w:r>
        <w:t>↓ pulmonary vascular resistance (pulmonary hypertension)</w:t>
      </w:r>
    </w:p>
    <w:p w:rsidR="007C5235" w:rsidRDefault="007C5235" w:rsidP="007C5235">
      <w:pPr>
        <w:spacing w:after="0"/>
        <w:ind w:firstLine="720"/>
      </w:pPr>
      <w:r>
        <w:t>↓</w:t>
      </w:r>
      <w:r w:rsidR="00AC456A">
        <w:t>left ventricular filling pressure</w:t>
      </w:r>
    </w:p>
    <w:p w:rsidR="007C5235" w:rsidRDefault="00AC456A" w:rsidP="007C5235">
      <w:pPr>
        <w:spacing w:after="0"/>
        <w:ind w:firstLine="720"/>
      </w:pPr>
      <w:r>
        <w:t xml:space="preserve"> </w:t>
      </w:r>
      <w:r w:rsidR="007C5235">
        <w:t>↑</w:t>
      </w:r>
      <w:r>
        <w:t>heart rate</w:t>
      </w:r>
      <w:r w:rsidR="007C5235">
        <w:t xml:space="preserve">  </w:t>
      </w:r>
    </w:p>
    <w:p w:rsidR="007C5235" w:rsidRDefault="007C5235" w:rsidP="007C5235">
      <w:pPr>
        <w:spacing w:after="0"/>
        <w:ind w:firstLine="720"/>
      </w:pPr>
      <w:r>
        <w:t xml:space="preserve">↑ cardiac output </w:t>
      </w:r>
    </w:p>
    <w:p w:rsidR="007C5235" w:rsidRDefault="007C5235" w:rsidP="007C5235">
      <w:pPr>
        <w:spacing w:after="0"/>
        <w:ind w:firstLine="720"/>
      </w:pPr>
      <w:r>
        <w:t xml:space="preserve"> ↑</w:t>
      </w:r>
      <w:r w:rsidR="00AC456A">
        <w:t xml:space="preserve"> myocardial blood flow </w:t>
      </w:r>
    </w:p>
    <w:p w:rsidR="00AC456A" w:rsidRDefault="007C5235" w:rsidP="007C5235">
      <w:pPr>
        <w:spacing w:after="0"/>
        <w:ind w:firstLine="720"/>
      </w:pPr>
      <w:r>
        <w:t>Improves diastolic function</w:t>
      </w:r>
    </w:p>
    <w:p w:rsidR="007C5235" w:rsidRDefault="007C5235" w:rsidP="007C5235">
      <w:pPr>
        <w:spacing w:after="0"/>
        <w:ind w:firstLine="720"/>
      </w:pPr>
      <w:r>
        <w:t>Enhances AV</w:t>
      </w:r>
      <w:r w:rsidR="00AC456A">
        <w:t xml:space="preserve"> conduction </w:t>
      </w:r>
    </w:p>
    <w:p w:rsidR="00AC456A" w:rsidRDefault="007C5235" w:rsidP="007C5235">
      <w:pPr>
        <w:spacing w:after="0"/>
        <w:ind w:firstLine="720"/>
      </w:pPr>
      <w:r>
        <w:t xml:space="preserve">Shortens </w:t>
      </w:r>
      <w:r w:rsidR="00AC456A">
        <w:t>the refractory periods of atrial, atrioventricular, and ventricular tissue</w:t>
      </w:r>
    </w:p>
    <w:p w:rsidR="007C5235" w:rsidRDefault="007C5235" w:rsidP="007C5235">
      <w:pPr>
        <w:spacing w:after="0"/>
        <w:ind w:firstLine="720"/>
      </w:pPr>
      <w:r>
        <w:t>↑ contractility (+ inotropy) in dogs with CHF w/o ↑ myocardial oxygen demand</w:t>
      </w:r>
    </w:p>
    <w:p w:rsidR="007C5235" w:rsidRDefault="007C5235" w:rsidP="007C5235">
      <w:pPr>
        <w:spacing w:after="0"/>
        <w:ind w:firstLine="720"/>
      </w:pPr>
      <w:r>
        <w:t>↓circulating catecholamines and natriuretic peptide concentration</w:t>
      </w:r>
    </w:p>
    <w:p w:rsidR="007C5235" w:rsidRDefault="007C5235" w:rsidP="007C5235">
      <w:pPr>
        <w:spacing w:after="0"/>
        <w:ind w:firstLine="720"/>
      </w:pPr>
      <w:r>
        <w:t xml:space="preserve">Antiplatelet effects? </w:t>
      </w:r>
    </w:p>
    <w:p w:rsidR="00615340" w:rsidRDefault="00615340" w:rsidP="00AC456A">
      <w:pPr>
        <w:spacing w:after="0"/>
        <w:rPr>
          <w:u w:val="single"/>
        </w:rPr>
      </w:pPr>
    </w:p>
    <w:p w:rsidR="00AC456A" w:rsidRDefault="00AC456A" w:rsidP="00AC456A">
      <w:pPr>
        <w:spacing w:after="0"/>
        <w:rPr>
          <w:u w:val="single"/>
        </w:rPr>
      </w:pPr>
      <w:r>
        <w:rPr>
          <w:u w:val="single"/>
        </w:rPr>
        <w:t>Indications</w:t>
      </w:r>
    </w:p>
    <w:p w:rsidR="007C5235" w:rsidRDefault="0023424B" w:rsidP="00AC456A">
      <w:pPr>
        <w:spacing w:after="0"/>
      </w:pPr>
      <w:r>
        <w:t>•</w:t>
      </w:r>
      <w:r w:rsidR="007C5235">
        <w:t>DCM</w:t>
      </w:r>
    </w:p>
    <w:p w:rsidR="007C5235" w:rsidRDefault="007C5235" w:rsidP="00AC456A">
      <w:pPr>
        <w:spacing w:after="0"/>
      </w:pPr>
      <w:r>
        <w:tab/>
        <w:t>Inciting and reversible factor not present</w:t>
      </w:r>
    </w:p>
    <w:p w:rsidR="007C5235" w:rsidRDefault="007C5235" w:rsidP="00AC456A">
      <w:pPr>
        <w:spacing w:after="0"/>
      </w:pPr>
      <w:r>
        <w:tab/>
        <w:t>CHF occurred</w:t>
      </w:r>
    </w:p>
    <w:p w:rsidR="007C5235" w:rsidRPr="007C5235" w:rsidRDefault="0023424B" w:rsidP="00AC456A">
      <w:pPr>
        <w:spacing w:after="0"/>
      </w:pPr>
      <w:r>
        <w:t>•</w:t>
      </w:r>
      <w:r w:rsidR="007C5235">
        <w:t>Mitral valve disease</w:t>
      </w:r>
    </w:p>
    <w:p w:rsidR="007C5235" w:rsidRDefault="007C5235" w:rsidP="00AC456A">
      <w:pPr>
        <w:spacing w:after="0"/>
        <w:rPr>
          <w:u w:val="single"/>
        </w:rPr>
      </w:pPr>
    </w:p>
    <w:p w:rsidR="00AC456A" w:rsidRDefault="00AC456A" w:rsidP="00AC456A">
      <w:pPr>
        <w:spacing w:after="0"/>
        <w:rPr>
          <w:u w:val="single"/>
        </w:rPr>
      </w:pPr>
      <w:r>
        <w:rPr>
          <w:u w:val="single"/>
        </w:rPr>
        <w:t>Dose</w:t>
      </w:r>
    </w:p>
    <w:p w:rsidR="0023424B" w:rsidRPr="0023424B" w:rsidRDefault="0023424B" w:rsidP="00AC456A">
      <w:pPr>
        <w:spacing w:after="0"/>
      </w:pPr>
      <w:r>
        <w:t>0.1 to 0.3 mg/kg PO q 12 hours</w:t>
      </w:r>
    </w:p>
    <w:p w:rsidR="0023424B" w:rsidRDefault="0023424B" w:rsidP="00AC456A">
      <w:pPr>
        <w:spacing w:after="0"/>
        <w:rPr>
          <w:u w:val="single"/>
        </w:rPr>
      </w:pPr>
    </w:p>
    <w:p w:rsidR="00AC456A" w:rsidRDefault="00AC456A" w:rsidP="00AC456A">
      <w:pPr>
        <w:spacing w:after="0"/>
        <w:rPr>
          <w:u w:val="single"/>
        </w:rPr>
      </w:pPr>
      <w:r>
        <w:rPr>
          <w:u w:val="single"/>
        </w:rPr>
        <w:t>Adverse Effects</w:t>
      </w:r>
    </w:p>
    <w:p w:rsidR="0023424B" w:rsidRDefault="0023424B" w:rsidP="00AC456A">
      <w:pPr>
        <w:spacing w:after="0"/>
      </w:pPr>
      <w:r>
        <w:t>•Sudden death (humans)</w:t>
      </w:r>
    </w:p>
    <w:p w:rsidR="0023424B" w:rsidRDefault="0023424B" w:rsidP="00AC456A">
      <w:pPr>
        <w:spacing w:after="0"/>
      </w:pPr>
      <w:r>
        <w:t>•Gastrointestinal</w:t>
      </w:r>
    </w:p>
    <w:p w:rsidR="0023424B" w:rsidRDefault="0023424B" w:rsidP="00AC456A">
      <w:pPr>
        <w:spacing w:after="0"/>
      </w:pPr>
      <w:r>
        <w:t>•VPCs</w:t>
      </w:r>
    </w:p>
    <w:p w:rsidR="0023424B" w:rsidRPr="0023424B" w:rsidRDefault="0023424B" w:rsidP="00AC456A">
      <w:pPr>
        <w:spacing w:after="0"/>
      </w:pPr>
      <w:r>
        <w:t>•2 dogs → concentric hypertrophy, diastolic dysfunction and worsening of MR</w:t>
      </w:r>
    </w:p>
    <w:p w:rsidR="00AC456A" w:rsidRPr="00AC456A" w:rsidRDefault="00AC456A" w:rsidP="00AC456A">
      <w:pPr>
        <w:spacing w:after="0"/>
        <w:rPr>
          <w:u w:val="single"/>
        </w:rPr>
      </w:pPr>
    </w:p>
    <w:p w:rsidR="006F7C35" w:rsidRDefault="006F7C35" w:rsidP="008A45D7">
      <w:pPr>
        <w:spacing w:before="100" w:beforeAutospacing="1" w:after="100" w:afterAutospacing="1" w:line="240" w:lineRule="auto"/>
        <w:rPr>
          <w:rFonts w:eastAsia="Times New Roman" w:cs="Arial"/>
          <w:b/>
          <w:bCs/>
        </w:rPr>
      </w:pPr>
    </w:p>
    <w:p w:rsidR="006F7C35" w:rsidRDefault="006F7C35" w:rsidP="008A45D7">
      <w:pPr>
        <w:spacing w:before="100" w:beforeAutospacing="1" w:after="100" w:afterAutospacing="1" w:line="240" w:lineRule="auto"/>
        <w:rPr>
          <w:rFonts w:eastAsia="Times New Roman" w:cs="Arial"/>
          <w:b/>
          <w:bCs/>
        </w:rPr>
      </w:pPr>
    </w:p>
    <w:p w:rsidR="006F7C35" w:rsidRDefault="006F7C35" w:rsidP="008A45D7">
      <w:pPr>
        <w:spacing w:before="100" w:beforeAutospacing="1" w:after="100" w:afterAutospacing="1" w:line="240" w:lineRule="auto"/>
        <w:rPr>
          <w:rFonts w:eastAsia="Times New Roman" w:cs="Arial"/>
          <w:b/>
          <w:bCs/>
        </w:rPr>
      </w:pPr>
    </w:p>
    <w:p w:rsidR="008A45D7" w:rsidRPr="0023424B" w:rsidRDefault="008A45D7" w:rsidP="008A45D7">
      <w:pPr>
        <w:spacing w:before="100" w:beforeAutospacing="1" w:after="100" w:afterAutospacing="1" w:line="240" w:lineRule="auto"/>
        <w:rPr>
          <w:rFonts w:eastAsia="Times New Roman" w:cs="Arial"/>
          <w:b/>
          <w:bCs/>
        </w:rPr>
      </w:pPr>
      <w:r w:rsidRPr="0023424B">
        <w:rPr>
          <w:rFonts w:eastAsia="Times New Roman" w:cs="Arial"/>
          <w:b/>
          <w:bCs/>
        </w:rPr>
        <w:lastRenderedPageBreak/>
        <w:t>Positive Inotropes (Cardiovascular Therapeutics)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185"/>
        <w:gridCol w:w="3170"/>
        <w:gridCol w:w="3185"/>
      </w:tblGrid>
      <w:tr w:rsidR="008A45D7" w:rsidRPr="008A45D7" w:rsidTr="008A45D7">
        <w:trPr>
          <w:tblCellSpacing w:w="15" w:type="dxa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45D7" w:rsidRPr="008A45D7" w:rsidRDefault="008A45D7" w:rsidP="008A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4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Specific Therapeutic Objective(s)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45D7" w:rsidRPr="008A45D7" w:rsidRDefault="008A45D7" w:rsidP="008A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4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Clinical State(s)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45D7" w:rsidRPr="008A45D7" w:rsidRDefault="008A45D7" w:rsidP="008A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4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Drug(s) (Class)</w:t>
            </w:r>
          </w:p>
        </w:tc>
      </w:tr>
      <w:tr w:rsidR="008A45D7" w:rsidRPr="008A45D7" w:rsidTr="008A45D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45D7" w:rsidRPr="008A45D7" w:rsidRDefault="008A45D7" w:rsidP="008A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5D7">
              <w:rPr>
                <w:rFonts w:ascii="Times New Roman" w:eastAsia="Times New Roman" w:hAnsi="Times New Roman" w:cs="Times New Roman"/>
                <w:sz w:val="24"/>
                <w:szCs w:val="24"/>
              </w:rPr>
              <w:t>Continuous inotropic support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45D7" w:rsidRPr="008A45D7" w:rsidRDefault="008A45D7" w:rsidP="008A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5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Congestive heart failure </w:t>
            </w:r>
          </w:p>
          <w:p w:rsidR="008A45D7" w:rsidRPr="008A45D7" w:rsidRDefault="008A45D7" w:rsidP="008A45D7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5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mitral insufficiency </w:t>
            </w:r>
          </w:p>
          <w:p w:rsidR="008A45D7" w:rsidRPr="008A45D7" w:rsidRDefault="008A45D7" w:rsidP="008A45D7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5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cardiomyopathy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45D7" w:rsidRPr="008A45D7" w:rsidRDefault="008A45D7" w:rsidP="008A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3366"/>
                <w:sz w:val="20"/>
                <w:szCs w:val="20"/>
              </w:rPr>
            </w:pPr>
            <w:r w:rsidRPr="008A45D7">
              <w:rPr>
                <w:rFonts w:ascii="Arial" w:eastAsia="Times New Roman" w:hAnsi="Arial" w:cs="Arial"/>
                <w:b/>
                <w:bCs/>
                <w:i/>
                <w:iCs/>
                <w:color w:val="003366"/>
                <w:sz w:val="20"/>
                <w:szCs w:val="20"/>
              </w:rPr>
              <w:t>Digoxin</w:t>
            </w:r>
            <w:r w:rsidRPr="008A45D7">
              <w:rPr>
                <w:rFonts w:ascii="Arial" w:eastAsia="Times New Roman" w:hAnsi="Arial" w:cs="Arial"/>
                <w:b/>
                <w:bCs/>
                <w:i/>
                <w:iCs/>
                <w:color w:val="003366"/>
                <w:sz w:val="20"/>
                <w:szCs w:val="20"/>
              </w:rPr>
              <w:br/>
              <w:t>Digitoxin</w:t>
            </w:r>
            <w:r w:rsidRPr="008A45D7">
              <w:rPr>
                <w:rFonts w:ascii="Arial" w:eastAsia="Times New Roman" w:hAnsi="Arial" w:cs="Arial"/>
                <w:b/>
                <w:bCs/>
                <w:i/>
                <w:iCs/>
                <w:color w:val="003366"/>
                <w:sz w:val="20"/>
                <w:szCs w:val="20"/>
              </w:rPr>
              <w:br/>
              <w:t>Pimobendan</w:t>
            </w:r>
          </w:p>
        </w:tc>
      </w:tr>
      <w:tr w:rsidR="008A45D7" w:rsidRPr="008A45D7" w:rsidTr="008A45D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45D7" w:rsidRPr="008A45D7" w:rsidRDefault="008A45D7" w:rsidP="008A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5D7">
              <w:rPr>
                <w:rFonts w:ascii="Times New Roman" w:eastAsia="Times New Roman" w:hAnsi="Times New Roman" w:cs="Times New Roman"/>
                <w:sz w:val="24"/>
                <w:szCs w:val="24"/>
              </w:rPr>
              <w:t>Short-term inotropic support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45D7" w:rsidRPr="008A45D7" w:rsidRDefault="008A45D7" w:rsidP="008A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5D7">
              <w:rPr>
                <w:rFonts w:ascii="Times New Roman" w:eastAsia="Times New Roman" w:hAnsi="Times New Roman" w:cs="Times New Roman"/>
                <w:sz w:val="24"/>
                <w:szCs w:val="24"/>
              </w:rPr>
              <w:t>Acute decompensated congestive heart failure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45D7" w:rsidRPr="008A45D7" w:rsidRDefault="008A45D7" w:rsidP="008A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3366"/>
                <w:sz w:val="20"/>
                <w:szCs w:val="20"/>
              </w:rPr>
            </w:pPr>
            <w:r w:rsidRPr="008A45D7">
              <w:rPr>
                <w:rFonts w:ascii="Arial" w:eastAsia="Times New Roman" w:hAnsi="Arial" w:cs="Arial"/>
                <w:b/>
                <w:bCs/>
                <w:i/>
                <w:iCs/>
                <w:color w:val="003366"/>
                <w:sz w:val="20"/>
              </w:rPr>
              <w:t>Dobutamine</w:t>
            </w:r>
            <w:r w:rsidRPr="008A45D7">
              <w:rPr>
                <w:rFonts w:ascii="Arial" w:eastAsia="Times New Roman" w:hAnsi="Arial" w:cs="Arial"/>
                <w:b/>
                <w:bCs/>
                <w:i/>
                <w:iCs/>
                <w:color w:val="003366"/>
                <w:sz w:val="20"/>
                <w:szCs w:val="20"/>
              </w:rPr>
              <w:br/>
              <w:t>Dopamine</w:t>
            </w:r>
          </w:p>
        </w:tc>
      </w:tr>
      <w:tr w:rsidR="008A45D7" w:rsidRPr="008A45D7" w:rsidTr="008A45D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45D7" w:rsidRPr="008A45D7" w:rsidRDefault="008A45D7" w:rsidP="008A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5D7">
              <w:rPr>
                <w:rFonts w:ascii="Times New Roman" w:eastAsia="Times New Roman" w:hAnsi="Times New Roman" w:cs="Times New Roman"/>
                <w:sz w:val="24"/>
                <w:szCs w:val="24"/>
              </w:rPr>
              <w:t>Increase vascular resistance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45D7" w:rsidRPr="008A45D7" w:rsidRDefault="008A45D7" w:rsidP="008A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5D7">
              <w:rPr>
                <w:rFonts w:ascii="Times New Roman" w:eastAsia="Times New Roman" w:hAnsi="Times New Roman" w:cs="Times New Roman"/>
                <w:sz w:val="24"/>
                <w:szCs w:val="24"/>
              </w:rPr>
              <w:t>Cardiac arrest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45D7" w:rsidRPr="008A45D7" w:rsidRDefault="008A45D7" w:rsidP="008A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3366"/>
                <w:sz w:val="20"/>
                <w:szCs w:val="20"/>
              </w:rPr>
            </w:pPr>
            <w:r w:rsidRPr="008A45D7">
              <w:rPr>
                <w:rFonts w:ascii="Arial" w:eastAsia="Times New Roman" w:hAnsi="Arial" w:cs="Arial"/>
                <w:b/>
                <w:bCs/>
                <w:i/>
                <w:iCs/>
                <w:color w:val="003366"/>
                <w:sz w:val="20"/>
                <w:szCs w:val="20"/>
              </w:rPr>
              <w:t>Epinephrine</w:t>
            </w:r>
            <w:r w:rsidRPr="008A45D7">
              <w:rPr>
                <w:rFonts w:ascii="Arial" w:eastAsia="Times New Roman" w:hAnsi="Arial" w:cs="Arial"/>
                <w:b/>
                <w:bCs/>
                <w:i/>
                <w:iCs/>
                <w:color w:val="003366"/>
                <w:sz w:val="20"/>
                <w:szCs w:val="20"/>
              </w:rPr>
              <w:br/>
              <w:t>Norepinephrine</w:t>
            </w:r>
          </w:p>
        </w:tc>
      </w:tr>
      <w:tr w:rsidR="008A45D7" w:rsidRPr="008A45D7" w:rsidTr="008A45D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45D7" w:rsidRPr="008A45D7" w:rsidRDefault="008A45D7" w:rsidP="008A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5D7">
              <w:rPr>
                <w:rFonts w:ascii="Times New Roman" w:eastAsia="Times New Roman" w:hAnsi="Times New Roman" w:cs="Times New Roman"/>
                <w:sz w:val="24"/>
                <w:szCs w:val="24"/>
              </w:rPr>
              <w:t>Increase vascular resistance AND maintain renal blood flow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45D7" w:rsidRPr="008A45D7" w:rsidRDefault="008A45D7" w:rsidP="008A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5D7">
              <w:rPr>
                <w:rFonts w:ascii="Times New Roman" w:eastAsia="Times New Roman" w:hAnsi="Times New Roman" w:cs="Times New Roman"/>
                <w:sz w:val="24"/>
                <w:szCs w:val="24"/>
              </w:rPr>
              <w:t>Severe hypovolemia, anesthesia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45D7" w:rsidRPr="008A45D7" w:rsidRDefault="008A45D7" w:rsidP="008A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3366"/>
                <w:sz w:val="20"/>
                <w:szCs w:val="20"/>
              </w:rPr>
            </w:pPr>
            <w:r w:rsidRPr="008A45D7">
              <w:rPr>
                <w:rFonts w:ascii="Arial" w:eastAsia="Times New Roman" w:hAnsi="Arial" w:cs="Arial"/>
                <w:b/>
                <w:bCs/>
                <w:i/>
                <w:iCs/>
                <w:color w:val="003366"/>
                <w:sz w:val="20"/>
                <w:szCs w:val="20"/>
              </w:rPr>
              <w:t>Dopamine</w:t>
            </w:r>
          </w:p>
        </w:tc>
      </w:tr>
    </w:tbl>
    <w:p w:rsidR="008A45D7" w:rsidRDefault="008A45D7" w:rsidP="00AC456A">
      <w:pPr>
        <w:spacing w:after="0"/>
        <w:rPr>
          <w:b/>
        </w:rPr>
      </w:pPr>
    </w:p>
    <w:p w:rsidR="0023424B" w:rsidRDefault="0023424B" w:rsidP="00AC456A">
      <w:pPr>
        <w:spacing w:after="0"/>
        <w:rPr>
          <w:b/>
        </w:rPr>
      </w:pPr>
      <w:r>
        <w:rPr>
          <w:b/>
        </w:rPr>
        <w:t>VASODILATORS</w:t>
      </w:r>
    </w:p>
    <w:p w:rsidR="0023424B" w:rsidRDefault="0023424B" w:rsidP="00AC456A">
      <w:pPr>
        <w:spacing w:after="0"/>
      </w:pPr>
    </w:p>
    <w:p w:rsidR="0023424B" w:rsidRDefault="00936D87" w:rsidP="00AC456A">
      <w:pPr>
        <w:spacing w:after="0"/>
      </w:pPr>
      <w:r>
        <w:t>•</w:t>
      </w:r>
      <w:r w:rsidR="0023424B">
        <w:t xml:space="preserve">Drugs that act on arteriolar or venous smooth muscle to cause vasodilation </w:t>
      </w:r>
    </w:p>
    <w:p w:rsidR="0023424B" w:rsidRDefault="00936D87" w:rsidP="00AC456A">
      <w:pPr>
        <w:spacing w:after="0"/>
      </w:pPr>
      <w:r>
        <w:t>•</w:t>
      </w:r>
      <w:r w:rsidR="0023424B">
        <w:t>Effects depend on the vascular beds they influence, as well as relative drug potency</w:t>
      </w:r>
    </w:p>
    <w:p w:rsidR="0023424B" w:rsidRDefault="00936D87" w:rsidP="00AC456A">
      <w:pPr>
        <w:spacing w:after="0"/>
      </w:pPr>
      <w:r>
        <w:t>•</w:t>
      </w:r>
      <w:r w:rsidR="0023424B">
        <w:t>Classified as arteriolar dilators, venodilators, or combination (i.e., balanced) arteriolar and venodilators</w:t>
      </w:r>
    </w:p>
    <w:p w:rsidR="00516A2F" w:rsidRDefault="00516A2F" w:rsidP="00AC456A">
      <w:pPr>
        <w:spacing w:after="0"/>
        <w:rPr>
          <w:i/>
        </w:rPr>
      </w:pPr>
    </w:p>
    <w:p w:rsidR="0023424B" w:rsidRDefault="00516A2F" w:rsidP="00AC456A">
      <w:pPr>
        <w:spacing w:after="0"/>
        <w:rPr>
          <w:i/>
        </w:rPr>
      </w:pPr>
      <w:r w:rsidRPr="00516A2F">
        <w:rPr>
          <w:i/>
        </w:rPr>
        <w:t xml:space="preserve">Arteriolar </w:t>
      </w:r>
      <w:r w:rsidR="0023424B" w:rsidRPr="00516A2F">
        <w:rPr>
          <w:i/>
        </w:rPr>
        <w:t xml:space="preserve"> </w:t>
      </w:r>
    </w:p>
    <w:p w:rsidR="00516A2F" w:rsidRDefault="00516A2F" w:rsidP="00AC456A">
      <w:pPr>
        <w:spacing w:after="0"/>
      </w:pPr>
      <w:r>
        <w:t xml:space="preserve">•Relax the smooth muscle of systemic arterioles →decreased peripheral vascular resistance </w:t>
      </w:r>
    </w:p>
    <w:p w:rsidR="00516A2F" w:rsidRDefault="00516A2F" w:rsidP="00516A2F">
      <w:pPr>
        <w:spacing w:after="0"/>
        <w:ind w:firstLine="720"/>
      </w:pPr>
      <w:r>
        <w:t xml:space="preserve"> ↓ systemic ABP</w:t>
      </w:r>
    </w:p>
    <w:p w:rsidR="00516A2F" w:rsidRDefault="00516A2F" w:rsidP="00516A2F">
      <w:pPr>
        <w:spacing w:after="0"/>
        <w:ind w:firstLine="720"/>
      </w:pPr>
      <w:r>
        <w:t>↓ systolic intraventricular pressure</w:t>
      </w:r>
    </w:p>
    <w:p w:rsidR="00516A2F" w:rsidRDefault="00516A2F" w:rsidP="00516A2F">
      <w:pPr>
        <w:spacing w:after="0"/>
        <w:ind w:firstLine="720"/>
      </w:pPr>
      <w:r>
        <w:t xml:space="preserve"> ↓systolic myocardial wall stress (afterload)</w:t>
      </w:r>
    </w:p>
    <w:p w:rsidR="00516A2F" w:rsidRDefault="00516A2F" w:rsidP="00516A2F">
      <w:pPr>
        <w:spacing w:after="0"/>
        <w:ind w:firstLine="720"/>
      </w:pPr>
      <w:r>
        <w:t>↑stroke volume</w:t>
      </w:r>
    </w:p>
    <w:p w:rsidR="00516A2F" w:rsidRDefault="00516A2F" w:rsidP="00516A2F">
      <w:pPr>
        <w:spacing w:after="0"/>
      </w:pPr>
      <w:r>
        <w:t>•Indications:  mitral regurgitation, aortic regurgitation, VSD, PDA</w:t>
      </w:r>
    </w:p>
    <w:p w:rsidR="00516A2F" w:rsidRPr="00516A2F" w:rsidRDefault="00516A2F" w:rsidP="00516A2F">
      <w:pPr>
        <w:spacing w:after="0"/>
      </w:pPr>
      <w:r>
        <w:t>•Therapeutic endpoint→ improved forward perfusion (↑CO)</w:t>
      </w:r>
    </w:p>
    <w:p w:rsidR="00516A2F" w:rsidRDefault="00516A2F" w:rsidP="00AC456A">
      <w:pPr>
        <w:spacing w:after="0"/>
        <w:rPr>
          <w:i/>
        </w:rPr>
      </w:pPr>
    </w:p>
    <w:p w:rsidR="00516A2F" w:rsidRDefault="00516A2F" w:rsidP="00AC456A">
      <w:pPr>
        <w:spacing w:after="0"/>
        <w:rPr>
          <w:i/>
        </w:rPr>
      </w:pPr>
      <w:r w:rsidRPr="00516A2F">
        <w:rPr>
          <w:i/>
        </w:rPr>
        <w:t xml:space="preserve">Venous </w:t>
      </w:r>
    </w:p>
    <w:p w:rsidR="00516A2F" w:rsidRDefault="00516A2F" w:rsidP="00AC456A">
      <w:pPr>
        <w:spacing w:after="0"/>
      </w:pPr>
      <w:r>
        <w:t>•Relax systemic venous smooth muscle→   redistributing blood volume into the systemic venous reservoir</w:t>
      </w:r>
    </w:p>
    <w:p w:rsidR="00516A2F" w:rsidRDefault="00516A2F" w:rsidP="00516A2F">
      <w:pPr>
        <w:spacing w:after="0"/>
        <w:ind w:firstLine="720"/>
      </w:pPr>
      <w:r>
        <w:t xml:space="preserve">↓ cardiac blood volume </w:t>
      </w:r>
    </w:p>
    <w:p w:rsidR="00516A2F" w:rsidRDefault="00516A2F" w:rsidP="00516A2F">
      <w:pPr>
        <w:spacing w:after="0"/>
        <w:ind w:firstLine="720"/>
      </w:pPr>
      <w:r>
        <w:t>↓ pulmonary congestion</w:t>
      </w:r>
    </w:p>
    <w:p w:rsidR="00516A2F" w:rsidRDefault="00516A2F" w:rsidP="00516A2F">
      <w:pPr>
        <w:spacing w:after="0"/>
        <w:ind w:firstLine="720"/>
      </w:pPr>
      <w:r>
        <w:t>↓ventricular diastolic pressures</w:t>
      </w:r>
    </w:p>
    <w:p w:rsidR="00516A2F" w:rsidRDefault="00516A2F" w:rsidP="00516A2F">
      <w:pPr>
        <w:spacing w:after="0"/>
        <w:ind w:firstLine="720"/>
      </w:pPr>
      <w:r>
        <w:t>↓pulmonary and systemic capillary pressures</w:t>
      </w:r>
    </w:p>
    <w:p w:rsidR="00516A2F" w:rsidRDefault="00516A2F" w:rsidP="00516A2F">
      <w:pPr>
        <w:spacing w:after="0"/>
        <w:ind w:firstLine="720"/>
      </w:pPr>
      <w:r>
        <w:t>↓edema formation</w:t>
      </w:r>
    </w:p>
    <w:p w:rsidR="00516A2F" w:rsidRPr="00516A2F" w:rsidRDefault="00516A2F" w:rsidP="00516A2F">
      <w:pPr>
        <w:spacing w:after="0"/>
      </w:pPr>
      <w:r>
        <w:t>•Indications:  used in the same situations as diuretics and low-sodium diets</w:t>
      </w:r>
    </w:p>
    <w:p w:rsidR="0023424B" w:rsidRPr="00516A2F" w:rsidRDefault="00516A2F" w:rsidP="00AC456A">
      <w:pPr>
        <w:spacing w:after="0"/>
      </w:pPr>
      <w:r>
        <w:lastRenderedPageBreak/>
        <w:t>•Therapeutic endpoint → reduction in edema</w:t>
      </w:r>
    </w:p>
    <w:p w:rsidR="0023424B" w:rsidRDefault="0023424B" w:rsidP="00AC456A">
      <w:pPr>
        <w:spacing w:after="0"/>
        <w:rPr>
          <w:b/>
        </w:rPr>
      </w:pPr>
    </w:p>
    <w:p w:rsidR="0023424B" w:rsidRDefault="00516A2F" w:rsidP="00AC456A">
      <w:pPr>
        <w:spacing w:after="0"/>
        <w:rPr>
          <w:u w:val="single"/>
        </w:rPr>
      </w:pPr>
      <w:r>
        <w:rPr>
          <w:u w:val="single"/>
        </w:rPr>
        <w:t>Adverse Effects</w:t>
      </w:r>
    </w:p>
    <w:p w:rsidR="00516A2F" w:rsidRDefault="00E60A17" w:rsidP="00AC456A">
      <w:pPr>
        <w:spacing w:after="0"/>
      </w:pPr>
      <w:r>
        <w:t>•</w:t>
      </w:r>
      <w:r w:rsidR="00516A2F">
        <w:t>Systemic hypotension</w:t>
      </w:r>
    </w:p>
    <w:p w:rsidR="00516A2F" w:rsidRDefault="00516A2F" w:rsidP="00AC456A">
      <w:pPr>
        <w:spacing w:after="0"/>
      </w:pPr>
      <w:r>
        <w:tab/>
      </w:r>
      <w:r w:rsidR="00E60A17">
        <w:t>Additive</w:t>
      </w:r>
      <w:r>
        <w:t xml:space="preserve"> when used with diuretic</w:t>
      </w:r>
      <w:r w:rsidR="00E60A17">
        <w:t xml:space="preserve"> or when two vasodilators are used together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97"/>
        <w:gridCol w:w="2836"/>
        <w:gridCol w:w="1104"/>
        <w:gridCol w:w="2214"/>
        <w:gridCol w:w="1899"/>
      </w:tblGrid>
      <w:tr w:rsidR="00E60A17" w:rsidRPr="00E60A17" w:rsidTr="00E60A1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8C8DC"/>
            <w:hideMark/>
          </w:tcPr>
          <w:p w:rsidR="00E60A17" w:rsidRPr="00E60A17" w:rsidRDefault="00E60A17" w:rsidP="00E6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Vasodilator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8C8DC"/>
            <w:hideMark/>
          </w:tcPr>
          <w:p w:rsidR="00E60A17" w:rsidRPr="00E60A17" w:rsidRDefault="00E60A17" w:rsidP="00E6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Type (mechanism)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8C8DC"/>
            <w:hideMark/>
          </w:tcPr>
          <w:p w:rsidR="00E60A17" w:rsidRPr="00E60A17" w:rsidRDefault="00E60A17" w:rsidP="00E6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Route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8C8DC"/>
            <w:hideMark/>
          </w:tcPr>
          <w:p w:rsidR="00E60A17" w:rsidRPr="00E60A17" w:rsidRDefault="00E60A17" w:rsidP="00E6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Dose: dogs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8C8DC"/>
            <w:hideMark/>
          </w:tcPr>
          <w:p w:rsidR="00E60A17" w:rsidRPr="00E60A17" w:rsidRDefault="00E60A17" w:rsidP="00E6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Dose: cats </w:t>
            </w:r>
          </w:p>
        </w:tc>
      </w:tr>
      <w:tr w:rsidR="00E60A17" w:rsidRPr="00E60A17" w:rsidTr="00E60A1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A17" w:rsidRPr="00E60A17" w:rsidRDefault="00E60A17" w:rsidP="00E6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>Hydralazine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A17" w:rsidRPr="00E60A17" w:rsidRDefault="00E60A17" w:rsidP="00E6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>Arteriolar [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6200" cy="104775"/>
                  <wp:effectExtent l="19050" t="0" r="0" b="0"/>
                  <wp:docPr id="4" name="Picture 4" descr="upwards arr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pwards arr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PGI</w:t>
            </w: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(?)]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A17" w:rsidRPr="00E60A17" w:rsidRDefault="00E60A17" w:rsidP="00E6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>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A17" w:rsidRPr="00E60A17" w:rsidRDefault="00E60A17" w:rsidP="00E6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>0.5-3 mg/kg q12h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A17" w:rsidRPr="00E60A17" w:rsidRDefault="00E60A17" w:rsidP="00E6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2.5-10 mg/cat q12h </w:t>
            </w:r>
          </w:p>
        </w:tc>
      </w:tr>
      <w:tr w:rsidR="00E60A17" w:rsidRPr="00E60A17" w:rsidTr="00E60A1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A17" w:rsidRPr="00E60A17" w:rsidRDefault="00E60A17" w:rsidP="00E6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>Prazosin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A17" w:rsidRPr="00E60A17" w:rsidRDefault="00E60A17" w:rsidP="00E6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>Combination [α</w:t>
            </w: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blocker]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A17" w:rsidRPr="00E60A17" w:rsidRDefault="00E60A17" w:rsidP="00E6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>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A17" w:rsidRPr="00E60A17" w:rsidRDefault="00E60A17" w:rsidP="00E6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0.5-2 mg/dog q8h-q12h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A17" w:rsidRPr="00E60A17" w:rsidRDefault="00E60A17" w:rsidP="00E60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E60A17" w:rsidRPr="00E60A17" w:rsidTr="00E60A1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A17" w:rsidRPr="00E60A17" w:rsidRDefault="00E60A17" w:rsidP="00E6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>Nitroglycerin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A17" w:rsidRPr="00E60A17" w:rsidRDefault="00E60A17" w:rsidP="00E6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>Venous [cGMP formation]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A17" w:rsidRPr="00E60A17" w:rsidRDefault="00E60A17" w:rsidP="00E6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>Cutaneous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A17" w:rsidRPr="00E60A17" w:rsidRDefault="00E60A17" w:rsidP="00E6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inch per 5 kg q6h-q8h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A17" w:rsidRPr="00E60A17" w:rsidRDefault="00E60A17" w:rsidP="00E6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inch/cat q6h-q8h </w:t>
            </w:r>
          </w:p>
        </w:tc>
      </w:tr>
      <w:tr w:rsidR="00E60A17" w:rsidRPr="00E60A17" w:rsidTr="00E60A1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A17" w:rsidRPr="00E60A17" w:rsidRDefault="00E60A17" w:rsidP="00E6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>Nitroprusside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A17" w:rsidRPr="00E60A17" w:rsidRDefault="00E60A17" w:rsidP="00E6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>Combination [cGMP formation]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A17" w:rsidRPr="00E60A17" w:rsidRDefault="00E60A17" w:rsidP="00E6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A17" w:rsidRPr="00E60A17" w:rsidRDefault="00E60A17" w:rsidP="00E6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2-10 µg/kg/min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A17" w:rsidRPr="00E60A17" w:rsidRDefault="00E60A17" w:rsidP="00E60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E60A17" w:rsidRPr="00E60A17" w:rsidTr="00E60A1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A17" w:rsidRPr="00E60A17" w:rsidRDefault="00E60A17" w:rsidP="00E6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>Captopril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A17" w:rsidRPr="00E60A17" w:rsidRDefault="00E60A17" w:rsidP="00E6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>Combination [ACE inhibitor]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A17" w:rsidRPr="00E60A17" w:rsidRDefault="00E60A17" w:rsidP="00E6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>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A17" w:rsidRPr="00E60A17" w:rsidRDefault="00E60A17" w:rsidP="00E6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>0.5-2 mg/kg q8h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A17" w:rsidRPr="00E60A17" w:rsidRDefault="00E60A17" w:rsidP="00E6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3-6 mg/cat q8h-12h </w:t>
            </w:r>
          </w:p>
        </w:tc>
      </w:tr>
      <w:tr w:rsidR="00E60A17" w:rsidRPr="00E60A17" w:rsidTr="00E60A1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A17" w:rsidRPr="00E60A17" w:rsidRDefault="00E60A17" w:rsidP="00E6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>Enalapril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A17" w:rsidRPr="00E60A17" w:rsidRDefault="00E60A17" w:rsidP="00E6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>Combination [ACE inhibitor]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A17" w:rsidRPr="00E60A17" w:rsidRDefault="00E60A17" w:rsidP="00E6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>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A17" w:rsidRPr="00E60A17" w:rsidRDefault="00E60A17" w:rsidP="00E6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>0.5 mg/kg q12h-q24h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A17" w:rsidRPr="00E60A17" w:rsidRDefault="00E60A17" w:rsidP="00E6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 mg/kg q12h-q24h </w:t>
            </w:r>
          </w:p>
        </w:tc>
      </w:tr>
    </w:tbl>
    <w:p w:rsidR="00E60A17" w:rsidRPr="00516A2F" w:rsidRDefault="00E60A17" w:rsidP="00AC456A">
      <w:pPr>
        <w:spacing w:after="0"/>
      </w:pPr>
    </w:p>
    <w:p w:rsidR="0023424B" w:rsidRPr="008212CF" w:rsidRDefault="008212CF" w:rsidP="00AC456A">
      <w:pPr>
        <w:spacing w:after="0"/>
        <w:rPr>
          <w:i/>
        </w:rPr>
      </w:pPr>
      <w:r w:rsidRPr="008212CF">
        <w:rPr>
          <w:i/>
        </w:rPr>
        <w:t>Hydalazine</w:t>
      </w:r>
    </w:p>
    <w:p w:rsidR="008212CF" w:rsidRDefault="008212CF" w:rsidP="00AC456A">
      <w:pPr>
        <w:spacing w:after="0"/>
        <w:rPr>
          <w:u w:val="single"/>
        </w:rPr>
      </w:pPr>
    </w:p>
    <w:p w:rsidR="008212CF" w:rsidRDefault="008212CF" w:rsidP="00AC456A">
      <w:pPr>
        <w:spacing w:after="0"/>
        <w:rPr>
          <w:u w:val="single"/>
        </w:rPr>
      </w:pPr>
      <w:r>
        <w:rPr>
          <w:u w:val="single"/>
        </w:rPr>
        <w:t>Mechanisim of Action</w:t>
      </w:r>
    </w:p>
    <w:p w:rsidR="008212CF" w:rsidRDefault="008212CF" w:rsidP="00AC456A">
      <w:pPr>
        <w:spacing w:after="0"/>
      </w:pPr>
      <w:r>
        <w:t>•Potent artiolar dilator</w:t>
      </w:r>
    </w:p>
    <w:p w:rsidR="008212CF" w:rsidRDefault="008212CF" w:rsidP="00AC456A">
      <w:pPr>
        <w:spacing w:after="0"/>
      </w:pPr>
      <w:r>
        <w:t xml:space="preserve">•Directly relaxes the smooth muscle in systemic arterioles probably by increasing  prostacyclin concentration </w:t>
      </w:r>
    </w:p>
    <w:p w:rsidR="008212CF" w:rsidRDefault="008212CF" w:rsidP="00AC456A">
      <w:pPr>
        <w:spacing w:after="0"/>
        <w:rPr>
          <w:u w:val="single"/>
        </w:rPr>
      </w:pPr>
    </w:p>
    <w:p w:rsidR="008212CF" w:rsidRDefault="008212CF" w:rsidP="00AC456A">
      <w:pPr>
        <w:spacing w:after="0"/>
        <w:rPr>
          <w:u w:val="single"/>
        </w:rPr>
      </w:pPr>
      <w:r w:rsidRPr="008212CF">
        <w:rPr>
          <w:u w:val="single"/>
        </w:rPr>
        <w:t xml:space="preserve"> Pharmacokinetics</w:t>
      </w:r>
    </w:p>
    <w:p w:rsidR="009964BE" w:rsidRDefault="009964BE" w:rsidP="009964BE">
      <w:pPr>
        <w:spacing w:after="0"/>
      </w:pPr>
      <w:r>
        <w:t xml:space="preserve">•Well absorbed from the gastrointestinal tract </w:t>
      </w:r>
    </w:p>
    <w:p w:rsidR="009964BE" w:rsidRDefault="009964BE" w:rsidP="009964BE">
      <w:pPr>
        <w:spacing w:after="0"/>
      </w:pPr>
      <w:r>
        <w:t>•Undergoes first-pass hepatic metabolism by acetylation</w:t>
      </w:r>
    </w:p>
    <w:p w:rsidR="009964BE" w:rsidRDefault="009964BE" w:rsidP="009964BE">
      <w:pPr>
        <w:spacing w:after="0"/>
      </w:pPr>
      <w:r>
        <w:t>•Not excreted by the kidney</w:t>
      </w:r>
    </w:p>
    <w:p w:rsidR="009964BE" w:rsidRDefault="009964BE" w:rsidP="009964BE">
      <w:pPr>
        <w:spacing w:after="0"/>
      </w:pPr>
      <w:r>
        <w:t>•Vasodilating effect occurs within 30 minutes to 1 hour after oral administration and peaks within 3 hours</w:t>
      </w:r>
    </w:p>
    <w:p w:rsidR="009964BE" w:rsidRDefault="009964BE" w:rsidP="009964BE">
      <w:pPr>
        <w:spacing w:after="0"/>
        <w:rPr>
          <w:u w:val="single"/>
        </w:rPr>
      </w:pPr>
      <w:r>
        <w:t xml:space="preserve"> •Effect is then stable for the next 8 to 10 hours (net duration of effect is about 12 hours)</w:t>
      </w:r>
    </w:p>
    <w:p w:rsidR="009964BE" w:rsidRDefault="009964BE" w:rsidP="00AC456A">
      <w:pPr>
        <w:spacing w:after="0"/>
      </w:pPr>
      <w:r>
        <w:t xml:space="preserve">•Effects: </w:t>
      </w:r>
    </w:p>
    <w:p w:rsidR="008212CF" w:rsidRDefault="008212CF" w:rsidP="009964BE">
      <w:pPr>
        <w:spacing w:after="0"/>
        <w:ind w:firstLine="720"/>
      </w:pPr>
      <w:r>
        <w:t xml:space="preserve"> ↓regurgitant flow</w:t>
      </w:r>
    </w:p>
    <w:p w:rsidR="008212CF" w:rsidRDefault="008212CF" w:rsidP="009964BE">
      <w:pPr>
        <w:spacing w:after="0"/>
        <w:ind w:firstLine="720"/>
      </w:pPr>
      <w:r>
        <w:t xml:space="preserve">↑forward aortic flow </w:t>
      </w:r>
    </w:p>
    <w:p w:rsidR="008212CF" w:rsidRDefault="008212CF" w:rsidP="009964BE">
      <w:pPr>
        <w:spacing w:after="0"/>
        <w:ind w:firstLine="720"/>
      </w:pPr>
      <w:r>
        <w:t>↑venous oxygen tension</w:t>
      </w:r>
    </w:p>
    <w:p w:rsidR="008212CF" w:rsidRDefault="008212CF" w:rsidP="009964BE">
      <w:pPr>
        <w:spacing w:after="0"/>
        <w:ind w:firstLine="720"/>
      </w:pPr>
      <w:r>
        <w:t xml:space="preserve"> </w:t>
      </w:r>
      <w:r w:rsidR="00BF005E">
        <w:t>↓</w:t>
      </w:r>
      <w:r>
        <w:t xml:space="preserve">radiographic evidence of pulmonary edema </w:t>
      </w:r>
    </w:p>
    <w:p w:rsidR="008212CF" w:rsidRDefault="008212CF" w:rsidP="00AC456A">
      <w:pPr>
        <w:spacing w:after="0"/>
      </w:pPr>
    </w:p>
    <w:p w:rsidR="008212CF" w:rsidRPr="008212CF" w:rsidRDefault="008212CF" w:rsidP="00AC456A">
      <w:pPr>
        <w:spacing w:after="0"/>
        <w:rPr>
          <w:u w:val="single"/>
        </w:rPr>
      </w:pPr>
      <w:r w:rsidRPr="008212CF">
        <w:rPr>
          <w:u w:val="single"/>
        </w:rPr>
        <w:t>Indications</w:t>
      </w:r>
    </w:p>
    <w:p w:rsidR="008212CF" w:rsidRDefault="008212CF" w:rsidP="00AC456A">
      <w:pPr>
        <w:spacing w:after="0"/>
      </w:pPr>
      <w:r>
        <w:t>•Reserved for patients that are refractory to ACE inhibitors</w:t>
      </w:r>
    </w:p>
    <w:p w:rsidR="008212CF" w:rsidRDefault="008212CF" w:rsidP="00AC456A">
      <w:pPr>
        <w:spacing w:after="0"/>
      </w:pPr>
      <w:r>
        <w:lastRenderedPageBreak/>
        <w:t>•Severe mitral regurgitation that is refractory to conventional therapy</w:t>
      </w:r>
    </w:p>
    <w:p w:rsidR="008212CF" w:rsidRDefault="008212CF" w:rsidP="00AC456A">
      <w:pPr>
        <w:spacing w:after="0"/>
      </w:pPr>
      <w:r>
        <w:t xml:space="preserve">•Severe aortic regurgitation </w:t>
      </w:r>
    </w:p>
    <w:p w:rsidR="008212CF" w:rsidRDefault="008212CF" w:rsidP="00AC456A">
      <w:pPr>
        <w:spacing w:after="0"/>
      </w:pPr>
      <w:r>
        <w:t>•Large ventricular septal defects</w:t>
      </w:r>
    </w:p>
    <w:p w:rsidR="008212CF" w:rsidRPr="008212CF" w:rsidRDefault="008212CF" w:rsidP="00AC456A">
      <w:pPr>
        <w:spacing w:after="0"/>
      </w:pPr>
      <w:r>
        <w:t>•Used to decrease systemic blood pressure in dogs with systemic hypertension</w:t>
      </w:r>
    </w:p>
    <w:p w:rsidR="008212CF" w:rsidRDefault="008212CF" w:rsidP="00AC456A">
      <w:pPr>
        <w:spacing w:after="0"/>
        <w:rPr>
          <w:u w:val="single"/>
        </w:rPr>
      </w:pPr>
    </w:p>
    <w:p w:rsidR="008212CF" w:rsidRPr="008212CF" w:rsidRDefault="008212CF" w:rsidP="00AC456A">
      <w:pPr>
        <w:spacing w:after="0"/>
        <w:rPr>
          <w:u w:val="single"/>
        </w:rPr>
      </w:pPr>
      <w:r w:rsidRPr="008212CF">
        <w:rPr>
          <w:u w:val="single"/>
        </w:rPr>
        <w:t>Dose</w:t>
      </w:r>
    </w:p>
    <w:p w:rsidR="009964BE" w:rsidRDefault="008212CF" w:rsidP="00AC456A">
      <w:pPr>
        <w:spacing w:after="0"/>
      </w:pPr>
      <w:r>
        <w:t xml:space="preserve">Dose in dogs: 0.5 to 3.0 mg/kg q12h PO </w:t>
      </w:r>
    </w:p>
    <w:p w:rsidR="009964BE" w:rsidRDefault="009964BE" w:rsidP="00AC456A">
      <w:pPr>
        <w:spacing w:after="0"/>
      </w:pPr>
      <w:r>
        <w:t>Usually start at 1-2 mg/kg PO q 12 and titrate to effect</w:t>
      </w:r>
    </w:p>
    <w:p w:rsidR="009964BE" w:rsidRDefault="009964BE" w:rsidP="00AC456A">
      <w:pPr>
        <w:spacing w:after="0"/>
      </w:pPr>
    </w:p>
    <w:p w:rsidR="0023424B" w:rsidRDefault="008212CF" w:rsidP="009964BE">
      <w:pPr>
        <w:spacing w:after="0"/>
        <w:rPr>
          <w:b/>
        </w:rPr>
      </w:pPr>
      <w:r w:rsidRPr="008212CF">
        <w:rPr>
          <w:u w:val="single"/>
        </w:rPr>
        <w:t>Adverse Effects</w:t>
      </w:r>
    </w:p>
    <w:p w:rsidR="0055745B" w:rsidRDefault="0055745B" w:rsidP="009964BE">
      <w:pPr>
        <w:spacing w:after="0"/>
      </w:pPr>
      <w:r>
        <w:t>•Hypotension</w:t>
      </w:r>
    </w:p>
    <w:p w:rsidR="009964BE" w:rsidRDefault="0055745B" w:rsidP="009964BE">
      <w:pPr>
        <w:spacing w:after="0"/>
      </w:pPr>
      <w:r>
        <w:t>•Gastrointestinal (anorexia, vomiting, and diarrhea)</w:t>
      </w:r>
    </w:p>
    <w:p w:rsidR="0055745B" w:rsidRDefault="0055745B" w:rsidP="009964BE">
      <w:pPr>
        <w:spacing w:after="0"/>
      </w:pPr>
      <w:r>
        <w:t>•Rebound increases in renin and aldosterone secretion</w:t>
      </w:r>
    </w:p>
    <w:p w:rsidR="00936D87" w:rsidRDefault="00936D87" w:rsidP="009964BE">
      <w:pPr>
        <w:spacing w:after="0"/>
      </w:pPr>
    </w:p>
    <w:p w:rsidR="00936D87" w:rsidRDefault="00936D87" w:rsidP="009964BE">
      <w:pPr>
        <w:spacing w:after="0"/>
        <w:rPr>
          <w:i/>
        </w:rPr>
      </w:pPr>
      <w:r w:rsidRPr="00936D87">
        <w:rPr>
          <w:i/>
        </w:rPr>
        <w:t>Amlodipine</w:t>
      </w:r>
    </w:p>
    <w:p w:rsidR="00936D87" w:rsidRDefault="00936D87" w:rsidP="009964BE">
      <w:pPr>
        <w:spacing w:after="0"/>
        <w:rPr>
          <w:i/>
        </w:rPr>
      </w:pPr>
    </w:p>
    <w:p w:rsidR="00936D87" w:rsidRDefault="00936D87" w:rsidP="009964BE">
      <w:pPr>
        <w:spacing w:after="0"/>
        <w:rPr>
          <w:u w:val="single"/>
        </w:rPr>
      </w:pPr>
      <w:r w:rsidRPr="00936D87">
        <w:rPr>
          <w:u w:val="single"/>
        </w:rPr>
        <w:t>Mechanism of Action</w:t>
      </w:r>
    </w:p>
    <w:p w:rsidR="009E4357" w:rsidRDefault="00337F08" w:rsidP="009964BE">
      <w:pPr>
        <w:spacing w:after="0"/>
      </w:pPr>
      <w:r>
        <w:t>•</w:t>
      </w:r>
      <w:r w:rsidR="009E4357">
        <w:t>Calcium channel antagonist</w:t>
      </w:r>
      <w:r w:rsidR="006F7C35">
        <w:t xml:space="preserve"> (Ca-channel Blocker)</w:t>
      </w:r>
    </w:p>
    <w:p w:rsidR="006F7C35" w:rsidRDefault="00337F08" w:rsidP="009964BE">
      <w:pPr>
        <w:spacing w:after="0"/>
      </w:pPr>
      <w:r>
        <w:t>•</w:t>
      </w:r>
      <w:r w:rsidR="006F7C35">
        <w:t>Inhibits Ca influx across cell membranes in both cardiac and vascular smooth muscle (arterioles)</w:t>
      </w:r>
    </w:p>
    <w:p w:rsidR="006F7C35" w:rsidRDefault="00337F08" w:rsidP="009964BE">
      <w:pPr>
        <w:spacing w:after="0"/>
      </w:pPr>
      <w:r>
        <w:t>•</w:t>
      </w:r>
      <w:r w:rsidR="006F7C35">
        <w:t xml:space="preserve">Peripheral arteriolar vasodilator </w:t>
      </w:r>
    </w:p>
    <w:p w:rsidR="001966B2" w:rsidRDefault="00337F08" w:rsidP="001966B2">
      <w:pPr>
        <w:spacing w:after="0"/>
      </w:pPr>
      <w:r>
        <w:t>•</w:t>
      </w:r>
      <w:r w:rsidR="001966B2">
        <w:t>Effects:</w:t>
      </w:r>
    </w:p>
    <w:p w:rsidR="006F7C35" w:rsidRDefault="006F7C35" w:rsidP="001966B2">
      <w:pPr>
        <w:spacing w:after="0"/>
        <w:ind w:firstLine="720"/>
      </w:pPr>
      <w:r>
        <w:t xml:space="preserve">↓ systemic vascular resistance </w:t>
      </w:r>
    </w:p>
    <w:p w:rsidR="006F7C35" w:rsidRDefault="006F7C35" w:rsidP="001966B2">
      <w:pPr>
        <w:spacing w:after="0"/>
        <w:ind w:firstLine="720"/>
      </w:pPr>
      <w:r>
        <w:t>↓systemic blood pressure</w:t>
      </w:r>
    </w:p>
    <w:p w:rsidR="006F7C35" w:rsidRDefault="006F7C35" w:rsidP="001966B2">
      <w:pPr>
        <w:spacing w:after="0"/>
        <w:ind w:firstLine="720"/>
      </w:pPr>
      <w:r>
        <w:t>↓afterload</w:t>
      </w:r>
    </w:p>
    <w:p w:rsidR="006F7C35" w:rsidRDefault="006F7C35" w:rsidP="001966B2">
      <w:pPr>
        <w:spacing w:after="0"/>
        <w:ind w:firstLine="720"/>
      </w:pPr>
      <w:r>
        <w:t xml:space="preserve">↑ cardiac output </w:t>
      </w:r>
    </w:p>
    <w:p w:rsidR="006F7C35" w:rsidRDefault="006F7C35" w:rsidP="001966B2">
      <w:pPr>
        <w:spacing w:after="0"/>
        <w:ind w:firstLine="720"/>
        <w:rPr>
          <w:u w:val="single"/>
        </w:rPr>
      </w:pPr>
      <w:r>
        <w:t>↓regurgitant fraction</w:t>
      </w:r>
    </w:p>
    <w:p w:rsidR="006F7C35" w:rsidRDefault="006F7C35" w:rsidP="001966B2">
      <w:pPr>
        <w:spacing w:after="0"/>
        <w:ind w:firstLine="720"/>
      </w:pPr>
      <w:r>
        <w:t>↓ impulse formation (automaticity)</w:t>
      </w:r>
    </w:p>
    <w:p w:rsidR="006F7C35" w:rsidRDefault="006F7C35" w:rsidP="001966B2">
      <w:pPr>
        <w:spacing w:after="0"/>
        <w:ind w:firstLine="720"/>
      </w:pPr>
      <w:r>
        <w:t>↓ conduction velocity in cardiac muscle</w:t>
      </w:r>
    </w:p>
    <w:p w:rsidR="006F7C35" w:rsidRDefault="00337F08" w:rsidP="009964BE">
      <w:pPr>
        <w:spacing w:after="0"/>
      </w:pPr>
      <w:r>
        <w:t>•</w:t>
      </w:r>
      <w:r w:rsidR="001966B2">
        <w:t>Slight negative inotropic effects</w:t>
      </w:r>
    </w:p>
    <w:p w:rsidR="001966B2" w:rsidRPr="006F7C35" w:rsidRDefault="001966B2" w:rsidP="009964BE">
      <w:pPr>
        <w:spacing w:after="0"/>
      </w:pPr>
    </w:p>
    <w:p w:rsidR="00936D87" w:rsidRDefault="00936D87" w:rsidP="009964BE">
      <w:pPr>
        <w:spacing w:after="0"/>
        <w:rPr>
          <w:u w:val="single"/>
        </w:rPr>
      </w:pPr>
      <w:r w:rsidRPr="00936D87">
        <w:rPr>
          <w:u w:val="single"/>
        </w:rPr>
        <w:t>Pharmacokinetics</w:t>
      </w:r>
    </w:p>
    <w:p w:rsidR="006F7C35" w:rsidRPr="00936D87" w:rsidRDefault="00337F08" w:rsidP="009964BE">
      <w:pPr>
        <w:spacing w:after="0"/>
        <w:rPr>
          <w:u w:val="single"/>
        </w:rPr>
      </w:pPr>
      <w:r>
        <w:t>•H</w:t>
      </w:r>
      <w:r w:rsidR="006F7C35">
        <w:t>alf-life of approximately 30 hours in dogs</w:t>
      </w:r>
    </w:p>
    <w:p w:rsidR="006F7C35" w:rsidRDefault="00337F08" w:rsidP="009964BE">
      <w:pPr>
        <w:spacing w:after="0"/>
      </w:pPr>
      <w:r>
        <w:t>•E</w:t>
      </w:r>
      <w:r w:rsidR="006F7C35">
        <w:t>xtensively metabolized by the liver</w:t>
      </w:r>
    </w:p>
    <w:p w:rsidR="006F7C35" w:rsidRDefault="00337F08" w:rsidP="009964BE">
      <w:pPr>
        <w:spacing w:after="0"/>
      </w:pPr>
      <w:r>
        <w:t>•H</w:t>
      </w:r>
      <w:r w:rsidR="001966B2">
        <w:t>ighly protein bound (93%)</w:t>
      </w:r>
    </w:p>
    <w:p w:rsidR="00337F08" w:rsidRPr="00337F08" w:rsidRDefault="00337F08" w:rsidP="009964BE">
      <w:pPr>
        <w:spacing w:after="0"/>
      </w:pPr>
    </w:p>
    <w:p w:rsidR="00936D87" w:rsidRDefault="00936D87" w:rsidP="009964BE">
      <w:pPr>
        <w:spacing w:after="0"/>
        <w:rPr>
          <w:u w:val="single"/>
        </w:rPr>
      </w:pPr>
      <w:r w:rsidRPr="00936D87">
        <w:rPr>
          <w:u w:val="single"/>
        </w:rPr>
        <w:t>Indications</w:t>
      </w:r>
    </w:p>
    <w:p w:rsidR="006F7C35" w:rsidRDefault="00337F08" w:rsidP="009964BE">
      <w:pPr>
        <w:spacing w:after="0"/>
      </w:pPr>
      <w:r>
        <w:t>•</w:t>
      </w:r>
      <w:r w:rsidR="006F7C35">
        <w:t>Mitral regurgitation</w:t>
      </w:r>
    </w:p>
    <w:p w:rsidR="006F7C35" w:rsidRDefault="00337F08" w:rsidP="009964BE">
      <w:pPr>
        <w:spacing w:after="0"/>
      </w:pPr>
      <w:r>
        <w:t>•</w:t>
      </w:r>
      <w:r w:rsidR="006F7C35">
        <w:t>Hypertension</w:t>
      </w:r>
      <w:r w:rsidR="001966B2">
        <w:t xml:space="preserve"> in cats</w:t>
      </w:r>
    </w:p>
    <w:p w:rsidR="006F7C35" w:rsidRDefault="00337F08" w:rsidP="009964BE">
      <w:pPr>
        <w:spacing w:after="0"/>
      </w:pPr>
      <w:r>
        <w:t>•</w:t>
      </w:r>
      <w:r w:rsidR="001966B2">
        <w:t>Use with caution in heart failure or cardiogenic shock (neg inotropy)</w:t>
      </w:r>
    </w:p>
    <w:p w:rsidR="001966B2" w:rsidRPr="006F7C35" w:rsidRDefault="001966B2" w:rsidP="009964BE">
      <w:pPr>
        <w:spacing w:after="0"/>
      </w:pPr>
    </w:p>
    <w:p w:rsidR="00936D87" w:rsidRPr="00936D87" w:rsidRDefault="00936D87" w:rsidP="009964BE">
      <w:pPr>
        <w:spacing w:after="0"/>
        <w:rPr>
          <w:u w:val="single"/>
        </w:rPr>
      </w:pPr>
      <w:r w:rsidRPr="00936D87">
        <w:rPr>
          <w:u w:val="single"/>
        </w:rPr>
        <w:t>Dose</w:t>
      </w:r>
    </w:p>
    <w:p w:rsidR="001966B2" w:rsidRDefault="001966B2" w:rsidP="009964BE">
      <w:pPr>
        <w:spacing w:after="0"/>
      </w:pPr>
      <w:r>
        <w:t xml:space="preserve">Cat: 0.625 mg (1/4 of 2.5mg tablet) PO once daily </w:t>
      </w:r>
    </w:p>
    <w:p w:rsidR="001966B2" w:rsidRDefault="001966B2" w:rsidP="009964BE">
      <w:pPr>
        <w:spacing w:after="0"/>
      </w:pPr>
      <w:r>
        <w:lastRenderedPageBreak/>
        <w:t>Dogs: 0.5 – 1.0 mg/kg PO once daily</w:t>
      </w:r>
    </w:p>
    <w:p w:rsidR="001966B2" w:rsidRPr="001966B2" w:rsidRDefault="001966B2" w:rsidP="009964BE">
      <w:pPr>
        <w:spacing w:after="0"/>
      </w:pPr>
    </w:p>
    <w:p w:rsidR="00936D87" w:rsidRPr="00936D87" w:rsidRDefault="00936D87" w:rsidP="009964BE">
      <w:pPr>
        <w:spacing w:after="0"/>
        <w:rPr>
          <w:u w:val="single"/>
        </w:rPr>
      </w:pPr>
      <w:r w:rsidRPr="00936D87">
        <w:rPr>
          <w:u w:val="single"/>
        </w:rPr>
        <w:t>Adverse Effects</w:t>
      </w:r>
    </w:p>
    <w:p w:rsidR="0055745B" w:rsidRDefault="00337F08" w:rsidP="009964BE">
      <w:pPr>
        <w:spacing w:after="0"/>
      </w:pPr>
      <w:r>
        <w:t>•</w:t>
      </w:r>
      <w:r w:rsidR="001966B2">
        <w:t>Hypotension</w:t>
      </w:r>
    </w:p>
    <w:p w:rsidR="001966B2" w:rsidRDefault="001966B2" w:rsidP="009964BE">
      <w:pPr>
        <w:spacing w:after="0"/>
        <w:rPr>
          <w:i/>
        </w:rPr>
      </w:pPr>
    </w:p>
    <w:p w:rsidR="00E3491B" w:rsidRDefault="00E3491B" w:rsidP="009964BE">
      <w:pPr>
        <w:spacing w:after="0"/>
        <w:rPr>
          <w:i/>
        </w:rPr>
      </w:pPr>
      <w:r>
        <w:rPr>
          <w:i/>
        </w:rPr>
        <w:t>NItrates</w:t>
      </w:r>
    </w:p>
    <w:p w:rsidR="00265933" w:rsidRDefault="00265933" w:rsidP="009964BE">
      <w:pPr>
        <w:spacing w:after="0"/>
        <w:rPr>
          <w:i/>
        </w:rPr>
      </w:pPr>
    </w:p>
    <w:p w:rsidR="00E3491B" w:rsidRPr="00E3491B" w:rsidRDefault="00E3491B" w:rsidP="009964BE">
      <w:pPr>
        <w:spacing w:after="0"/>
        <w:rPr>
          <w:u w:val="single"/>
        </w:rPr>
      </w:pPr>
      <w:r w:rsidRPr="00E3491B">
        <w:rPr>
          <w:u w:val="single"/>
        </w:rPr>
        <w:t>Mechanism of Action</w:t>
      </w:r>
    </w:p>
    <w:p w:rsidR="00E3491B" w:rsidRDefault="00233A32" w:rsidP="009964BE">
      <w:pPr>
        <w:spacing w:after="0"/>
      </w:pPr>
      <w:r>
        <w:t>•</w:t>
      </w:r>
      <w:r w:rsidR="00265933">
        <w:t>E</w:t>
      </w:r>
      <w:r w:rsidR="00E3491B">
        <w:t>sters of nitric oxide</w:t>
      </w:r>
    </w:p>
    <w:p w:rsidR="00E3491B" w:rsidRDefault="00233A32" w:rsidP="009964BE">
      <w:pPr>
        <w:spacing w:after="0"/>
      </w:pPr>
      <w:r>
        <w:t>•</w:t>
      </w:r>
      <w:r w:rsidR="00E3491B">
        <w:t>Denitrated in smooth muscle cells to form nitric oxide (NO)</w:t>
      </w:r>
    </w:p>
    <w:p w:rsidR="00E3491B" w:rsidRDefault="00E3491B" w:rsidP="009964BE">
      <w:pPr>
        <w:spacing w:after="0"/>
        <w:rPr>
          <w:u w:val="single"/>
        </w:rPr>
      </w:pPr>
    </w:p>
    <w:p w:rsidR="00E3491B" w:rsidRDefault="00E3491B" w:rsidP="009964BE">
      <w:pPr>
        <w:spacing w:after="0"/>
        <w:rPr>
          <w:u w:val="single"/>
        </w:rPr>
      </w:pPr>
      <w:r w:rsidRPr="00E3491B">
        <w:rPr>
          <w:u w:val="single"/>
        </w:rPr>
        <w:t>Pharmacokinetics</w:t>
      </w:r>
    </w:p>
    <w:p w:rsidR="00E3491B" w:rsidRDefault="00233A32" w:rsidP="009964BE">
      <w:pPr>
        <w:spacing w:after="0"/>
      </w:pPr>
      <w:r>
        <w:t>•</w:t>
      </w:r>
      <w:r w:rsidR="00E3491B">
        <w:t>Relax vascular smooth muscle</w:t>
      </w:r>
    </w:p>
    <w:p w:rsidR="00E3491B" w:rsidRDefault="00233A32" w:rsidP="009964BE">
      <w:pPr>
        <w:spacing w:after="0"/>
      </w:pPr>
      <w:r>
        <w:t>•</w:t>
      </w:r>
      <w:r w:rsidR="00E3491B">
        <w:t>Venodilators at low plasma concentrations</w:t>
      </w:r>
    </w:p>
    <w:p w:rsidR="00E3491B" w:rsidRDefault="00233A32" w:rsidP="009964BE">
      <w:pPr>
        <w:spacing w:after="0"/>
      </w:pPr>
      <w:r>
        <w:t>•</w:t>
      </w:r>
      <w:r w:rsidR="00E3491B">
        <w:t>Arteriodilators at higher concentrations (IV)</w:t>
      </w:r>
    </w:p>
    <w:p w:rsidR="00E3491B" w:rsidRDefault="00233A32" w:rsidP="009964BE">
      <w:pPr>
        <w:spacing w:after="0"/>
      </w:pPr>
      <w:r>
        <w:t>•</w:t>
      </w:r>
      <w:r w:rsidR="00E3491B">
        <w:t>Metabolized in the liver by nitrate reductase to two active major metabolites, 1-2 and 1-3 dinitroglycerols</w:t>
      </w:r>
    </w:p>
    <w:p w:rsidR="00E3491B" w:rsidRDefault="00233A32" w:rsidP="009964BE">
      <w:pPr>
        <w:spacing w:after="0"/>
      </w:pPr>
      <w:r>
        <w:t>•</w:t>
      </w:r>
      <w:r w:rsidR="00E3491B">
        <w:t>Duration of effect after transcutaneous administration is 3 to 8 hours in humans</w:t>
      </w:r>
    </w:p>
    <w:p w:rsidR="00E3491B" w:rsidRDefault="00E3491B" w:rsidP="009964BE">
      <w:pPr>
        <w:spacing w:after="0"/>
      </w:pPr>
    </w:p>
    <w:p w:rsidR="00E3491B" w:rsidRDefault="00265933" w:rsidP="00BF005E">
      <w:pPr>
        <w:tabs>
          <w:tab w:val="left" w:pos="1365"/>
        </w:tabs>
        <w:spacing w:after="0"/>
        <w:rPr>
          <w:i/>
        </w:rPr>
      </w:pPr>
      <w:r w:rsidRPr="00265933">
        <w:rPr>
          <w:i/>
        </w:rPr>
        <w:t>Nitroglycerin</w:t>
      </w:r>
    </w:p>
    <w:p w:rsidR="00265933" w:rsidRDefault="00233A32" w:rsidP="00BF005E">
      <w:pPr>
        <w:tabs>
          <w:tab w:val="left" w:pos="1365"/>
        </w:tabs>
        <w:spacing w:after="0"/>
      </w:pPr>
      <w:r>
        <w:t>•</w:t>
      </w:r>
      <w:r w:rsidR="00265933">
        <w:t>Systemic venodilator</w:t>
      </w:r>
    </w:p>
    <w:p w:rsidR="00265933" w:rsidRDefault="00233A32" w:rsidP="00BF005E">
      <w:pPr>
        <w:tabs>
          <w:tab w:val="left" w:pos="1365"/>
        </w:tabs>
        <w:spacing w:after="0"/>
      </w:pPr>
      <w:r>
        <w:t>•</w:t>
      </w:r>
      <w:r w:rsidR="00265933">
        <w:t>Diluted with lactose, dextrose, alcohol, propylene glycol, or another suitable inert excipient to  10% nitroglycerin solution</w:t>
      </w:r>
    </w:p>
    <w:p w:rsidR="00265933" w:rsidRDefault="00233A32" w:rsidP="00BF005E">
      <w:pPr>
        <w:tabs>
          <w:tab w:val="left" w:pos="1365"/>
        </w:tabs>
        <w:spacing w:after="0"/>
      </w:pPr>
      <w:r>
        <w:t>•</w:t>
      </w:r>
      <w:r w:rsidR="00265933">
        <w:t>Intravenous nitroglycerin stored only in glass bottles because migrates readily into many plastics</w:t>
      </w:r>
    </w:p>
    <w:p w:rsidR="00265933" w:rsidRDefault="00233A32" w:rsidP="00BF005E">
      <w:pPr>
        <w:tabs>
          <w:tab w:val="left" w:pos="1365"/>
        </w:tabs>
        <w:spacing w:after="0"/>
      </w:pPr>
      <w:r>
        <w:t>•</w:t>
      </w:r>
      <w:r w:rsidR="00265933">
        <w:t>Half-life of 1 to 4 minutes</w:t>
      </w:r>
    </w:p>
    <w:p w:rsidR="00265933" w:rsidRDefault="00233A32" w:rsidP="00BF005E">
      <w:pPr>
        <w:tabs>
          <w:tab w:val="left" w:pos="1365"/>
        </w:tabs>
        <w:spacing w:after="0"/>
      </w:pPr>
      <w:r>
        <w:t>•</w:t>
      </w:r>
      <w:r w:rsidR="00265933">
        <w:t>Tolerance develops quickly, within 18 to 24 hours</w:t>
      </w:r>
    </w:p>
    <w:p w:rsidR="00265933" w:rsidRPr="00265933" w:rsidRDefault="00265933" w:rsidP="00BF005E">
      <w:pPr>
        <w:tabs>
          <w:tab w:val="left" w:pos="1365"/>
        </w:tabs>
        <w:spacing w:after="0"/>
      </w:pPr>
    </w:p>
    <w:p w:rsidR="00265933" w:rsidRDefault="00265933" w:rsidP="00BF005E">
      <w:pPr>
        <w:tabs>
          <w:tab w:val="left" w:pos="1365"/>
        </w:tabs>
        <w:spacing w:after="0"/>
        <w:rPr>
          <w:i/>
        </w:rPr>
      </w:pPr>
      <w:r>
        <w:rPr>
          <w:i/>
        </w:rPr>
        <w:t>Nitroprusside</w:t>
      </w:r>
    </w:p>
    <w:p w:rsidR="00265933" w:rsidRDefault="00233A32" w:rsidP="00BF005E">
      <w:pPr>
        <w:tabs>
          <w:tab w:val="left" w:pos="1365"/>
        </w:tabs>
        <w:spacing w:after="0"/>
      </w:pPr>
      <w:r>
        <w:t>•</w:t>
      </w:r>
      <w:r w:rsidR="00265933">
        <w:t>Major difference between nitroprusside and the organic nitrates is that tolerance to nitroprusside does not develop</w:t>
      </w:r>
    </w:p>
    <w:p w:rsidR="00265933" w:rsidRDefault="00233A32" w:rsidP="00BF005E">
      <w:pPr>
        <w:tabs>
          <w:tab w:val="left" w:pos="1365"/>
        </w:tabs>
        <w:spacing w:after="0"/>
      </w:pPr>
      <w:r>
        <w:t>•</w:t>
      </w:r>
      <w:r w:rsidR="00265933">
        <w:t>Rapidly metabolized, Half-life of minutes</w:t>
      </w:r>
    </w:p>
    <w:p w:rsidR="00265933" w:rsidRDefault="00233A32" w:rsidP="00BF005E">
      <w:pPr>
        <w:tabs>
          <w:tab w:val="left" w:pos="1365"/>
        </w:tabs>
        <w:spacing w:after="0"/>
      </w:pPr>
      <w:r>
        <w:t>•</w:t>
      </w:r>
      <w:r w:rsidR="00265933">
        <w:t>Potent venodilator and potent arteriolar dilator</w:t>
      </w:r>
    </w:p>
    <w:p w:rsidR="00265933" w:rsidRDefault="00265933" w:rsidP="00BF005E">
      <w:pPr>
        <w:tabs>
          <w:tab w:val="left" w:pos="1365"/>
        </w:tabs>
        <w:spacing w:after="0"/>
      </w:pPr>
    </w:p>
    <w:p w:rsidR="00265933" w:rsidRDefault="00265933" w:rsidP="00BF005E">
      <w:pPr>
        <w:tabs>
          <w:tab w:val="left" w:pos="1365"/>
        </w:tabs>
        <w:spacing w:after="0"/>
        <w:rPr>
          <w:u w:val="single"/>
        </w:rPr>
      </w:pPr>
      <w:r w:rsidRPr="00265933">
        <w:rPr>
          <w:u w:val="single"/>
        </w:rPr>
        <w:t>Indications</w:t>
      </w:r>
    </w:p>
    <w:p w:rsidR="00265933" w:rsidRDefault="00233A32" w:rsidP="00BF005E">
      <w:pPr>
        <w:tabs>
          <w:tab w:val="left" w:pos="1365"/>
        </w:tabs>
        <w:spacing w:after="0"/>
      </w:pPr>
      <w:r>
        <w:t>•</w:t>
      </w:r>
      <w:r w:rsidR="00265933">
        <w:t xml:space="preserve">Mitral </w:t>
      </w:r>
      <w:r>
        <w:t>regurgitation with acute</w:t>
      </w:r>
      <w:r w:rsidR="00265933">
        <w:t xml:space="preserve"> heart fa</w:t>
      </w:r>
      <w:r>
        <w:t>ilure</w:t>
      </w:r>
    </w:p>
    <w:p w:rsidR="00265933" w:rsidRDefault="00233A32" w:rsidP="00BF005E">
      <w:pPr>
        <w:tabs>
          <w:tab w:val="left" w:pos="1365"/>
        </w:tabs>
        <w:spacing w:after="0"/>
      </w:pPr>
      <w:r>
        <w:t>•Severe refractory CHF</w:t>
      </w:r>
    </w:p>
    <w:p w:rsidR="00233A32" w:rsidRPr="00265933" w:rsidRDefault="00233A32" w:rsidP="00BF005E">
      <w:pPr>
        <w:tabs>
          <w:tab w:val="left" w:pos="1365"/>
        </w:tabs>
        <w:spacing w:after="0"/>
      </w:pPr>
    </w:p>
    <w:p w:rsidR="00265933" w:rsidRDefault="00265933" w:rsidP="00BF005E">
      <w:pPr>
        <w:tabs>
          <w:tab w:val="left" w:pos="1365"/>
        </w:tabs>
        <w:spacing w:after="0"/>
        <w:rPr>
          <w:u w:val="single"/>
        </w:rPr>
      </w:pPr>
      <w:r w:rsidRPr="00265933">
        <w:rPr>
          <w:u w:val="single"/>
        </w:rPr>
        <w:t>Dose</w:t>
      </w:r>
    </w:p>
    <w:p w:rsidR="00265933" w:rsidRDefault="00233A32" w:rsidP="00BF005E">
      <w:pPr>
        <w:tabs>
          <w:tab w:val="left" w:pos="1365"/>
        </w:tabs>
        <w:spacing w:after="0"/>
      </w:pPr>
      <w:r>
        <w:t>•To effect</w:t>
      </w:r>
    </w:p>
    <w:p w:rsidR="00233A32" w:rsidRDefault="00233A32" w:rsidP="00BF005E">
      <w:pPr>
        <w:tabs>
          <w:tab w:val="left" w:pos="1365"/>
        </w:tabs>
        <w:spacing w:after="0"/>
      </w:pPr>
      <w:r>
        <w:t>•0.5 to 10 mcg/kg/min CRI</w:t>
      </w:r>
    </w:p>
    <w:p w:rsidR="00233A32" w:rsidRPr="00233A32" w:rsidRDefault="00233A32" w:rsidP="00BF005E">
      <w:pPr>
        <w:tabs>
          <w:tab w:val="left" w:pos="1365"/>
        </w:tabs>
        <w:spacing w:after="0"/>
      </w:pPr>
    </w:p>
    <w:p w:rsidR="00265933" w:rsidRPr="00265933" w:rsidRDefault="00265933" w:rsidP="00BF005E">
      <w:pPr>
        <w:tabs>
          <w:tab w:val="left" w:pos="1365"/>
        </w:tabs>
        <w:spacing w:after="0"/>
        <w:rPr>
          <w:u w:val="single"/>
        </w:rPr>
      </w:pPr>
      <w:r w:rsidRPr="00265933">
        <w:rPr>
          <w:u w:val="single"/>
        </w:rPr>
        <w:t>Adverse Effects</w:t>
      </w:r>
    </w:p>
    <w:p w:rsidR="00265933" w:rsidRDefault="00233A32" w:rsidP="00BF005E">
      <w:pPr>
        <w:tabs>
          <w:tab w:val="left" w:pos="1365"/>
        </w:tabs>
        <w:spacing w:after="0"/>
      </w:pPr>
      <w:r>
        <w:lastRenderedPageBreak/>
        <w:t>•</w:t>
      </w:r>
      <w:r w:rsidR="00265933">
        <w:t>Hypotension</w:t>
      </w:r>
    </w:p>
    <w:p w:rsidR="00265933" w:rsidRDefault="00233A32" w:rsidP="00BF005E">
      <w:pPr>
        <w:tabs>
          <w:tab w:val="left" w:pos="1365"/>
        </w:tabs>
        <w:spacing w:after="0"/>
      </w:pPr>
      <w:r>
        <w:t>•</w:t>
      </w:r>
      <w:r w:rsidR="00265933">
        <w:t>Cyanogen toxicity</w:t>
      </w:r>
    </w:p>
    <w:p w:rsidR="00265933" w:rsidRDefault="00233A32" w:rsidP="00BF005E">
      <w:pPr>
        <w:tabs>
          <w:tab w:val="left" w:pos="1365"/>
        </w:tabs>
        <w:spacing w:after="0"/>
      </w:pPr>
      <w:r>
        <w:t>•</w:t>
      </w:r>
      <w:r w:rsidR="00265933">
        <w:t>Infusions in excess of 2 µg/kg/min generate cyanogen in amounts greater than can be effectively buffered by the normal quantity of methemoglobin in the body</w:t>
      </w:r>
    </w:p>
    <w:p w:rsidR="00265933" w:rsidRDefault="00265933" w:rsidP="00BF005E">
      <w:pPr>
        <w:tabs>
          <w:tab w:val="left" w:pos="1365"/>
        </w:tabs>
        <w:spacing w:after="0"/>
      </w:pPr>
      <w:r>
        <w:tab/>
        <w:t xml:space="preserve">Venous hyperoxemia </w:t>
      </w:r>
    </w:p>
    <w:p w:rsidR="00265933" w:rsidRDefault="00265933" w:rsidP="00BF005E">
      <w:pPr>
        <w:tabs>
          <w:tab w:val="left" w:pos="1365"/>
        </w:tabs>
        <w:spacing w:after="0"/>
      </w:pPr>
      <w:r>
        <w:tab/>
        <w:t>Acidosis</w:t>
      </w:r>
    </w:p>
    <w:p w:rsidR="00265933" w:rsidRPr="00233A32" w:rsidRDefault="00265933" w:rsidP="00BF005E">
      <w:pPr>
        <w:tabs>
          <w:tab w:val="left" w:pos="1365"/>
        </w:tabs>
        <w:spacing w:after="0"/>
      </w:pPr>
      <w:r>
        <w:tab/>
        <w:t>Dyspnea</w:t>
      </w:r>
    </w:p>
    <w:p w:rsidR="00233A32" w:rsidRDefault="00233A32" w:rsidP="00BF005E">
      <w:pPr>
        <w:tabs>
          <w:tab w:val="left" w:pos="1365"/>
        </w:tabs>
        <w:spacing w:after="0"/>
        <w:rPr>
          <w:i/>
        </w:rPr>
      </w:pPr>
    </w:p>
    <w:p w:rsidR="00BF005E" w:rsidRPr="00BF005E" w:rsidRDefault="00BF005E" w:rsidP="00BF005E">
      <w:pPr>
        <w:tabs>
          <w:tab w:val="left" w:pos="1365"/>
        </w:tabs>
        <w:spacing w:after="0"/>
        <w:rPr>
          <w:i/>
        </w:rPr>
      </w:pPr>
      <w:r w:rsidRPr="00BF005E">
        <w:rPr>
          <w:i/>
        </w:rPr>
        <w:t>Prazosin</w:t>
      </w:r>
      <w:r>
        <w:rPr>
          <w:i/>
        </w:rPr>
        <w:tab/>
      </w:r>
    </w:p>
    <w:p w:rsidR="00B0461D" w:rsidRDefault="00B0461D" w:rsidP="009964BE">
      <w:pPr>
        <w:spacing w:after="0"/>
      </w:pPr>
    </w:p>
    <w:p w:rsidR="00BF005E" w:rsidRDefault="005B27C3" w:rsidP="009964BE">
      <w:pPr>
        <w:spacing w:after="0"/>
      </w:pPr>
      <w:r>
        <w:t>•</w:t>
      </w:r>
      <w:r w:rsidR="00315D58">
        <w:t>Arteriolar and venodilator</w:t>
      </w:r>
    </w:p>
    <w:p w:rsidR="00315D58" w:rsidRDefault="005B27C3" w:rsidP="009964BE">
      <w:pPr>
        <w:spacing w:after="0"/>
      </w:pPr>
      <w:r>
        <w:t>•</w:t>
      </w:r>
      <w:r w:rsidR="00315D58">
        <w:t>Phosphodiesterase inhibitor</w:t>
      </w:r>
    </w:p>
    <w:p w:rsidR="00315D58" w:rsidRDefault="005B27C3" w:rsidP="009964BE">
      <w:pPr>
        <w:spacing w:after="0"/>
      </w:pPr>
      <w:r>
        <w:t>•</w:t>
      </w:r>
      <w:r w:rsidR="00315D58">
        <w:t xml:space="preserve"> α</w:t>
      </w:r>
      <w:r>
        <w:t>1-adrenergic blocker</w:t>
      </w:r>
    </w:p>
    <w:p w:rsidR="00B0461D" w:rsidRDefault="00B0461D" w:rsidP="009964BE">
      <w:pPr>
        <w:spacing w:after="0"/>
      </w:pPr>
      <w:r>
        <w:tab/>
        <w:t>↓ SBP</w:t>
      </w:r>
    </w:p>
    <w:p w:rsidR="00B0461D" w:rsidRDefault="00B0461D" w:rsidP="009964BE">
      <w:pPr>
        <w:spacing w:after="0"/>
      </w:pPr>
      <w:r>
        <w:tab/>
        <w:t>↓PVR</w:t>
      </w:r>
    </w:p>
    <w:p w:rsidR="00B0461D" w:rsidRPr="00B0461D" w:rsidRDefault="00B0461D" w:rsidP="009964BE">
      <w:pPr>
        <w:spacing w:after="0"/>
      </w:pPr>
      <w:r>
        <w:t>•</w:t>
      </w:r>
      <w:r w:rsidRPr="00B0461D">
        <w:t>Highly protein bound (97%)</w:t>
      </w:r>
    </w:p>
    <w:p w:rsidR="00B0461D" w:rsidRPr="00B0461D" w:rsidRDefault="00B0461D" w:rsidP="009964BE">
      <w:pPr>
        <w:spacing w:after="0"/>
      </w:pPr>
      <w:r>
        <w:t>•</w:t>
      </w:r>
      <w:r w:rsidRPr="00B0461D">
        <w:t>Metabolized in the liver</w:t>
      </w:r>
    </w:p>
    <w:p w:rsidR="00B0461D" w:rsidRDefault="00B0461D" w:rsidP="009964BE">
      <w:pPr>
        <w:spacing w:after="0"/>
        <w:rPr>
          <w:u w:val="single"/>
        </w:rPr>
      </w:pPr>
    </w:p>
    <w:p w:rsidR="00B0461D" w:rsidRPr="00B0461D" w:rsidRDefault="00B0461D" w:rsidP="009964BE">
      <w:pPr>
        <w:spacing w:after="0"/>
        <w:rPr>
          <w:u w:val="single"/>
        </w:rPr>
      </w:pPr>
      <w:r w:rsidRPr="00B0461D">
        <w:rPr>
          <w:u w:val="single"/>
        </w:rPr>
        <w:t>Indications</w:t>
      </w:r>
    </w:p>
    <w:p w:rsidR="00B0461D" w:rsidRDefault="00B0461D" w:rsidP="009964BE">
      <w:pPr>
        <w:spacing w:after="0"/>
      </w:pPr>
      <w:r>
        <w:t>•CHF secondary to mitral or aortic valve insufficiency</w:t>
      </w:r>
    </w:p>
    <w:p w:rsidR="00B0461D" w:rsidRDefault="00B0461D" w:rsidP="009964BE">
      <w:pPr>
        <w:spacing w:after="0"/>
      </w:pPr>
      <w:r>
        <w:t>•DCM</w:t>
      </w:r>
    </w:p>
    <w:p w:rsidR="00B0461D" w:rsidRDefault="00B0461D" w:rsidP="009964BE">
      <w:pPr>
        <w:spacing w:after="0"/>
      </w:pPr>
    </w:p>
    <w:p w:rsidR="00B0461D" w:rsidRPr="00B0461D" w:rsidRDefault="005B27C3" w:rsidP="009964BE">
      <w:pPr>
        <w:spacing w:after="0"/>
        <w:rPr>
          <w:u w:val="single"/>
        </w:rPr>
      </w:pPr>
      <w:r w:rsidRPr="00B0461D">
        <w:rPr>
          <w:u w:val="single"/>
        </w:rPr>
        <w:t xml:space="preserve">Dose </w:t>
      </w:r>
    </w:p>
    <w:p w:rsidR="005B27C3" w:rsidRDefault="005B27C3" w:rsidP="009964BE">
      <w:pPr>
        <w:spacing w:after="0"/>
      </w:pPr>
      <w:r>
        <w:t>1 mg q8h PO for dogs &lt; 15kg</w:t>
      </w:r>
    </w:p>
    <w:p w:rsidR="00315D58" w:rsidRDefault="005B27C3" w:rsidP="00B0461D">
      <w:pPr>
        <w:spacing w:after="0"/>
      </w:pPr>
      <w:r>
        <w:t>2 mg q8h PO for dogs &gt; 15 kg</w:t>
      </w:r>
    </w:p>
    <w:p w:rsidR="00B0461D" w:rsidRDefault="00B0461D" w:rsidP="00B0461D">
      <w:pPr>
        <w:spacing w:after="0"/>
      </w:pPr>
    </w:p>
    <w:p w:rsidR="00B0461D" w:rsidRPr="00B0461D" w:rsidRDefault="00B0461D" w:rsidP="00B0461D">
      <w:pPr>
        <w:spacing w:after="0"/>
        <w:rPr>
          <w:u w:val="single"/>
        </w:rPr>
      </w:pPr>
      <w:r w:rsidRPr="00B0461D">
        <w:rPr>
          <w:u w:val="single"/>
        </w:rPr>
        <w:t>Adverse Effects</w:t>
      </w:r>
    </w:p>
    <w:p w:rsidR="005B27C3" w:rsidRDefault="00B0461D" w:rsidP="00B0461D">
      <w:pPr>
        <w:spacing w:after="0"/>
      </w:pPr>
      <w:r>
        <w:t>Hypotension</w:t>
      </w:r>
    </w:p>
    <w:p w:rsidR="00B0461D" w:rsidRDefault="00B0461D" w:rsidP="00B0461D">
      <w:pPr>
        <w:spacing w:after="0"/>
      </w:pPr>
      <w:r>
        <w:t>Gastrointestinal effects</w:t>
      </w:r>
    </w:p>
    <w:p w:rsidR="00B0461D" w:rsidRDefault="00B0461D" w:rsidP="00B0461D">
      <w:pPr>
        <w:spacing w:after="0"/>
      </w:pPr>
      <w:r>
        <w:t>CNS (lethargy, dizziness)</w:t>
      </w:r>
    </w:p>
    <w:p w:rsidR="00B0461D" w:rsidRDefault="00B0461D" w:rsidP="00B0461D">
      <w:pPr>
        <w:spacing w:after="0"/>
      </w:pPr>
    </w:p>
    <w:p w:rsidR="00315D58" w:rsidRDefault="00315D58" w:rsidP="009964BE">
      <w:pPr>
        <w:spacing w:after="0"/>
      </w:pPr>
    </w:p>
    <w:p w:rsidR="0055745B" w:rsidRPr="0055745B" w:rsidRDefault="0055745B" w:rsidP="009964BE">
      <w:pPr>
        <w:spacing w:after="0"/>
        <w:rPr>
          <w:b/>
        </w:rPr>
      </w:pPr>
      <w:r w:rsidRPr="0055745B">
        <w:rPr>
          <w:b/>
        </w:rPr>
        <w:t>SUPPLEMENTS</w:t>
      </w:r>
    </w:p>
    <w:p w:rsidR="0055745B" w:rsidRDefault="0055745B" w:rsidP="009964BE">
      <w:pPr>
        <w:spacing w:after="0"/>
        <w:rPr>
          <w:i/>
        </w:rPr>
      </w:pPr>
    </w:p>
    <w:p w:rsidR="0023424B" w:rsidRDefault="0023424B" w:rsidP="00AC456A">
      <w:pPr>
        <w:spacing w:after="0"/>
        <w:rPr>
          <w:i/>
        </w:rPr>
      </w:pPr>
      <w:r>
        <w:rPr>
          <w:i/>
        </w:rPr>
        <w:t>Taurine</w:t>
      </w:r>
    </w:p>
    <w:p w:rsidR="0023424B" w:rsidRDefault="0023424B" w:rsidP="00AC456A">
      <w:pPr>
        <w:spacing w:after="0"/>
      </w:pPr>
      <w:r>
        <w:t xml:space="preserve">•Indicated for the treatment of taurine deficiency-induced myocardial failure </w:t>
      </w:r>
    </w:p>
    <w:p w:rsidR="0023424B" w:rsidRDefault="0023424B" w:rsidP="00AC456A">
      <w:pPr>
        <w:spacing w:after="0"/>
      </w:pPr>
      <w:r>
        <w:t>•Causes  dilated cardiomyopathy in cats</w:t>
      </w:r>
    </w:p>
    <w:p w:rsidR="0023424B" w:rsidRPr="0023424B" w:rsidRDefault="0023424B" w:rsidP="00AC456A">
      <w:pPr>
        <w:spacing w:after="0"/>
      </w:pPr>
      <w:r>
        <w:t>•Dose: 250 mg/cat q12h</w:t>
      </w:r>
    </w:p>
    <w:p w:rsidR="0023424B" w:rsidRDefault="0023424B" w:rsidP="00AC456A">
      <w:pPr>
        <w:spacing w:after="0"/>
        <w:rPr>
          <w:i/>
        </w:rPr>
      </w:pPr>
    </w:p>
    <w:p w:rsidR="0023424B" w:rsidRDefault="0023424B" w:rsidP="00AC456A">
      <w:pPr>
        <w:spacing w:after="0"/>
        <w:rPr>
          <w:i/>
        </w:rPr>
      </w:pPr>
      <w:r>
        <w:rPr>
          <w:i/>
        </w:rPr>
        <w:t>Carnitine</w:t>
      </w:r>
    </w:p>
    <w:p w:rsidR="0023424B" w:rsidRDefault="0023424B" w:rsidP="00AC456A">
      <w:pPr>
        <w:spacing w:after="0"/>
      </w:pPr>
      <w:r>
        <w:t>•Deficiency is a potential cause of dilated cardiomyopathy (reported in Boxers)</w:t>
      </w:r>
    </w:p>
    <w:p w:rsidR="008A45D7" w:rsidRDefault="0023424B" w:rsidP="00AC456A">
      <w:pPr>
        <w:spacing w:after="0"/>
      </w:pPr>
      <w:r>
        <w:t xml:space="preserve">•Dose: 2 to 3 g carnitine q12h PO for 2 to 4 months </w:t>
      </w:r>
    </w:p>
    <w:p w:rsidR="0023424B" w:rsidRDefault="0023424B" w:rsidP="00AC456A">
      <w:pPr>
        <w:spacing w:after="0"/>
      </w:pPr>
    </w:p>
    <w:p w:rsidR="0023424B" w:rsidRDefault="0023424B" w:rsidP="00AC456A">
      <w:pPr>
        <w:spacing w:after="0"/>
        <w:rPr>
          <w:i/>
        </w:rPr>
      </w:pPr>
      <w:r>
        <w:rPr>
          <w:i/>
        </w:rPr>
        <w:t>Morphine</w:t>
      </w:r>
    </w:p>
    <w:p w:rsidR="0023424B" w:rsidRDefault="0023424B" w:rsidP="00AC456A">
      <w:pPr>
        <w:spacing w:after="0"/>
      </w:pPr>
      <w:r>
        <w:t>•Morphine is commonly recommended for its analgesic and antianxiety effects in humans with respiratory distress secondary to heart failure</w:t>
      </w:r>
    </w:p>
    <w:p w:rsidR="0023424B" w:rsidRDefault="0023424B" w:rsidP="00AC456A">
      <w:pPr>
        <w:spacing w:after="0"/>
      </w:pPr>
      <w:r>
        <w:t>•Has venodilating properties that may be beneficial</w:t>
      </w:r>
    </w:p>
    <w:p w:rsidR="0023424B" w:rsidRPr="0023424B" w:rsidRDefault="0023424B" w:rsidP="00AC456A">
      <w:pPr>
        <w:spacing w:after="0"/>
      </w:pPr>
      <w:r>
        <w:t>•Dose: dogs 0.1 to 0.25 mg/kg SC</w:t>
      </w:r>
    </w:p>
    <w:p w:rsidR="008A45D7" w:rsidRDefault="008A45D7" w:rsidP="00AC456A">
      <w:pPr>
        <w:spacing w:after="0"/>
        <w:rPr>
          <w:b/>
        </w:rPr>
      </w:pPr>
    </w:p>
    <w:p w:rsidR="00AC456A" w:rsidRDefault="00AC456A" w:rsidP="00AC456A">
      <w:pPr>
        <w:spacing w:after="0"/>
        <w:rPr>
          <w:b/>
        </w:rPr>
      </w:pPr>
      <w:r>
        <w:rPr>
          <w:b/>
        </w:rPr>
        <w:t>ANTIARRHYTHMICS</w:t>
      </w:r>
    </w:p>
    <w:p w:rsidR="00AC456A" w:rsidRPr="00AC456A" w:rsidRDefault="006C77A0" w:rsidP="00AC456A">
      <w:pPr>
        <w:spacing w:after="0"/>
        <w:rPr>
          <w:b/>
        </w:rPr>
      </w:pPr>
      <w:r>
        <w:rPr>
          <w:b/>
        </w:rPr>
        <w:t>Class I: Na-channel Blockers</w:t>
      </w:r>
    </w:p>
    <w:p w:rsidR="00AC456A" w:rsidRPr="00B0461D" w:rsidRDefault="00AC456A" w:rsidP="00AC456A">
      <w:pPr>
        <w:spacing w:after="0"/>
        <w:rPr>
          <w:u w:val="single"/>
        </w:rPr>
      </w:pPr>
      <w:r w:rsidRPr="00B0461D">
        <w:rPr>
          <w:u w:val="single"/>
        </w:rPr>
        <w:t>1A:</w:t>
      </w:r>
    </w:p>
    <w:p w:rsidR="00B0461D" w:rsidRPr="00B0461D" w:rsidRDefault="00B0461D" w:rsidP="00AC456A">
      <w:pPr>
        <w:spacing w:after="0"/>
        <w:rPr>
          <w:i/>
        </w:rPr>
      </w:pPr>
      <w:r w:rsidRPr="00B0461D">
        <w:rPr>
          <w:i/>
        </w:rPr>
        <w:t>Quinidine, Procainamide, Disopyramide</w:t>
      </w:r>
    </w:p>
    <w:p w:rsidR="00B0461D" w:rsidRDefault="00B0461D" w:rsidP="00AC456A">
      <w:pPr>
        <w:spacing w:after="0"/>
      </w:pPr>
    </w:p>
    <w:p w:rsidR="00AC456A" w:rsidRDefault="00B0461D" w:rsidP="00AC456A">
      <w:pPr>
        <w:spacing w:after="0"/>
      </w:pPr>
      <w:r>
        <w:t>•</w:t>
      </w:r>
      <w:r w:rsidR="00AC456A">
        <w:t>Healthy tissue</w:t>
      </w:r>
    </w:p>
    <w:p w:rsidR="00AC456A" w:rsidRDefault="00B0461D" w:rsidP="00AC456A">
      <w:pPr>
        <w:spacing w:after="0"/>
      </w:pPr>
      <w:r>
        <w:t>•</w:t>
      </w:r>
      <w:r w:rsidR="00AC456A">
        <w:t>Block the rapid Na channel (slow conduction velocity; moderate channel blockage)</w:t>
      </w:r>
    </w:p>
    <w:p w:rsidR="00AC456A" w:rsidRDefault="00B0461D" w:rsidP="00AC456A">
      <w:pPr>
        <w:spacing w:after="0"/>
      </w:pPr>
      <w:r>
        <w:t>•</w:t>
      </w:r>
      <w:r w:rsidR="00AC456A">
        <w:t>Block potassium channel (prolong duration of action potential and prolong refractoriness)</w:t>
      </w:r>
    </w:p>
    <w:p w:rsidR="00AC456A" w:rsidRDefault="00B0461D" w:rsidP="00AC456A">
      <w:pPr>
        <w:spacing w:after="0"/>
      </w:pPr>
      <w:r>
        <w:t>•</w:t>
      </w:r>
      <w:r w:rsidR="00AC456A">
        <w:t>Potential of benefiting both atrial and ventricular tachyarrhythmias</w:t>
      </w:r>
    </w:p>
    <w:p w:rsidR="00AC456A" w:rsidRDefault="00AC456A" w:rsidP="00AC456A">
      <w:pPr>
        <w:spacing w:after="0"/>
      </w:pPr>
    </w:p>
    <w:p w:rsidR="00AC456A" w:rsidRPr="00B0461D" w:rsidRDefault="00AC456A" w:rsidP="00AC456A">
      <w:pPr>
        <w:spacing w:after="0"/>
        <w:rPr>
          <w:u w:val="single"/>
        </w:rPr>
      </w:pPr>
      <w:r w:rsidRPr="00B0461D">
        <w:rPr>
          <w:u w:val="single"/>
        </w:rPr>
        <w:t>1B:</w:t>
      </w:r>
    </w:p>
    <w:p w:rsidR="00B0461D" w:rsidRPr="00B0461D" w:rsidRDefault="00B0461D" w:rsidP="00B0461D">
      <w:pPr>
        <w:spacing w:after="0"/>
        <w:rPr>
          <w:i/>
        </w:rPr>
      </w:pPr>
      <w:r w:rsidRPr="00B0461D">
        <w:rPr>
          <w:i/>
        </w:rPr>
        <w:t>Lidocaine, mexilitine, tocainamide, phenytoin</w:t>
      </w:r>
    </w:p>
    <w:p w:rsidR="00B0461D" w:rsidRDefault="00B0461D" w:rsidP="00AC456A">
      <w:pPr>
        <w:spacing w:after="0"/>
      </w:pPr>
    </w:p>
    <w:p w:rsidR="00AC456A" w:rsidRDefault="00B0461D" w:rsidP="00AC456A">
      <w:pPr>
        <w:spacing w:after="0"/>
      </w:pPr>
      <w:r>
        <w:t>•</w:t>
      </w:r>
      <w:r w:rsidR="00AC456A">
        <w:t>Abnormal tissue</w:t>
      </w:r>
    </w:p>
    <w:p w:rsidR="00AC456A" w:rsidRDefault="00B0461D" w:rsidP="00AC456A">
      <w:pPr>
        <w:spacing w:after="0"/>
      </w:pPr>
      <w:r>
        <w:t>•</w:t>
      </w:r>
      <w:r w:rsidR="00AC456A">
        <w:t>Little effect on rapid Na channel at normal heart rate (weak Na channel blockage)</w:t>
      </w:r>
    </w:p>
    <w:p w:rsidR="00AC456A" w:rsidRDefault="00B0461D" w:rsidP="00AC456A">
      <w:pPr>
        <w:spacing w:after="0"/>
      </w:pPr>
      <w:r>
        <w:t>•</w:t>
      </w:r>
      <w:r w:rsidR="00AC456A">
        <w:t>Little effect on conduction velocity</w:t>
      </w:r>
    </w:p>
    <w:p w:rsidR="00AC456A" w:rsidRDefault="00B0461D" w:rsidP="00AC456A">
      <w:pPr>
        <w:spacing w:after="0"/>
      </w:pPr>
      <w:r>
        <w:t>•</w:t>
      </w:r>
      <w:r w:rsidR="00AC456A">
        <w:t>Shorten the action potential duration</w:t>
      </w:r>
    </w:p>
    <w:p w:rsidR="00AC456A" w:rsidRDefault="00B0461D" w:rsidP="00AC456A">
      <w:pPr>
        <w:spacing w:after="0"/>
      </w:pPr>
      <w:r>
        <w:t>•</w:t>
      </w:r>
      <w:r w:rsidR="00AC456A">
        <w:t>Increase the refractory period</w:t>
      </w:r>
    </w:p>
    <w:p w:rsidR="00AC456A" w:rsidRDefault="00B0461D" w:rsidP="00AC456A">
      <w:pPr>
        <w:spacing w:after="0"/>
      </w:pPr>
      <w:r>
        <w:t>•</w:t>
      </w:r>
      <w:r w:rsidR="00AC456A">
        <w:t>Little effect on atrial tissue because duration of action potential of atrial tissue is already shorter than that of ventricular tissue</w:t>
      </w:r>
    </w:p>
    <w:p w:rsidR="00AC456A" w:rsidRDefault="00AC456A" w:rsidP="00AC456A">
      <w:pPr>
        <w:spacing w:after="0"/>
      </w:pPr>
    </w:p>
    <w:p w:rsidR="00AC456A" w:rsidRPr="00B0461D" w:rsidRDefault="00AC456A" w:rsidP="00AC456A">
      <w:pPr>
        <w:spacing w:after="0"/>
        <w:rPr>
          <w:u w:val="single"/>
        </w:rPr>
      </w:pPr>
      <w:r w:rsidRPr="00B0461D">
        <w:rPr>
          <w:u w:val="single"/>
        </w:rPr>
        <w:t>1C:</w:t>
      </w:r>
    </w:p>
    <w:p w:rsidR="00B0461D" w:rsidRPr="00B0461D" w:rsidRDefault="00B0461D" w:rsidP="00B0461D">
      <w:pPr>
        <w:spacing w:after="0"/>
        <w:rPr>
          <w:i/>
        </w:rPr>
      </w:pPr>
      <w:r w:rsidRPr="00B0461D">
        <w:rPr>
          <w:i/>
        </w:rPr>
        <w:t>Flecainide, encainide, propafenone</w:t>
      </w:r>
    </w:p>
    <w:p w:rsidR="00B0461D" w:rsidRDefault="00B0461D" w:rsidP="00AC456A">
      <w:pPr>
        <w:spacing w:after="0"/>
      </w:pPr>
    </w:p>
    <w:p w:rsidR="00AC456A" w:rsidRDefault="00B0461D" w:rsidP="00AC456A">
      <w:pPr>
        <w:spacing w:after="0"/>
      </w:pPr>
      <w:r>
        <w:t>•</w:t>
      </w:r>
      <w:r w:rsidR="00AC456A">
        <w:t>Strong Na channel blockage</w:t>
      </w:r>
    </w:p>
    <w:p w:rsidR="00AC456A" w:rsidRDefault="00B0461D" w:rsidP="00AC456A">
      <w:pPr>
        <w:spacing w:after="0"/>
      </w:pPr>
      <w:r>
        <w:t>•</w:t>
      </w:r>
      <w:r w:rsidR="00AC456A">
        <w:t>Little effect on action potential duration</w:t>
      </w:r>
    </w:p>
    <w:p w:rsidR="00AC456A" w:rsidRDefault="00B0461D" w:rsidP="00AC456A">
      <w:pPr>
        <w:spacing w:after="0"/>
      </w:pPr>
      <w:r>
        <w:t>•</w:t>
      </w:r>
      <w:r w:rsidR="00AC456A">
        <w:t>Slow conduction</w:t>
      </w:r>
    </w:p>
    <w:p w:rsidR="00AC456A" w:rsidRDefault="00B0461D" w:rsidP="00AC456A">
      <w:pPr>
        <w:spacing w:after="0"/>
      </w:pPr>
      <w:r>
        <w:t>•</w:t>
      </w:r>
      <w:r w:rsidR="00AC456A">
        <w:t>Similar effect on atrial and ventricular tissue</w:t>
      </w:r>
    </w:p>
    <w:p w:rsidR="00AC456A" w:rsidRDefault="00AC456A" w:rsidP="00AC456A">
      <w:pPr>
        <w:spacing w:after="0"/>
      </w:pPr>
    </w:p>
    <w:p w:rsidR="00AC456A" w:rsidRPr="00856F00" w:rsidRDefault="00540D46" w:rsidP="00AC456A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-276225</wp:posOffset>
                </wp:positionH>
                <wp:positionV relativeFrom="paragraph">
                  <wp:posOffset>45720</wp:posOffset>
                </wp:positionV>
                <wp:extent cx="2377440" cy="1461770"/>
                <wp:effectExtent l="3175" t="0" r="8890" b="158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146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7C35" w:rsidRDefault="006F7C35" w:rsidP="00AC456A">
                            <w:r>
                              <w:t>Class 1A: Slow conduction, Prolong action potential duration</w:t>
                            </w:r>
                          </w:p>
                          <w:p w:rsidR="006F7C35" w:rsidRDefault="006F7C35" w:rsidP="00AC456A">
                            <w:r>
                              <w:t>Class 1B: Shorten action potential duration</w:t>
                            </w:r>
                          </w:p>
                          <w:p w:rsidR="006F7C35" w:rsidRDefault="006F7C35" w:rsidP="00AC456A">
                            <w:r>
                              <w:t>Class 1C: Slow conduction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-21.7pt;margin-top:3.6pt;width:187.2pt;height:115.1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" strokecolor="white [3212]">
                <v:textbox style="mso-fit-shape-to-text:t">
                  <w:txbxContent>
                    <w:p w:rsidR="006F7C35" w:rsidRDefault="006F7C35" w:rsidP="00AC456A">
                      <w:r>
                        <w:t>Class 1A: Slow conduction, Prolong action potential duration</w:t>
                      </w:r>
                    </w:p>
                    <w:p w:rsidR="006F7C35" w:rsidRDefault="006F7C35" w:rsidP="00AC456A">
                      <w:r>
                        <w:t>Class 1B: Shorten action potential duration</w:t>
                      </w:r>
                    </w:p>
                    <w:p w:rsidR="006F7C35" w:rsidRDefault="006F7C35" w:rsidP="00AC456A">
                      <w:r>
                        <w:t>Class 1C: Slow conduction</w:t>
                      </w:r>
                    </w:p>
                  </w:txbxContent>
                </v:textbox>
              </v:shape>
            </w:pict>
          </mc:Fallback>
        </mc:AlternateContent>
      </w:r>
      <w:r w:rsidR="00AC456A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05025" cy="1609725"/>
            <wp:effectExtent l="19050" t="0" r="0" b="0"/>
            <wp:wrapSquare wrapText="bothSides"/>
            <wp:docPr id="2" name="Picture 1" descr="http://www.cvpharmacology.com/antiarrhy/sodium%20channel%20subclass%20effec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vpharmacology.com/antiarrhy/sodium%20channel%20subclass%20effects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-4739" b="50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456A">
        <w:br w:type="textWrapping" w:clear="all"/>
      </w:r>
      <w:r w:rsidR="00AC456A">
        <w:lastRenderedPageBreak/>
        <w:t>ERP: Effective refractory period</w:t>
      </w:r>
    </w:p>
    <w:p w:rsidR="00AC456A" w:rsidRDefault="00AC456A" w:rsidP="00AC456A">
      <w:pPr>
        <w:spacing w:after="0"/>
        <w:rPr>
          <w:u w:val="single"/>
        </w:rPr>
      </w:pPr>
    </w:p>
    <w:p w:rsidR="00AC456A" w:rsidRPr="00EA34AE" w:rsidRDefault="00AC456A" w:rsidP="00AC456A">
      <w:pPr>
        <w:spacing w:after="0"/>
        <w:rPr>
          <w:i/>
        </w:rPr>
      </w:pPr>
      <w:r w:rsidRPr="00EA34AE">
        <w:rPr>
          <w:i/>
        </w:rPr>
        <w:t>Quinidine</w:t>
      </w:r>
    </w:p>
    <w:p w:rsidR="00EA34AE" w:rsidRDefault="00EA34AE" w:rsidP="00AC456A">
      <w:pPr>
        <w:spacing w:after="0"/>
      </w:pPr>
    </w:p>
    <w:p w:rsidR="00EA34AE" w:rsidRPr="00EA34AE" w:rsidRDefault="00EA34AE" w:rsidP="00AC456A">
      <w:pPr>
        <w:spacing w:after="0"/>
        <w:rPr>
          <w:u w:val="single"/>
        </w:rPr>
      </w:pPr>
      <w:r w:rsidRPr="00EA34AE">
        <w:rPr>
          <w:u w:val="single"/>
        </w:rPr>
        <w:t>Mechanism of Action</w:t>
      </w:r>
    </w:p>
    <w:p w:rsidR="00AC456A" w:rsidRDefault="00EA34AE" w:rsidP="00AC456A">
      <w:pPr>
        <w:spacing w:after="0"/>
      </w:pPr>
      <w:r>
        <w:t>•</w:t>
      </w:r>
      <w:r w:rsidR="00AC456A">
        <w:t>Works on atrial and ventricular arrhythmias, atrial fibrillation</w:t>
      </w:r>
    </w:p>
    <w:p w:rsidR="00AC456A" w:rsidRDefault="00EA34AE" w:rsidP="00AC456A">
      <w:pPr>
        <w:spacing w:after="0"/>
      </w:pPr>
      <w:r>
        <w:t>•</w:t>
      </w:r>
      <w:r w:rsidR="00AC456A">
        <w:t>Cellular effects are dependent on the extracellular [K+] (more effective with high extracellular [K+])</w:t>
      </w:r>
    </w:p>
    <w:p w:rsidR="00AC456A" w:rsidRDefault="00EA34AE" w:rsidP="00AC456A">
      <w:pPr>
        <w:spacing w:after="0"/>
      </w:pPr>
      <w:r>
        <w:t>•</w:t>
      </w:r>
      <w:r w:rsidR="00AC456A">
        <w:t>Inhibits peripheral and myocardial α-adren</w:t>
      </w:r>
      <w:r>
        <w:t>ergic receptors→</w:t>
      </w:r>
      <w:r w:rsidR="00AC456A">
        <w:t>hypotension</w:t>
      </w:r>
    </w:p>
    <w:p w:rsidR="00AC456A" w:rsidRDefault="00EA34AE" w:rsidP="00AC456A">
      <w:pPr>
        <w:spacing w:after="0"/>
      </w:pPr>
      <w:r>
        <w:t>•</w:t>
      </w:r>
      <w:r w:rsidR="00AC456A">
        <w:t>Inhibits muscarinic receptors to increase sympathetic tone (vagolytic)</w:t>
      </w:r>
    </w:p>
    <w:p w:rsidR="00EA34AE" w:rsidRDefault="00EA34AE" w:rsidP="00AC456A">
      <w:pPr>
        <w:spacing w:after="0"/>
      </w:pPr>
    </w:p>
    <w:p w:rsidR="00EA34AE" w:rsidRPr="00EA34AE" w:rsidRDefault="00EA34AE" w:rsidP="00AC456A">
      <w:pPr>
        <w:spacing w:after="0"/>
        <w:rPr>
          <w:u w:val="single"/>
        </w:rPr>
      </w:pPr>
      <w:r w:rsidRPr="00EA34AE">
        <w:rPr>
          <w:u w:val="single"/>
        </w:rPr>
        <w:t>Pharmacokinetics</w:t>
      </w:r>
    </w:p>
    <w:p w:rsidR="00AC456A" w:rsidRDefault="00EA34AE" w:rsidP="00AC456A">
      <w:pPr>
        <w:spacing w:after="0"/>
      </w:pPr>
      <w:r>
        <w:t>•</w:t>
      </w:r>
      <w:r w:rsidR="00AC456A">
        <w:t>85% protein bound</w:t>
      </w:r>
    </w:p>
    <w:p w:rsidR="00AC456A" w:rsidRDefault="00EA34AE" w:rsidP="00AC456A">
      <w:pPr>
        <w:spacing w:after="0"/>
      </w:pPr>
      <w:r>
        <w:t>•</w:t>
      </w:r>
      <w:r w:rsidR="00AC456A">
        <w:t>Half-life 5 to 6 hours in dog</w:t>
      </w:r>
    </w:p>
    <w:p w:rsidR="00AC456A" w:rsidRDefault="00EA34AE" w:rsidP="00AC456A">
      <w:pPr>
        <w:spacing w:after="0"/>
      </w:pPr>
      <w:r>
        <w:t>•</w:t>
      </w:r>
      <w:r w:rsidR="00AC456A">
        <w:t xml:space="preserve">Steady-state concentration after 24 hours </w:t>
      </w:r>
    </w:p>
    <w:p w:rsidR="00AC456A" w:rsidRDefault="00EA34AE" w:rsidP="00AC456A">
      <w:pPr>
        <w:spacing w:after="0"/>
      </w:pPr>
      <w:r>
        <w:t>•</w:t>
      </w:r>
      <w:r w:rsidR="00AC456A">
        <w:t>Metabolized by the liver, excreted by the kidneys</w:t>
      </w:r>
    </w:p>
    <w:p w:rsidR="00AC456A" w:rsidRDefault="00EA34AE" w:rsidP="00AC456A">
      <w:pPr>
        <w:spacing w:after="0"/>
      </w:pPr>
      <w:r>
        <w:t>•</w:t>
      </w:r>
      <w:r w:rsidR="00AC456A">
        <w:t>Renal disease and heart failure can elevate serum concentration</w:t>
      </w:r>
    </w:p>
    <w:p w:rsidR="00EA34AE" w:rsidRDefault="00EA34AE" w:rsidP="00AC456A">
      <w:pPr>
        <w:spacing w:after="0"/>
      </w:pPr>
    </w:p>
    <w:p w:rsidR="00EA34AE" w:rsidRPr="00EA34AE" w:rsidRDefault="00EA34AE" w:rsidP="00AC456A">
      <w:pPr>
        <w:spacing w:after="0"/>
        <w:rPr>
          <w:u w:val="single"/>
        </w:rPr>
      </w:pPr>
      <w:r w:rsidRPr="00EA34AE">
        <w:rPr>
          <w:u w:val="single"/>
        </w:rPr>
        <w:t>Dose</w:t>
      </w:r>
    </w:p>
    <w:p w:rsidR="00AC456A" w:rsidRDefault="00AC456A" w:rsidP="00AC456A">
      <w:pPr>
        <w:spacing w:after="0"/>
      </w:pPr>
      <w:r>
        <w:t xml:space="preserve">6 to 16 mg/kg </w:t>
      </w:r>
      <w:r w:rsidR="00EA34AE">
        <w:t xml:space="preserve">PO </w:t>
      </w:r>
      <w:r>
        <w:t>q 8 hours</w:t>
      </w:r>
    </w:p>
    <w:p w:rsidR="00AC456A" w:rsidRDefault="00AC456A" w:rsidP="00AC456A">
      <w:pPr>
        <w:spacing w:after="0"/>
      </w:pPr>
      <w:r>
        <w:t xml:space="preserve"> 5 to 10 mg/kg IV: rapid IV can cause severe hypotension</w:t>
      </w:r>
    </w:p>
    <w:p w:rsidR="00EA34AE" w:rsidRDefault="00EA34AE" w:rsidP="00AC456A">
      <w:pPr>
        <w:spacing w:after="0"/>
      </w:pPr>
    </w:p>
    <w:p w:rsidR="00EA34AE" w:rsidRPr="00EA34AE" w:rsidRDefault="00EA34AE" w:rsidP="00AC456A">
      <w:pPr>
        <w:spacing w:after="0"/>
        <w:rPr>
          <w:u w:val="single"/>
        </w:rPr>
      </w:pPr>
      <w:r w:rsidRPr="00EA34AE">
        <w:rPr>
          <w:u w:val="single"/>
        </w:rPr>
        <w:t>Drug interactions</w:t>
      </w:r>
    </w:p>
    <w:p w:rsidR="00AC456A" w:rsidRDefault="00EA34AE" w:rsidP="00AC456A">
      <w:pPr>
        <w:spacing w:after="0"/>
      </w:pPr>
      <w:r>
        <w:t>•Displaces</w:t>
      </w:r>
      <w:r w:rsidR="00AC456A">
        <w:t xml:space="preserve"> Digoxin from binding sites – digitalis intoxication</w:t>
      </w:r>
    </w:p>
    <w:p w:rsidR="00EA34AE" w:rsidRDefault="00EA34AE" w:rsidP="00AC456A">
      <w:pPr>
        <w:spacing w:after="0"/>
      </w:pPr>
    </w:p>
    <w:p w:rsidR="00EA34AE" w:rsidRPr="00EA34AE" w:rsidRDefault="00EA34AE" w:rsidP="00AC456A">
      <w:pPr>
        <w:spacing w:after="0"/>
        <w:rPr>
          <w:u w:val="single"/>
        </w:rPr>
      </w:pPr>
      <w:r w:rsidRPr="00EA34AE">
        <w:rPr>
          <w:u w:val="single"/>
        </w:rPr>
        <w:t>Adverse Effects</w:t>
      </w:r>
    </w:p>
    <w:p w:rsidR="00EA34AE" w:rsidRDefault="00EA34AE" w:rsidP="00AC456A">
      <w:pPr>
        <w:spacing w:after="0"/>
      </w:pPr>
      <w:r>
        <w:t>•Gastrointestinal</w:t>
      </w:r>
    </w:p>
    <w:p w:rsidR="00AC456A" w:rsidRDefault="00EA34AE" w:rsidP="00AC456A">
      <w:pPr>
        <w:spacing w:after="0"/>
      </w:pPr>
      <w:r>
        <w:t>•C</w:t>
      </w:r>
      <w:r w:rsidR="00AC456A">
        <w:t>ardiac – worsen CHF, negative inotropy, arrhythmias (Torsades de Pointes)</w:t>
      </w:r>
    </w:p>
    <w:p w:rsidR="00AC456A" w:rsidRDefault="00AC456A" w:rsidP="00AC456A">
      <w:pPr>
        <w:spacing w:after="0"/>
      </w:pPr>
    </w:p>
    <w:p w:rsidR="00AC456A" w:rsidRPr="00EA34AE" w:rsidRDefault="00AC456A" w:rsidP="00AC456A">
      <w:pPr>
        <w:spacing w:after="0"/>
        <w:rPr>
          <w:i/>
        </w:rPr>
      </w:pPr>
      <w:r w:rsidRPr="00EA34AE">
        <w:rPr>
          <w:i/>
        </w:rPr>
        <w:t>Procainamide</w:t>
      </w:r>
    </w:p>
    <w:p w:rsidR="00AC456A" w:rsidRDefault="00AC456A" w:rsidP="00AC456A">
      <w:pPr>
        <w:spacing w:after="0"/>
      </w:pPr>
    </w:p>
    <w:p w:rsidR="00EA34AE" w:rsidRPr="00EA34AE" w:rsidRDefault="00EA34AE" w:rsidP="00AC456A">
      <w:pPr>
        <w:spacing w:after="0"/>
        <w:rPr>
          <w:u w:val="single"/>
        </w:rPr>
      </w:pPr>
      <w:r w:rsidRPr="00EA34AE">
        <w:rPr>
          <w:u w:val="single"/>
        </w:rPr>
        <w:t>Indications</w:t>
      </w:r>
    </w:p>
    <w:p w:rsidR="00AC456A" w:rsidRDefault="00EA34AE" w:rsidP="00AC456A">
      <w:pPr>
        <w:spacing w:after="0"/>
      </w:pPr>
      <w:r>
        <w:t>•Ventricular</w:t>
      </w:r>
      <w:r w:rsidR="00AC456A">
        <w:t xml:space="preserve"> and some SVT</w:t>
      </w:r>
    </w:p>
    <w:p w:rsidR="00AC456A" w:rsidRDefault="00EA34AE" w:rsidP="00AC456A">
      <w:pPr>
        <w:spacing w:after="0"/>
      </w:pPr>
      <w:r>
        <w:t>•Dogs</w:t>
      </w:r>
      <w:r w:rsidR="00AC456A">
        <w:t xml:space="preserve"> that are unresponsive to lidocaine</w:t>
      </w:r>
    </w:p>
    <w:p w:rsidR="00EA34AE" w:rsidRDefault="00EA34AE" w:rsidP="00AC456A">
      <w:pPr>
        <w:spacing w:after="0"/>
        <w:rPr>
          <w:u w:val="single"/>
        </w:rPr>
      </w:pPr>
    </w:p>
    <w:p w:rsidR="00EA34AE" w:rsidRPr="00EA34AE" w:rsidRDefault="00EA34AE" w:rsidP="00AC456A">
      <w:pPr>
        <w:spacing w:after="0"/>
        <w:rPr>
          <w:u w:val="single"/>
        </w:rPr>
      </w:pPr>
      <w:r w:rsidRPr="00EA34AE">
        <w:rPr>
          <w:u w:val="single"/>
        </w:rPr>
        <w:t>Mechanism of Action</w:t>
      </w:r>
    </w:p>
    <w:p w:rsidR="00AC456A" w:rsidRDefault="00EA34AE" w:rsidP="00AC456A">
      <w:pPr>
        <w:spacing w:after="0"/>
      </w:pPr>
      <w:r>
        <w:t>•</w:t>
      </w:r>
      <w:r w:rsidR="00AC456A">
        <w:t>Cellular effects are dependent on the extracellular [K+] (more effective with high extracellular [K+])</w:t>
      </w:r>
    </w:p>
    <w:p w:rsidR="00AC456A" w:rsidRDefault="00EA34AE" w:rsidP="00AC456A">
      <w:pPr>
        <w:spacing w:after="0"/>
      </w:pPr>
      <w:r>
        <w:t>•</w:t>
      </w:r>
      <w:r w:rsidR="00AC456A">
        <w:t>Inhibits muscarinic receptors to increase sympathetic tone (vagolytic) but less than with quinidine</w:t>
      </w:r>
    </w:p>
    <w:p w:rsidR="00AC456A" w:rsidRDefault="00EA34AE" w:rsidP="00AC456A">
      <w:pPr>
        <w:spacing w:after="0"/>
      </w:pPr>
      <w:r>
        <w:t>•</w:t>
      </w:r>
      <w:r w:rsidR="00AC456A">
        <w:t>Direct sympathetic inhibition causing vasodilation</w:t>
      </w:r>
    </w:p>
    <w:p w:rsidR="00EA34AE" w:rsidRDefault="00EA34AE" w:rsidP="00AC456A">
      <w:pPr>
        <w:spacing w:after="0"/>
        <w:rPr>
          <w:u w:val="single"/>
        </w:rPr>
      </w:pPr>
    </w:p>
    <w:p w:rsidR="00EA34AE" w:rsidRPr="00EA34AE" w:rsidRDefault="00EA34AE" w:rsidP="00AC456A">
      <w:pPr>
        <w:spacing w:after="0"/>
        <w:rPr>
          <w:u w:val="single"/>
        </w:rPr>
      </w:pPr>
      <w:r w:rsidRPr="00EA34AE">
        <w:rPr>
          <w:u w:val="single"/>
        </w:rPr>
        <w:t>Pharmacokinetics</w:t>
      </w:r>
    </w:p>
    <w:p w:rsidR="00AC456A" w:rsidRDefault="00EA34AE" w:rsidP="00AC456A">
      <w:pPr>
        <w:spacing w:after="0"/>
      </w:pPr>
      <w:r>
        <w:t>•</w:t>
      </w:r>
      <w:r w:rsidR="00AC456A">
        <w:t>Half-life of 3 hours in the dog</w:t>
      </w:r>
    </w:p>
    <w:p w:rsidR="00AC456A" w:rsidRDefault="00EA34AE" w:rsidP="00AC456A">
      <w:pPr>
        <w:spacing w:after="0"/>
      </w:pPr>
      <w:r>
        <w:t>•</w:t>
      </w:r>
      <w:r w:rsidR="00AC456A">
        <w:t>Metabolized by the liver</w:t>
      </w:r>
    </w:p>
    <w:p w:rsidR="00AC456A" w:rsidRDefault="00EA34AE" w:rsidP="00AC456A">
      <w:pPr>
        <w:spacing w:after="0"/>
      </w:pPr>
      <w:r>
        <w:lastRenderedPageBreak/>
        <w:t>•</w:t>
      </w:r>
      <w:r w:rsidR="00AC456A">
        <w:t>Slow IV to prevent circulatory collapse from peripheral vasodilation and decreased cardiac contractility</w:t>
      </w:r>
    </w:p>
    <w:p w:rsidR="00AC456A" w:rsidRDefault="00EA34AE" w:rsidP="00AC456A">
      <w:pPr>
        <w:spacing w:after="0"/>
      </w:pPr>
      <w:r>
        <w:t>•</w:t>
      </w:r>
      <w:r w:rsidR="00AC456A">
        <w:t>Proarrhythmic: don’t use in Doberman Pinschers and Boxers with DCM or dogs with SAS</w:t>
      </w:r>
    </w:p>
    <w:p w:rsidR="00EA34AE" w:rsidRDefault="00EA34AE" w:rsidP="00AC456A">
      <w:pPr>
        <w:spacing w:after="0"/>
      </w:pPr>
    </w:p>
    <w:p w:rsidR="00EA34AE" w:rsidRPr="00EA34AE" w:rsidRDefault="00EA34AE" w:rsidP="00AC456A">
      <w:pPr>
        <w:spacing w:after="0"/>
        <w:rPr>
          <w:u w:val="single"/>
        </w:rPr>
      </w:pPr>
      <w:r w:rsidRPr="00EA34AE">
        <w:rPr>
          <w:u w:val="single"/>
        </w:rPr>
        <w:t>Dose</w:t>
      </w:r>
    </w:p>
    <w:p w:rsidR="00AC456A" w:rsidRDefault="00AC456A" w:rsidP="00AC456A">
      <w:pPr>
        <w:spacing w:after="0"/>
      </w:pPr>
      <w:r>
        <w:t xml:space="preserve">8 to 20 mg/kg </w:t>
      </w:r>
      <w:r w:rsidR="00EA34AE">
        <w:t xml:space="preserve">PO </w:t>
      </w:r>
      <w:r>
        <w:t>q 6-8 hours</w:t>
      </w:r>
    </w:p>
    <w:p w:rsidR="00EA34AE" w:rsidRDefault="00EA34AE" w:rsidP="00AC456A">
      <w:pPr>
        <w:spacing w:after="0"/>
      </w:pPr>
    </w:p>
    <w:p w:rsidR="00EA34AE" w:rsidRPr="00EA34AE" w:rsidRDefault="00EA34AE" w:rsidP="00AC456A">
      <w:pPr>
        <w:spacing w:after="0"/>
        <w:rPr>
          <w:u w:val="single"/>
        </w:rPr>
      </w:pPr>
      <w:r w:rsidRPr="00EA34AE">
        <w:rPr>
          <w:u w:val="single"/>
        </w:rPr>
        <w:t>Adverse Effects</w:t>
      </w:r>
    </w:p>
    <w:p w:rsidR="00EA34AE" w:rsidRDefault="00EA34AE" w:rsidP="00AC456A">
      <w:pPr>
        <w:spacing w:after="0"/>
      </w:pPr>
      <w:r>
        <w:t>•Cardiotoxicity</w:t>
      </w:r>
      <w:r w:rsidR="00AC456A">
        <w:t xml:space="preserve"> with prolonged QRS and QT intervals (Torsades de Pointes), depres</w:t>
      </w:r>
      <w:r>
        <w:t xml:space="preserve">sed myocardial contractility </w:t>
      </w:r>
    </w:p>
    <w:p w:rsidR="00EA34AE" w:rsidRDefault="00EA34AE" w:rsidP="00AC456A">
      <w:pPr>
        <w:spacing w:after="0"/>
      </w:pPr>
      <w:r>
        <w:t xml:space="preserve"> •Hypotension</w:t>
      </w:r>
    </w:p>
    <w:p w:rsidR="00EA34AE" w:rsidRDefault="00EA34AE" w:rsidP="00AC456A">
      <w:pPr>
        <w:spacing w:after="0"/>
      </w:pPr>
      <w:r>
        <w:t>•ANA</w:t>
      </w:r>
    </w:p>
    <w:p w:rsidR="00EA34AE" w:rsidRDefault="00EA34AE" w:rsidP="00AC456A">
      <w:pPr>
        <w:spacing w:after="0"/>
      </w:pPr>
      <w:r>
        <w:t>•Granulocytopenia</w:t>
      </w:r>
    </w:p>
    <w:p w:rsidR="00AC456A" w:rsidRDefault="00EA34AE" w:rsidP="00AC456A">
      <w:pPr>
        <w:spacing w:after="0"/>
      </w:pPr>
      <w:r>
        <w:t xml:space="preserve"> •H</w:t>
      </w:r>
      <w:r w:rsidR="00AC456A">
        <w:t xml:space="preserve">eart block </w:t>
      </w:r>
    </w:p>
    <w:p w:rsidR="00AC456A" w:rsidRDefault="00AC456A" w:rsidP="00AC456A">
      <w:pPr>
        <w:spacing w:after="0"/>
      </w:pPr>
    </w:p>
    <w:p w:rsidR="00AC456A" w:rsidRPr="00C13043" w:rsidRDefault="00AC456A" w:rsidP="00AC456A">
      <w:pPr>
        <w:spacing w:after="0"/>
        <w:rPr>
          <w:i/>
        </w:rPr>
      </w:pPr>
      <w:r w:rsidRPr="00C13043">
        <w:rPr>
          <w:i/>
        </w:rPr>
        <w:t>Lidocaine</w:t>
      </w:r>
    </w:p>
    <w:p w:rsidR="00C13043" w:rsidRDefault="00C13043" w:rsidP="00AC456A">
      <w:pPr>
        <w:spacing w:after="0"/>
      </w:pPr>
    </w:p>
    <w:p w:rsidR="00C13043" w:rsidRPr="00C13043" w:rsidRDefault="00C13043" w:rsidP="00AC456A">
      <w:pPr>
        <w:spacing w:after="0"/>
        <w:rPr>
          <w:u w:val="single"/>
        </w:rPr>
      </w:pPr>
      <w:r w:rsidRPr="00C13043">
        <w:rPr>
          <w:u w:val="single"/>
        </w:rPr>
        <w:t>Mechanism of Action</w:t>
      </w:r>
    </w:p>
    <w:p w:rsidR="00C13043" w:rsidRDefault="00C13043" w:rsidP="00C13043">
      <w:pPr>
        <w:spacing w:after="0"/>
      </w:pPr>
      <w:r>
        <w:t>•Cellular effects are dependent on the extracellular [K+] (more effective with high extracellular [K+])</w:t>
      </w:r>
    </w:p>
    <w:p w:rsidR="00C13043" w:rsidRDefault="00C13043" w:rsidP="00C13043">
      <w:pPr>
        <w:spacing w:after="0"/>
      </w:pPr>
      <w:r>
        <w:t>•Acts selectively on diseased or ischemic tissue</w:t>
      </w:r>
    </w:p>
    <w:p w:rsidR="00C13043" w:rsidRDefault="00C13043" w:rsidP="00AC456A">
      <w:pPr>
        <w:spacing w:after="0"/>
        <w:rPr>
          <w:u w:val="single"/>
        </w:rPr>
      </w:pPr>
    </w:p>
    <w:p w:rsidR="00C13043" w:rsidRDefault="00C13043" w:rsidP="00AC456A">
      <w:pPr>
        <w:spacing w:after="0"/>
        <w:rPr>
          <w:u w:val="single"/>
        </w:rPr>
      </w:pPr>
      <w:r w:rsidRPr="00C13043">
        <w:rPr>
          <w:u w:val="single"/>
        </w:rPr>
        <w:t>Pharmacokinetics</w:t>
      </w:r>
    </w:p>
    <w:p w:rsidR="00C13043" w:rsidRDefault="00C13043" w:rsidP="00C13043">
      <w:pPr>
        <w:spacing w:after="0"/>
      </w:pPr>
      <w:r>
        <w:t>•Half-life in dogs is 90-100 minutes</w:t>
      </w:r>
    </w:p>
    <w:p w:rsidR="00C13043" w:rsidRDefault="00C13043" w:rsidP="00C13043">
      <w:pPr>
        <w:spacing w:after="0"/>
      </w:pPr>
      <w:r>
        <w:t>•Metabolized by liver, less than 5% clearance by kidneys</w:t>
      </w:r>
    </w:p>
    <w:p w:rsidR="00C13043" w:rsidRDefault="00C13043" w:rsidP="00C13043">
      <w:pPr>
        <w:spacing w:after="0"/>
      </w:pPr>
      <w:r>
        <w:tab/>
        <w:t>Two factors governing metabolism are liver blood flow and liver microsomal activity</w:t>
      </w:r>
    </w:p>
    <w:p w:rsidR="00C13043" w:rsidRDefault="00C13043" w:rsidP="00C13043">
      <w:pPr>
        <w:spacing w:after="0"/>
      </w:pPr>
      <w:r>
        <w:t>•Rapid onset, short half-life, safe and effective</w:t>
      </w:r>
    </w:p>
    <w:p w:rsidR="00C13043" w:rsidRPr="00C13043" w:rsidRDefault="00C13043" w:rsidP="00AC456A">
      <w:pPr>
        <w:spacing w:after="0"/>
        <w:rPr>
          <w:u w:val="single"/>
        </w:rPr>
      </w:pPr>
    </w:p>
    <w:p w:rsidR="00C13043" w:rsidRPr="00C13043" w:rsidRDefault="00C13043" w:rsidP="00AC456A">
      <w:pPr>
        <w:spacing w:after="0"/>
        <w:rPr>
          <w:u w:val="single"/>
        </w:rPr>
      </w:pPr>
      <w:r w:rsidRPr="00C13043">
        <w:rPr>
          <w:u w:val="single"/>
        </w:rPr>
        <w:t>Indications</w:t>
      </w:r>
    </w:p>
    <w:p w:rsidR="00C13043" w:rsidRDefault="00C13043" w:rsidP="00C13043">
      <w:pPr>
        <w:spacing w:after="0"/>
      </w:pPr>
      <w:r>
        <w:t>•Treatment of sustained ventricular tachycardia</w:t>
      </w:r>
    </w:p>
    <w:p w:rsidR="00C13043" w:rsidRDefault="00C13043" w:rsidP="00C13043">
      <w:pPr>
        <w:spacing w:after="0"/>
      </w:pPr>
      <w:r>
        <w:t>•Does not affect SVTs</w:t>
      </w:r>
    </w:p>
    <w:p w:rsidR="00C13043" w:rsidRDefault="00C13043" w:rsidP="00C13043">
      <w:pPr>
        <w:spacing w:after="0"/>
      </w:pPr>
      <w:r>
        <w:t>•Don’t use in patients with SSS or 3</w:t>
      </w:r>
      <w:r w:rsidRPr="00856F00">
        <w:rPr>
          <w:vertAlign w:val="superscript"/>
        </w:rPr>
        <w:t>rd</w:t>
      </w:r>
      <w:r>
        <w:t xml:space="preserve"> degree AV block</w:t>
      </w:r>
    </w:p>
    <w:p w:rsidR="00C13043" w:rsidRDefault="00C13043" w:rsidP="00AC456A">
      <w:pPr>
        <w:spacing w:after="0"/>
        <w:rPr>
          <w:u w:val="single"/>
        </w:rPr>
      </w:pPr>
    </w:p>
    <w:p w:rsidR="00C13043" w:rsidRDefault="00C13043" w:rsidP="00AC456A">
      <w:pPr>
        <w:spacing w:after="0"/>
        <w:rPr>
          <w:u w:val="single"/>
        </w:rPr>
      </w:pPr>
      <w:r w:rsidRPr="00C13043">
        <w:rPr>
          <w:u w:val="single"/>
        </w:rPr>
        <w:t>Dose</w:t>
      </w:r>
    </w:p>
    <w:p w:rsidR="00C13043" w:rsidRDefault="00C13043" w:rsidP="00C13043">
      <w:pPr>
        <w:spacing w:after="0"/>
      </w:pPr>
      <w:r>
        <w:t>Loading dose 2 to 4 mg/kg IV</w:t>
      </w:r>
    </w:p>
    <w:p w:rsidR="00C13043" w:rsidRDefault="00C13043" w:rsidP="00C13043">
      <w:pPr>
        <w:spacing w:after="0"/>
      </w:pPr>
      <w:r>
        <w:t>CRI 25 to 100 mcg/kg/min</w:t>
      </w:r>
    </w:p>
    <w:p w:rsidR="00C13043" w:rsidRPr="00C13043" w:rsidRDefault="00C13043" w:rsidP="00AC456A">
      <w:pPr>
        <w:spacing w:after="0"/>
        <w:rPr>
          <w:u w:val="single"/>
        </w:rPr>
      </w:pPr>
    </w:p>
    <w:p w:rsidR="00AC456A" w:rsidRPr="00C13043" w:rsidRDefault="00C13043" w:rsidP="00AC456A">
      <w:pPr>
        <w:spacing w:after="0"/>
        <w:rPr>
          <w:u w:val="single"/>
        </w:rPr>
      </w:pPr>
      <w:r w:rsidRPr="00C13043">
        <w:rPr>
          <w:u w:val="single"/>
        </w:rPr>
        <w:t>Adverse Effects</w:t>
      </w:r>
    </w:p>
    <w:p w:rsidR="00C13043" w:rsidRDefault="00C13043" w:rsidP="00AC456A">
      <w:pPr>
        <w:spacing w:after="0"/>
      </w:pPr>
      <w:r>
        <w:t>•Vomiting</w:t>
      </w:r>
    </w:p>
    <w:p w:rsidR="00C13043" w:rsidRDefault="00C13043" w:rsidP="00AC456A">
      <w:pPr>
        <w:spacing w:after="0"/>
      </w:pPr>
      <w:r>
        <w:t xml:space="preserve"> •Seizures (cats)</w:t>
      </w:r>
    </w:p>
    <w:p w:rsidR="00C13043" w:rsidRDefault="00C13043" w:rsidP="00AC456A">
      <w:pPr>
        <w:spacing w:after="0"/>
      </w:pPr>
      <w:r>
        <w:t>•Nystagmus</w:t>
      </w:r>
    </w:p>
    <w:p w:rsidR="00AC456A" w:rsidRDefault="00C13043" w:rsidP="00AC456A">
      <w:pPr>
        <w:spacing w:after="0"/>
      </w:pPr>
      <w:r>
        <w:t>•M</w:t>
      </w:r>
      <w:r w:rsidR="00AC456A">
        <w:t>uscle twitching</w:t>
      </w:r>
    </w:p>
    <w:p w:rsidR="00C13043" w:rsidRDefault="00C13043" w:rsidP="00AC456A">
      <w:pPr>
        <w:spacing w:after="0"/>
        <w:rPr>
          <w:u w:val="single"/>
        </w:rPr>
      </w:pPr>
    </w:p>
    <w:p w:rsidR="00C13043" w:rsidRDefault="00C13043" w:rsidP="00AC456A">
      <w:pPr>
        <w:spacing w:after="0"/>
        <w:rPr>
          <w:u w:val="single"/>
        </w:rPr>
      </w:pPr>
      <w:r w:rsidRPr="00C13043">
        <w:rPr>
          <w:u w:val="single"/>
        </w:rPr>
        <w:t>Drug interactions</w:t>
      </w:r>
    </w:p>
    <w:p w:rsidR="00C13043" w:rsidRDefault="00AC456A" w:rsidP="00AC456A">
      <w:pPr>
        <w:spacing w:after="0"/>
      </w:pPr>
      <w:r w:rsidRPr="00C13043">
        <w:lastRenderedPageBreak/>
        <w:t>B</w:t>
      </w:r>
      <w:r w:rsidR="00C13043">
        <w:t>-blockers</w:t>
      </w:r>
    </w:p>
    <w:p w:rsidR="00C13043" w:rsidRDefault="00C13043" w:rsidP="00AC456A">
      <w:pPr>
        <w:spacing w:after="0"/>
      </w:pPr>
      <w:r>
        <w:t>Cimetidine</w:t>
      </w:r>
    </w:p>
    <w:p w:rsidR="00C13043" w:rsidRDefault="00C13043" w:rsidP="00AC456A">
      <w:pPr>
        <w:spacing w:after="0"/>
      </w:pPr>
      <w:r>
        <w:t>Halothane</w:t>
      </w:r>
    </w:p>
    <w:p w:rsidR="00AC456A" w:rsidRDefault="00C13043" w:rsidP="00AC456A">
      <w:pPr>
        <w:spacing w:after="0"/>
      </w:pPr>
      <w:r>
        <w:t>P</w:t>
      </w:r>
      <w:r w:rsidR="00AC456A">
        <w:t>ropranolol (decrease hepatic blood flow and hepatic metabolism)</w:t>
      </w:r>
    </w:p>
    <w:p w:rsidR="00AC456A" w:rsidRDefault="00AC456A" w:rsidP="00AC456A">
      <w:pPr>
        <w:spacing w:after="0"/>
        <w:rPr>
          <w:u w:val="single"/>
        </w:rPr>
      </w:pPr>
    </w:p>
    <w:p w:rsidR="00AC456A" w:rsidRPr="00C13043" w:rsidRDefault="00AC456A" w:rsidP="00AC456A">
      <w:pPr>
        <w:spacing w:after="0"/>
        <w:rPr>
          <w:i/>
        </w:rPr>
      </w:pPr>
      <w:r w:rsidRPr="00C13043">
        <w:rPr>
          <w:i/>
        </w:rPr>
        <w:t>Mexilitine</w:t>
      </w:r>
    </w:p>
    <w:p w:rsidR="00C13043" w:rsidRDefault="00C13043" w:rsidP="00AC456A">
      <w:pPr>
        <w:spacing w:after="0"/>
        <w:rPr>
          <w:u w:val="single"/>
        </w:rPr>
      </w:pPr>
    </w:p>
    <w:p w:rsidR="00C13043" w:rsidRPr="00C13043" w:rsidRDefault="00C13043" w:rsidP="00AC456A">
      <w:pPr>
        <w:spacing w:after="0"/>
        <w:rPr>
          <w:u w:val="single"/>
        </w:rPr>
      </w:pPr>
      <w:r w:rsidRPr="00C13043">
        <w:rPr>
          <w:u w:val="single"/>
        </w:rPr>
        <w:t>Mechanism of Action</w:t>
      </w:r>
    </w:p>
    <w:p w:rsidR="00C13043" w:rsidRDefault="00C13043" w:rsidP="00C13043">
      <w:pPr>
        <w:spacing w:after="0"/>
      </w:pPr>
      <w:r>
        <w:t>•Analogue of lidocaine</w:t>
      </w:r>
    </w:p>
    <w:p w:rsidR="00C13043" w:rsidRDefault="00C13043" w:rsidP="00C13043">
      <w:pPr>
        <w:spacing w:after="0"/>
      </w:pPr>
      <w:r>
        <w:t>•No effect on sinus rate, PR or QRS interval, no vagolytic effects, little or no hemodynamic depression</w:t>
      </w:r>
    </w:p>
    <w:p w:rsidR="00C13043" w:rsidRDefault="00C13043" w:rsidP="00AC456A">
      <w:pPr>
        <w:spacing w:after="0"/>
        <w:rPr>
          <w:u w:val="single"/>
        </w:rPr>
      </w:pPr>
    </w:p>
    <w:p w:rsidR="00C13043" w:rsidRPr="00C13043" w:rsidRDefault="00C13043" w:rsidP="00AC456A">
      <w:pPr>
        <w:spacing w:after="0"/>
        <w:rPr>
          <w:u w:val="single"/>
        </w:rPr>
      </w:pPr>
      <w:r w:rsidRPr="00C13043">
        <w:rPr>
          <w:u w:val="single"/>
        </w:rPr>
        <w:t>Pharmacokinetics</w:t>
      </w:r>
    </w:p>
    <w:p w:rsidR="00C13043" w:rsidRDefault="00C13043" w:rsidP="00C13043">
      <w:pPr>
        <w:spacing w:after="0"/>
      </w:pPr>
      <w:r>
        <w:t>•Well absorbed from GI tract, 85% bioavailability</w:t>
      </w:r>
    </w:p>
    <w:p w:rsidR="00C13043" w:rsidRDefault="00C13043" w:rsidP="00C13043">
      <w:pPr>
        <w:spacing w:after="0"/>
      </w:pPr>
      <w:r>
        <w:t>•80% excreted in urine, 10% metabolized by liver and excreted in feces</w:t>
      </w:r>
    </w:p>
    <w:p w:rsidR="00C13043" w:rsidRDefault="00C13043" w:rsidP="00C13043">
      <w:pPr>
        <w:spacing w:after="0"/>
      </w:pPr>
      <w:r>
        <w:t>•Half-life of 3 to 4 hours</w:t>
      </w:r>
    </w:p>
    <w:p w:rsidR="00C13043" w:rsidRDefault="00C13043" w:rsidP="00C13043">
      <w:pPr>
        <w:spacing w:after="0"/>
      </w:pPr>
      <w:r>
        <w:t>•Effective serum dose after 3 doses</w:t>
      </w:r>
    </w:p>
    <w:p w:rsidR="00C13043" w:rsidRDefault="00C13043" w:rsidP="00AC456A">
      <w:pPr>
        <w:spacing w:after="0"/>
        <w:rPr>
          <w:u w:val="single"/>
        </w:rPr>
      </w:pPr>
    </w:p>
    <w:p w:rsidR="00C13043" w:rsidRDefault="00C13043" w:rsidP="00AC456A">
      <w:pPr>
        <w:spacing w:after="0"/>
        <w:rPr>
          <w:u w:val="single"/>
        </w:rPr>
      </w:pPr>
      <w:r w:rsidRPr="00C13043">
        <w:rPr>
          <w:u w:val="single"/>
        </w:rPr>
        <w:t>Indications</w:t>
      </w:r>
    </w:p>
    <w:p w:rsidR="00C13043" w:rsidRDefault="00C13043" w:rsidP="00C13043">
      <w:pPr>
        <w:spacing w:after="0"/>
      </w:pPr>
      <w:r>
        <w:t>•Used to chronically treat life-threatening ventricular arrhythmias and increases the fibrillation threshold</w:t>
      </w:r>
    </w:p>
    <w:p w:rsidR="00C13043" w:rsidRPr="00C13043" w:rsidRDefault="00C13043" w:rsidP="00AC456A">
      <w:pPr>
        <w:spacing w:after="0"/>
        <w:rPr>
          <w:u w:val="single"/>
        </w:rPr>
      </w:pPr>
    </w:p>
    <w:p w:rsidR="00C13043" w:rsidRDefault="00C13043" w:rsidP="00AC456A">
      <w:pPr>
        <w:spacing w:after="0"/>
        <w:rPr>
          <w:u w:val="single"/>
        </w:rPr>
      </w:pPr>
      <w:r w:rsidRPr="00C13043">
        <w:rPr>
          <w:u w:val="single"/>
        </w:rPr>
        <w:t>Dose</w:t>
      </w:r>
    </w:p>
    <w:p w:rsidR="00C13043" w:rsidRDefault="00C13043" w:rsidP="00C13043">
      <w:pPr>
        <w:spacing w:after="0"/>
      </w:pPr>
      <w:r>
        <w:t>5 to 10 mg/kg PO q 8 hours</w:t>
      </w:r>
    </w:p>
    <w:p w:rsidR="00C13043" w:rsidRPr="00C13043" w:rsidRDefault="00C13043" w:rsidP="00AC456A">
      <w:pPr>
        <w:spacing w:after="0"/>
        <w:rPr>
          <w:u w:val="single"/>
        </w:rPr>
      </w:pPr>
    </w:p>
    <w:p w:rsidR="00C13043" w:rsidRPr="00C13043" w:rsidRDefault="00C13043" w:rsidP="00AC456A">
      <w:pPr>
        <w:spacing w:after="0"/>
        <w:rPr>
          <w:u w:val="single"/>
        </w:rPr>
      </w:pPr>
      <w:r w:rsidRPr="00C13043">
        <w:rPr>
          <w:u w:val="single"/>
        </w:rPr>
        <w:t>Adverse Effects</w:t>
      </w:r>
    </w:p>
    <w:p w:rsidR="00AC456A" w:rsidRDefault="00C13043" w:rsidP="00AC456A">
      <w:pPr>
        <w:spacing w:after="0"/>
      </w:pPr>
      <w:r>
        <w:t xml:space="preserve">•GI: </w:t>
      </w:r>
      <w:r w:rsidR="00AC456A">
        <w:t>vomiting, diarrhea</w:t>
      </w:r>
      <w:r>
        <w:t>, salivation</w:t>
      </w:r>
    </w:p>
    <w:p w:rsidR="00C13043" w:rsidRDefault="00C13043" w:rsidP="00AC456A">
      <w:pPr>
        <w:spacing w:after="0"/>
      </w:pPr>
      <w:r>
        <w:t>•CNS: tonic-clonic spasms, seizures</w:t>
      </w:r>
    </w:p>
    <w:p w:rsidR="00B76123" w:rsidRDefault="00B76123" w:rsidP="00AC456A">
      <w:pPr>
        <w:spacing w:after="0"/>
        <w:rPr>
          <w:b/>
        </w:rPr>
      </w:pPr>
    </w:p>
    <w:p w:rsidR="00AC456A" w:rsidRDefault="00516B30" w:rsidP="00AC456A">
      <w:pPr>
        <w:spacing w:after="0"/>
        <w:rPr>
          <w:b/>
        </w:rPr>
      </w:pPr>
      <w:r w:rsidRPr="00516B30">
        <w:rPr>
          <w:b/>
        </w:rPr>
        <w:t>Class II: β-adrenergic antagonists “Beta-Blockers”</w:t>
      </w:r>
    </w:p>
    <w:p w:rsidR="008A7D40" w:rsidRDefault="008A7D40" w:rsidP="00AC456A">
      <w:pPr>
        <w:spacing w:after="0"/>
        <w:rPr>
          <w:u w:val="single"/>
        </w:rPr>
      </w:pPr>
    </w:p>
    <w:p w:rsidR="00C13043" w:rsidRDefault="00C13043" w:rsidP="00AC456A">
      <w:pPr>
        <w:spacing w:after="0"/>
        <w:rPr>
          <w:u w:val="single"/>
        </w:rPr>
      </w:pPr>
      <w:r w:rsidRPr="00C13043">
        <w:rPr>
          <w:u w:val="single"/>
        </w:rPr>
        <w:t>Mechanism of Action</w:t>
      </w:r>
    </w:p>
    <w:p w:rsidR="00C13043" w:rsidRDefault="00706F19" w:rsidP="00AC456A">
      <w:pPr>
        <w:spacing w:after="0"/>
      </w:pPr>
      <w:r>
        <w:t>•</w:t>
      </w:r>
      <w:r w:rsidR="00C13043">
        <w:t>the arrhythmogenic actions of catecholamines</w:t>
      </w:r>
    </w:p>
    <w:p w:rsidR="008A7D40" w:rsidRDefault="00706F19" w:rsidP="00AC456A">
      <w:pPr>
        <w:spacing w:after="0"/>
      </w:pPr>
      <w:r>
        <w:t>•</w:t>
      </w:r>
      <w:r w:rsidR="008A7D40">
        <w:t>Vary in selectivity (β1 vs. β2)</w:t>
      </w:r>
    </w:p>
    <w:p w:rsidR="008A7D40" w:rsidRDefault="00706F19" w:rsidP="00AC456A">
      <w:pPr>
        <w:spacing w:after="0"/>
      </w:pPr>
      <w:r>
        <w:t>•</w:t>
      </w:r>
      <w:r w:rsidR="008A7D40">
        <w:t>Vary in intrinsic sympathomimetic activity (partial agonist effects)</w:t>
      </w:r>
    </w:p>
    <w:p w:rsidR="00C13043" w:rsidRPr="00C13043" w:rsidRDefault="00C13043" w:rsidP="00AC456A">
      <w:pPr>
        <w:spacing w:after="0"/>
      </w:pPr>
    </w:p>
    <w:p w:rsidR="00C13043" w:rsidRDefault="00C13043" w:rsidP="00AC456A">
      <w:pPr>
        <w:spacing w:after="0"/>
        <w:rPr>
          <w:u w:val="single"/>
        </w:rPr>
      </w:pPr>
      <w:r w:rsidRPr="00C13043">
        <w:rPr>
          <w:u w:val="single"/>
        </w:rPr>
        <w:t>Pharmacokinetics</w:t>
      </w:r>
    </w:p>
    <w:p w:rsidR="001277BF" w:rsidRDefault="00706F19" w:rsidP="00AC456A">
      <w:pPr>
        <w:spacing w:after="0"/>
      </w:pPr>
      <w:r>
        <w:t>•</w:t>
      </w:r>
      <w:r w:rsidR="001277BF">
        <w:t>Negative inotropy</w:t>
      </w:r>
    </w:p>
    <w:p w:rsidR="001277BF" w:rsidRDefault="00706F19" w:rsidP="00AC456A">
      <w:pPr>
        <w:spacing w:after="0"/>
      </w:pPr>
      <w:r>
        <w:t>•</w:t>
      </w:r>
      <w:r w:rsidR="001277BF">
        <w:t>Negative chronotropy</w:t>
      </w:r>
    </w:p>
    <w:p w:rsidR="00C13043" w:rsidRDefault="00706F19" w:rsidP="00AC456A">
      <w:pPr>
        <w:spacing w:after="0"/>
      </w:pPr>
      <w:r>
        <w:t>•</w:t>
      </w:r>
      <w:r w:rsidR="00C13043">
        <w:t>Effects:</w:t>
      </w:r>
    </w:p>
    <w:p w:rsidR="00C13043" w:rsidRDefault="00C13043" w:rsidP="00AC456A">
      <w:pPr>
        <w:spacing w:after="0"/>
      </w:pPr>
      <w:r>
        <w:tab/>
        <w:t>↓SA node conduction</w:t>
      </w:r>
    </w:p>
    <w:p w:rsidR="00C13043" w:rsidRDefault="00C13043" w:rsidP="00AC456A">
      <w:pPr>
        <w:spacing w:after="0"/>
      </w:pPr>
      <w:r>
        <w:tab/>
        <w:t>↓AV node conduction</w:t>
      </w:r>
    </w:p>
    <w:p w:rsidR="00C13043" w:rsidRDefault="00C13043" w:rsidP="00AC456A">
      <w:pPr>
        <w:spacing w:after="0"/>
      </w:pPr>
      <w:r>
        <w:tab/>
        <w:t>↓myocardial inotropism</w:t>
      </w:r>
    </w:p>
    <w:p w:rsidR="00C13043" w:rsidRDefault="00C13043" w:rsidP="00AC456A">
      <w:pPr>
        <w:spacing w:after="0"/>
      </w:pPr>
      <w:r>
        <w:lastRenderedPageBreak/>
        <w:tab/>
        <w:t>↓CO</w:t>
      </w:r>
    </w:p>
    <w:p w:rsidR="00C13043" w:rsidRDefault="00C13043" w:rsidP="00C13043">
      <w:pPr>
        <w:spacing w:after="0"/>
        <w:ind w:firstLine="720"/>
      </w:pPr>
      <w:r>
        <w:t>↓</w:t>
      </w:r>
      <w:r w:rsidR="008A7D40">
        <w:t>myocardial oxygen consumption</w:t>
      </w:r>
    </w:p>
    <w:p w:rsidR="008A7D40" w:rsidRDefault="008A7D40" w:rsidP="00C13043">
      <w:pPr>
        <w:spacing w:after="0"/>
        <w:ind w:firstLine="720"/>
      </w:pPr>
      <w:r>
        <w:t>↓renin secretion</w:t>
      </w:r>
    </w:p>
    <w:p w:rsidR="008A7D40" w:rsidRDefault="008A7D40" w:rsidP="00C13043">
      <w:pPr>
        <w:spacing w:after="0"/>
        <w:ind w:firstLine="720"/>
      </w:pPr>
      <w:r>
        <w:t>↓BP</w:t>
      </w:r>
    </w:p>
    <w:p w:rsidR="008A7D40" w:rsidRDefault="008A7D40" w:rsidP="00C13043">
      <w:pPr>
        <w:spacing w:after="0"/>
        <w:ind w:firstLine="720"/>
      </w:pPr>
      <w:r>
        <w:t>↓wall tension</w:t>
      </w:r>
    </w:p>
    <w:p w:rsidR="008A7D40" w:rsidRPr="00C13043" w:rsidRDefault="008A7D40" w:rsidP="00C13043">
      <w:pPr>
        <w:spacing w:after="0"/>
        <w:ind w:firstLine="720"/>
      </w:pPr>
      <w:r>
        <w:t>↓phase 4 depolarization (decreased automaticity)</w:t>
      </w:r>
    </w:p>
    <w:p w:rsidR="008A7D40" w:rsidRDefault="008A7D40" w:rsidP="00AC456A">
      <w:pPr>
        <w:spacing w:after="0"/>
        <w:rPr>
          <w:u w:val="single"/>
        </w:rPr>
      </w:pPr>
    </w:p>
    <w:p w:rsidR="00C13043" w:rsidRPr="00C13043" w:rsidRDefault="00C13043" w:rsidP="00AC456A">
      <w:pPr>
        <w:spacing w:after="0"/>
        <w:rPr>
          <w:u w:val="single"/>
        </w:rPr>
      </w:pPr>
      <w:r w:rsidRPr="00C13043">
        <w:rPr>
          <w:u w:val="single"/>
        </w:rPr>
        <w:t>Indications</w:t>
      </w:r>
    </w:p>
    <w:p w:rsidR="00C13043" w:rsidRDefault="00706F19" w:rsidP="00AC456A">
      <w:pPr>
        <w:spacing w:after="0"/>
      </w:pPr>
      <w:r>
        <w:t>•</w:t>
      </w:r>
      <w:r w:rsidR="008A7D40">
        <w:t>HCM</w:t>
      </w:r>
    </w:p>
    <w:p w:rsidR="008A7D40" w:rsidRDefault="00706F19" w:rsidP="00AC456A">
      <w:pPr>
        <w:spacing w:after="0"/>
      </w:pPr>
      <w:r>
        <w:t>•</w:t>
      </w:r>
      <w:r w:rsidR="008A7D40">
        <w:t>SVT</w:t>
      </w:r>
    </w:p>
    <w:p w:rsidR="008A7D40" w:rsidRDefault="00706F19" w:rsidP="00AC456A">
      <w:pPr>
        <w:spacing w:after="0"/>
      </w:pPr>
      <w:r>
        <w:t>•</w:t>
      </w:r>
      <w:r w:rsidR="008A7D40">
        <w:t>Atrial tachycardia, a. fibrillation, a. flutter</w:t>
      </w:r>
    </w:p>
    <w:p w:rsidR="008A7D40" w:rsidRDefault="00706F19" w:rsidP="00AC456A">
      <w:pPr>
        <w:spacing w:after="0"/>
      </w:pPr>
      <w:r>
        <w:t>•</w:t>
      </w:r>
      <w:r w:rsidR="008A7D40">
        <w:t>Hypertension</w:t>
      </w:r>
    </w:p>
    <w:p w:rsidR="008A7D40" w:rsidRDefault="00706F19" w:rsidP="00AC456A">
      <w:pPr>
        <w:spacing w:after="0"/>
      </w:pPr>
      <w:r>
        <w:t>•</w:t>
      </w:r>
      <w:r w:rsidR="008A7D40">
        <w:t xml:space="preserve">PS </w:t>
      </w:r>
    </w:p>
    <w:p w:rsidR="008A7D40" w:rsidRDefault="00706F19" w:rsidP="00AC456A">
      <w:pPr>
        <w:spacing w:after="0"/>
      </w:pPr>
      <w:r>
        <w:t>•</w:t>
      </w:r>
      <w:r w:rsidR="008A7D40">
        <w:t>SAS</w:t>
      </w:r>
    </w:p>
    <w:p w:rsidR="008A7D40" w:rsidRDefault="00706F19" w:rsidP="00AC456A">
      <w:pPr>
        <w:spacing w:after="0"/>
      </w:pPr>
      <w:r>
        <w:t>•</w:t>
      </w:r>
      <w:r w:rsidR="008A7D40">
        <w:t>CHF</w:t>
      </w:r>
    </w:p>
    <w:p w:rsidR="008A7D40" w:rsidRDefault="00706F19" w:rsidP="00AC456A">
      <w:pPr>
        <w:spacing w:after="0"/>
      </w:pPr>
      <w:r>
        <w:t>•</w:t>
      </w:r>
      <w:r w:rsidR="008A7D40">
        <w:t>Pheochromocytoma</w:t>
      </w:r>
    </w:p>
    <w:p w:rsidR="001277BF" w:rsidRDefault="001277BF" w:rsidP="00AC456A">
      <w:pPr>
        <w:spacing w:after="0"/>
        <w:rPr>
          <w:u w:val="single"/>
        </w:rPr>
      </w:pPr>
    </w:p>
    <w:p w:rsidR="008A7D40" w:rsidRPr="001277BF" w:rsidRDefault="008A7D40" w:rsidP="00AC456A">
      <w:pPr>
        <w:spacing w:after="0"/>
      </w:pPr>
      <w:r w:rsidRPr="001277BF">
        <w:t>Specific Drugs</w:t>
      </w:r>
      <w:r w:rsidR="001277BF" w:rsidRPr="001277BF">
        <w:t>:</w:t>
      </w:r>
    </w:p>
    <w:p w:rsidR="008A7D40" w:rsidRPr="008A7D40" w:rsidRDefault="008A7D40" w:rsidP="00AC456A">
      <w:pPr>
        <w:spacing w:after="0"/>
        <w:rPr>
          <w:u w:val="single"/>
        </w:rPr>
      </w:pPr>
      <w:r w:rsidRPr="008A7D40">
        <w:rPr>
          <w:u w:val="single"/>
        </w:rPr>
        <w:tab/>
      </w:r>
      <w:r w:rsidRPr="008A7D40">
        <w:rPr>
          <w:u w:val="single"/>
        </w:rPr>
        <w:tab/>
        <w:t>Receptor</w:t>
      </w:r>
      <w:r w:rsidRPr="008A7D40">
        <w:rPr>
          <w:u w:val="single"/>
        </w:rPr>
        <w:tab/>
        <w:t>Met</w:t>
      </w:r>
      <w:r>
        <w:rPr>
          <w:u w:val="single"/>
        </w:rPr>
        <w:t>abolism</w:t>
      </w:r>
      <w:r>
        <w:rPr>
          <w:u w:val="single"/>
        </w:rPr>
        <w:tab/>
      </w:r>
      <w:r>
        <w:rPr>
          <w:u w:val="single"/>
        </w:rPr>
        <w:tab/>
        <w:t>Half-life</w:t>
      </w:r>
      <w:r>
        <w:rPr>
          <w:u w:val="single"/>
        </w:rPr>
        <w:tab/>
      </w:r>
      <w:r>
        <w:rPr>
          <w:u w:val="single"/>
        </w:rPr>
        <w:tab/>
        <w:t>_____________</w:t>
      </w:r>
    </w:p>
    <w:p w:rsidR="008A7D40" w:rsidRDefault="008A7D40" w:rsidP="00AC456A">
      <w:pPr>
        <w:spacing w:after="0"/>
      </w:pPr>
      <w:r>
        <w:t>Propranolol</w:t>
      </w:r>
      <w:r>
        <w:tab/>
        <w:t>β1 and β2</w:t>
      </w:r>
      <w:r>
        <w:tab/>
        <w:t>Liver</w:t>
      </w:r>
      <w:r>
        <w:tab/>
      </w:r>
      <w:r>
        <w:tab/>
      </w:r>
      <w:r>
        <w:tab/>
        <w:t>1.5 to 2 hrs</w:t>
      </w:r>
      <w:r>
        <w:tab/>
        <w:t>Lacks ISA</w:t>
      </w:r>
    </w:p>
    <w:p w:rsidR="008A7D40" w:rsidRDefault="008A7D40" w:rsidP="00AC456A">
      <w:pPr>
        <w:spacing w:after="0"/>
      </w:pPr>
      <w:r>
        <w:t>Atenolol</w:t>
      </w:r>
      <w:r>
        <w:tab/>
        <w:t>β1</w:t>
      </w:r>
      <w:r w:rsidR="001277BF">
        <w:tab/>
      </w:r>
      <w:r w:rsidR="001277BF">
        <w:tab/>
        <w:t>Excreted urine</w:t>
      </w:r>
      <w:r w:rsidR="001277BF">
        <w:tab/>
      </w:r>
      <w:r>
        <w:tab/>
      </w:r>
      <w:r w:rsidR="001277BF">
        <w:t>D</w:t>
      </w:r>
      <w:r>
        <w:t>og: 5 to 6 hrs</w:t>
      </w:r>
      <w:r>
        <w:tab/>
        <w:t xml:space="preserve"> </w:t>
      </w:r>
      <w:r w:rsidR="001277BF">
        <w:t>Low lipid solubility</w:t>
      </w:r>
    </w:p>
    <w:p w:rsidR="008A7D40" w:rsidRDefault="008A7D40" w:rsidP="00AC456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Cat: 3.5 hrs</w:t>
      </w:r>
      <w:r>
        <w:tab/>
      </w:r>
    </w:p>
    <w:p w:rsidR="008A7D40" w:rsidRDefault="008A7D40" w:rsidP="00AC456A">
      <w:pPr>
        <w:spacing w:after="0"/>
      </w:pPr>
      <w:r>
        <w:t>Esmolol</w:t>
      </w:r>
      <w:r>
        <w:tab/>
      </w:r>
      <w:r>
        <w:tab/>
        <w:t>β1</w:t>
      </w:r>
      <w:r w:rsidR="001277BF">
        <w:tab/>
      </w:r>
      <w:r w:rsidR="001277BF">
        <w:tab/>
        <w:t>Blood</w:t>
      </w:r>
      <w:r w:rsidR="001277BF">
        <w:tab/>
      </w:r>
      <w:r w:rsidR="001277BF">
        <w:tab/>
      </w:r>
      <w:r w:rsidR="001277BF">
        <w:tab/>
        <w:t>Minutes</w:t>
      </w:r>
      <w:r w:rsidR="001277BF">
        <w:tab/>
        <w:t>Lacks ISA</w:t>
      </w:r>
    </w:p>
    <w:p w:rsidR="001277BF" w:rsidRDefault="001277BF" w:rsidP="00AC456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Ultra short acting</w:t>
      </w:r>
    </w:p>
    <w:p w:rsidR="008A7D40" w:rsidRDefault="008A7D40" w:rsidP="00AC456A">
      <w:pPr>
        <w:spacing w:after="0"/>
      </w:pPr>
      <w:r>
        <w:t>Metoprolol</w:t>
      </w:r>
      <w:r>
        <w:tab/>
        <w:t>β1</w:t>
      </w:r>
      <w:r>
        <w:tab/>
      </w:r>
      <w:r w:rsidR="001277BF">
        <w:tab/>
        <w:t>Excreted urine</w:t>
      </w:r>
      <w:r w:rsidR="001277BF">
        <w:tab/>
      </w:r>
      <w:r w:rsidR="001277BF">
        <w:tab/>
        <w:t>Dog: 1.6 hrs</w:t>
      </w:r>
      <w:r w:rsidR="001277BF">
        <w:tab/>
      </w:r>
      <w:r>
        <w:t>Lipophilic</w:t>
      </w:r>
    </w:p>
    <w:p w:rsidR="001277BF" w:rsidRDefault="001277BF" w:rsidP="00AC456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Cat: 1.3 hrs</w:t>
      </w:r>
    </w:p>
    <w:p w:rsidR="008A7D40" w:rsidRDefault="008A7D40" w:rsidP="00AC456A">
      <w:pPr>
        <w:spacing w:after="0"/>
      </w:pPr>
      <w:r>
        <w:t>Carvedilol</w:t>
      </w:r>
      <w:r>
        <w:tab/>
        <w:t>non-selective β</w:t>
      </w:r>
      <w:r>
        <w:tab/>
      </w:r>
      <w:r w:rsidR="001277BF">
        <w:tab/>
      </w:r>
      <w:r w:rsidR="001277BF">
        <w:tab/>
      </w:r>
      <w:r w:rsidR="001277BF">
        <w:tab/>
        <w:t>100 min</w:t>
      </w:r>
      <w:r w:rsidR="001277BF">
        <w:tab/>
        <w:t>Antioxidant</w:t>
      </w:r>
    </w:p>
    <w:p w:rsidR="008A7D40" w:rsidRPr="008A7D40" w:rsidRDefault="008A7D40" w:rsidP="00AC456A">
      <w:pPr>
        <w:spacing w:after="0"/>
      </w:pPr>
      <w:r>
        <w:tab/>
      </w:r>
      <w:r>
        <w:tab/>
      </w:r>
      <w:r w:rsidR="001277BF">
        <w:t>α1</w:t>
      </w:r>
      <w:r>
        <w:t>- blocker</w:t>
      </w:r>
      <w:r w:rsidR="001277BF">
        <w:tab/>
      </w:r>
      <w:r w:rsidR="001277BF">
        <w:tab/>
      </w:r>
      <w:r w:rsidR="001277BF">
        <w:tab/>
      </w:r>
      <w:r w:rsidR="001277BF">
        <w:tab/>
      </w:r>
      <w:r w:rsidR="001277BF">
        <w:tab/>
      </w:r>
      <w:r w:rsidR="001277BF">
        <w:tab/>
        <w:t>Membrane stabilizer</w:t>
      </w:r>
    </w:p>
    <w:p w:rsidR="00B76123" w:rsidRPr="0072296A" w:rsidRDefault="0072296A" w:rsidP="00AC456A">
      <w:pPr>
        <w:spacing w:after="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Venodilation, ↓ afterload</w:t>
      </w:r>
    </w:p>
    <w:p w:rsidR="0072296A" w:rsidRDefault="0072296A" w:rsidP="00AC456A">
      <w:pPr>
        <w:spacing w:after="0"/>
        <w:rPr>
          <w:b/>
        </w:rPr>
      </w:pPr>
    </w:p>
    <w:p w:rsidR="00516B30" w:rsidRPr="00516B30" w:rsidRDefault="00516B30" w:rsidP="00AC456A">
      <w:pPr>
        <w:spacing w:after="0"/>
        <w:rPr>
          <w:b/>
        </w:rPr>
      </w:pPr>
      <w:r w:rsidRPr="00516B30">
        <w:rPr>
          <w:b/>
        </w:rPr>
        <w:t xml:space="preserve">Class III: </w:t>
      </w:r>
    </w:p>
    <w:p w:rsidR="00755404" w:rsidRDefault="00755404" w:rsidP="00AC456A">
      <w:pPr>
        <w:spacing w:after="0"/>
      </w:pPr>
      <w:r>
        <w:t>Structurally, pharmacokinetically and electrophysiologically dissimilar</w:t>
      </w:r>
    </w:p>
    <w:p w:rsidR="00755404" w:rsidRPr="00755404" w:rsidRDefault="00755404" w:rsidP="00AC456A">
      <w:pPr>
        <w:spacing w:after="0"/>
      </w:pPr>
    </w:p>
    <w:p w:rsidR="00755404" w:rsidRPr="00755404" w:rsidRDefault="00755404" w:rsidP="00AC456A">
      <w:pPr>
        <w:spacing w:after="0"/>
        <w:rPr>
          <w:i/>
        </w:rPr>
      </w:pPr>
      <w:r w:rsidRPr="00755404">
        <w:rPr>
          <w:i/>
        </w:rPr>
        <w:t>Amiodarone</w:t>
      </w:r>
    </w:p>
    <w:p w:rsidR="00755404" w:rsidRDefault="00755404" w:rsidP="00AC456A">
      <w:pPr>
        <w:spacing w:after="0"/>
        <w:rPr>
          <w:u w:val="single"/>
        </w:rPr>
      </w:pPr>
    </w:p>
    <w:p w:rsidR="00755404" w:rsidRPr="00755404" w:rsidRDefault="00755404" w:rsidP="00AC456A">
      <w:pPr>
        <w:spacing w:after="0"/>
        <w:rPr>
          <w:u w:val="single"/>
        </w:rPr>
      </w:pPr>
      <w:r w:rsidRPr="00755404">
        <w:rPr>
          <w:u w:val="single"/>
        </w:rPr>
        <w:t>Mechanism of Action</w:t>
      </w:r>
    </w:p>
    <w:p w:rsidR="00755404" w:rsidRDefault="000A1A18" w:rsidP="00AC456A">
      <w:pPr>
        <w:spacing w:after="0"/>
      </w:pPr>
      <w:r>
        <w:t>•</w:t>
      </w:r>
      <w:r w:rsidR="00755404">
        <w:t>“wide-spectrum” antiarrhythmic agent</w:t>
      </w:r>
    </w:p>
    <w:p w:rsidR="00755404" w:rsidRDefault="00755404" w:rsidP="00AC456A">
      <w:pPr>
        <w:spacing w:after="0"/>
      </w:pPr>
      <w:r>
        <w:tab/>
      </w:r>
      <w:r w:rsidR="00BB07ED">
        <w:t>Powerful</w:t>
      </w:r>
      <w:r>
        <w:t xml:space="preserve"> class I activity and ancillary class II, III and </w:t>
      </w:r>
      <w:r w:rsidR="00BB07ED">
        <w:t>IV</w:t>
      </w:r>
    </w:p>
    <w:p w:rsidR="000A1A18" w:rsidRDefault="000A1A18" w:rsidP="00AC456A">
      <w:pPr>
        <w:spacing w:after="0"/>
      </w:pPr>
      <w:r>
        <w:t>•Na channel inhibition</w:t>
      </w:r>
    </w:p>
    <w:p w:rsidR="000A1A18" w:rsidRDefault="000A1A18" w:rsidP="000A1A18">
      <w:pPr>
        <w:spacing w:after="0"/>
      </w:pPr>
      <w:r>
        <w:tab/>
        <w:t>Prolongation of myocardial cell-action potential duration and refractory period</w:t>
      </w:r>
    </w:p>
    <w:p w:rsidR="000A1A18" w:rsidRDefault="000A1A18" w:rsidP="00AC456A">
      <w:pPr>
        <w:spacing w:after="0"/>
      </w:pPr>
      <w:r>
        <w:t>•α and β receptor blockade</w:t>
      </w:r>
    </w:p>
    <w:p w:rsidR="000A1A18" w:rsidRDefault="000A1A18" w:rsidP="00AC456A">
      <w:pPr>
        <w:spacing w:after="0"/>
      </w:pPr>
      <w:r>
        <w:t>•Ca-channel blocker</w:t>
      </w:r>
    </w:p>
    <w:p w:rsidR="000A1A18" w:rsidRDefault="000A1A18" w:rsidP="00AC456A">
      <w:pPr>
        <w:spacing w:after="0"/>
      </w:pPr>
    </w:p>
    <w:p w:rsidR="00755404" w:rsidRDefault="00755404" w:rsidP="00AC456A">
      <w:pPr>
        <w:spacing w:after="0"/>
        <w:rPr>
          <w:u w:val="single"/>
        </w:rPr>
      </w:pPr>
      <w:r w:rsidRPr="00755404">
        <w:rPr>
          <w:u w:val="single"/>
        </w:rPr>
        <w:t>Pharmacokinetics</w:t>
      </w:r>
    </w:p>
    <w:p w:rsidR="000A1A18" w:rsidRDefault="000A1A18" w:rsidP="00AC456A">
      <w:pPr>
        <w:spacing w:after="0"/>
      </w:pPr>
      <w:r>
        <w:t>•Metabolized by the liver</w:t>
      </w:r>
    </w:p>
    <w:p w:rsidR="000A1A18" w:rsidRDefault="000A1A18" w:rsidP="00AC456A">
      <w:pPr>
        <w:spacing w:after="0"/>
      </w:pPr>
      <w:r>
        <w:t>•Half-life averaged 7.5 hours, but repeated dosing increased its half-life from 11 hours to 3.2 days</w:t>
      </w:r>
    </w:p>
    <w:p w:rsidR="000A1A18" w:rsidRDefault="000A1A18" w:rsidP="00AC456A">
      <w:pPr>
        <w:spacing w:after="0"/>
      </w:pPr>
      <w:r>
        <w:t>•Highly lipid soluble</w:t>
      </w:r>
    </w:p>
    <w:p w:rsidR="00BB07ED" w:rsidRDefault="000A1A18" w:rsidP="00AC456A">
      <w:pPr>
        <w:spacing w:after="0"/>
      </w:pPr>
      <w:r>
        <w:t>•Metabolized by liver</w:t>
      </w:r>
    </w:p>
    <w:p w:rsidR="000A1A18" w:rsidRPr="000A1A18" w:rsidRDefault="000A1A18" w:rsidP="00AC456A">
      <w:pPr>
        <w:spacing w:after="0"/>
      </w:pPr>
    </w:p>
    <w:p w:rsidR="00442C66" w:rsidRDefault="00755404" w:rsidP="00AC456A">
      <w:pPr>
        <w:spacing w:after="0"/>
        <w:rPr>
          <w:u w:val="single"/>
        </w:rPr>
      </w:pPr>
      <w:r w:rsidRPr="00755404">
        <w:rPr>
          <w:u w:val="single"/>
        </w:rPr>
        <w:t>Indications</w:t>
      </w:r>
    </w:p>
    <w:p w:rsidR="000A1A18" w:rsidRPr="00442C66" w:rsidRDefault="00442C66" w:rsidP="00AC456A">
      <w:pPr>
        <w:spacing w:after="0"/>
        <w:rPr>
          <w:u w:val="single"/>
        </w:rPr>
      </w:pPr>
      <w:r>
        <w:t>•Refractory or life-threatening ventricular or atrial arrhythmias</w:t>
      </w:r>
    </w:p>
    <w:p w:rsidR="000A1A18" w:rsidRDefault="000A1A18" w:rsidP="00AC456A">
      <w:pPr>
        <w:spacing w:after="0"/>
        <w:rPr>
          <w:u w:val="single"/>
        </w:rPr>
      </w:pPr>
    </w:p>
    <w:p w:rsidR="00755404" w:rsidRPr="00755404" w:rsidRDefault="00755404" w:rsidP="00AC456A">
      <w:pPr>
        <w:spacing w:after="0"/>
        <w:rPr>
          <w:u w:val="single"/>
        </w:rPr>
      </w:pPr>
      <w:r w:rsidRPr="00755404">
        <w:rPr>
          <w:u w:val="single"/>
        </w:rPr>
        <w:t>Dose</w:t>
      </w:r>
    </w:p>
    <w:p w:rsidR="000A1A18" w:rsidRDefault="000A1A18" w:rsidP="00AC456A">
      <w:pPr>
        <w:spacing w:after="0"/>
      </w:pPr>
      <w:r>
        <w:t>10-20 mg/kg PO q12h</w:t>
      </w:r>
    </w:p>
    <w:p w:rsidR="000A1A18" w:rsidRDefault="000A1A18" w:rsidP="00AC456A">
      <w:pPr>
        <w:spacing w:after="0"/>
        <w:rPr>
          <w:u w:val="single"/>
        </w:rPr>
      </w:pPr>
    </w:p>
    <w:p w:rsidR="00755404" w:rsidRDefault="00755404" w:rsidP="00AC456A">
      <w:pPr>
        <w:spacing w:after="0"/>
        <w:rPr>
          <w:u w:val="single"/>
        </w:rPr>
      </w:pPr>
      <w:r w:rsidRPr="00755404">
        <w:rPr>
          <w:u w:val="single"/>
        </w:rPr>
        <w:t>Adverse Effects</w:t>
      </w:r>
    </w:p>
    <w:p w:rsidR="00442C66" w:rsidRDefault="00442C66" w:rsidP="00AC456A">
      <w:pPr>
        <w:spacing w:after="0"/>
      </w:pPr>
      <w:r>
        <w:t>•Neutropenia</w:t>
      </w:r>
    </w:p>
    <w:p w:rsidR="00442C66" w:rsidRDefault="00442C66" w:rsidP="00AC456A">
      <w:pPr>
        <w:spacing w:after="0"/>
      </w:pPr>
      <w:r>
        <w:t>•Hepatopathies</w:t>
      </w:r>
    </w:p>
    <w:p w:rsidR="00442C66" w:rsidRDefault="00442C66" w:rsidP="00AC456A">
      <w:pPr>
        <w:spacing w:after="0"/>
      </w:pPr>
      <w:r>
        <w:t>•Gastrointestinal</w:t>
      </w:r>
    </w:p>
    <w:p w:rsidR="00442C66" w:rsidRDefault="00442C66" w:rsidP="00AC456A">
      <w:pPr>
        <w:spacing w:after="0"/>
      </w:pPr>
      <w:r>
        <w:t>•Pulmonary fibrosis</w:t>
      </w:r>
    </w:p>
    <w:p w:rsidR="00442C66" w:rsidRDefault="00442C66" w:rsidP="00AC456A">
      <w:pPr>
        <w:spacing w:after="0"/>
      </w:pPr>
      <w:r>
        <w:t>•Thyroid changes (↑ or ↓)</w:t>
      </w:r>
    </w:p>
    <w:p w:rsidR="00442C66" w:rsidRDefault="00442C66" w:rsidP="00AC456A">
      <w:pPr>
        <w:spacing w:after="0"/>
      </w:pPr>
      <w:r>
        <w:t>•CNS: ataxia, tremors</w:t>
      </w:r>
    </w:p>
    <w:p w:rsidR="00442C66" w:rsidRDefault="00442C66" w:rsidP="00AC456A">
      <w:pPr>
        <w:spacing w:after="0"/>
      </w:pPr>
      <w:r>
        <w:t>•Ocular problems</w:t>
      </w:r>
    </w:p>
    <w:p w:rsidR="00442C66" w:rsidRDefault="00442C66" w:rsidP="00AC456A">
      <w:pPr>
        <w:spacing w:after="0"/>
      </w:pPr>
    </w:p>
    <w:p w:rsidR="00442C66" w:rsidRPr="00442C66" w:rsidRDefault="00442C66" w:rsidP="00AC456A">
      <w:pPr>
        <w:spacing w:after="0"/>
        <w:rPr>
          <w:u w:val="single"/>
        </w:rPr>
      </w:pPr>
      <w:r w:rsidRPr="00442C66">
        <w:rPr>
          <w:u w:val="single"/>
        </w:rPr>
        <w:t>Drug interactions</w:t>
      </w:r>
    </w:p>
    <w:p w:rsidR="00442C66" w:rsidRDefault="00442C66" w:rsidP="00AC456A">
      <w:pPr>
        <w:spacing w:after="0"/>
      </w:pPr>
      <w:r>
        <w:t>•Warfarin</w:t>
      </w:r>
    </w:p>
    <w:p w:rsidR="00442C66" w:rsidRPr="00442C66" w:rsidRDefault="00442C66" w:rsidP="00AC456A">
      <w:pPr>
        <w:spacing w:after="0"/>
      </w:pPr>
      <w:r>
        <w:t>•Digoxin</w:t>
      </w:r>
    </w:p>
    <w:p w:rsidR="00755404" w:rsidRPr="00755404" w:rsidRDefault="00755404" w:rsidP="00AC456A">
      <w:pPr>
        <w:spacing w:after="0"/>
      </w:pPr>
    </w:p>
    <w:p w:rsidR="00755404" w:rsidRPr="00755404" w:rsidRDefault="00755404" w:rsidP="00AC456A">
      <w:pPr>
        <w:spacing w:after="0"/>
        <w:rPr>
          <w:i/>
        </w:rPr>
      </w:pPr>
      <w:r>
        <w:rPr>
          <w:i/>
        </w:rPr>
        <w:t>Sotalol</w:t>
      </w:r>
    </w:p>
    <w:p w:rsidR="00755404" w:rsidRDefault="00755404" w:rsidP="00AC456A">
      <w:pPr>
        <w:spacing w:after="0"/>
        <w:rPr>
          <w:u w:val="single"/>
        </w:rPr>
      </w:pPr>
    </w:p>
    <w:p w:rsidR="00442C66" w:rsidRDefault="00442C66" w:rsidP="00AC456A">
      <w:pPr>
        <w:spacing w:after="0"/>
        <w:rPr>
          <w:u w:val="single"/>
        </w:rPr>
      </w:pPr>
      <w:r>
        <w:rPr>
          <w:u w:val="single"/>
        </w:rPr>
        <w:t>Mechanism of Action</w:t>
      </w:r>
    </w:p>
    <w:p w:rsidR="00442C66" w:rsidRDefault="006C4AD1" w:rsidP="00AC456A">
      <w:pPr>
        <w:spacing w:after="0"/>
      </w:pPr>
      <w:r>
        <w:t>•</w:t>
      </w:r>
      <w:r w:rsidR="00442C66">
        <w:t>Mixed class II (L-sotalol) and III (D-sotalol) agent</w:t>
      </w:r>
    </w:p>
    <w:p w:rsidR="00442C66" w:rsidRDefault="006C4AD1" w:rsidP="00AC456A">
      <w:pPr>
        <w:spacing w:after="0"/>
      </w:pPr>
      <w:r>
        <w:t>•</w:t>
      </w:r>
      <w:r w:rsidR="00442C66">
        <w:t>Non-cardioselective β-blocker</w:t>
      </w:r>
    </w:p>
    <w:p w:rsidR="00442C66" w:rsidRDefault="006C4AD1" w:rsidP="00442C66">
      <w:pPr>
        <w:spacing w:after="0"/>
      </w:pPr>
      <w:r>
        <w:t>•</w:t>
      </w:r>
      <w:r w:rsidR="00442C66">
        <w:t>Depresses myocardial contractility</w:t>
      </w:r>
    </w:p>
    <w:p w:rsidR="00442C66" w:rsidRDefault="006C4AD1" w:rsidP="00AC456A">
      <w:pPr>
        <w:spacing w:after="0"/>
      </w:pPr>
      <w:r>
        <w:t>•</w:t>
      </w:r>
      <w:r w:rsidR="00442C66">
        <w:t>Prolongs the QT interval → prolongation of the action potential duration</w:t>
      </w:r>
    </w:p>
    <w:p w:rsidR="00442C66" w:rsidRDefault="006C4AD1" w:rsidP="00AC456A">
      <w:pPr>
        <w:spacing w:after="0"/>
      </w:pPr>
      <w:r>
        <w:t>•</w:t>
      </w:r>
      <w:r w:rsidR="00442C66">
        <w:t>Negative inotrope</w:t>
      </w:r>
    </w:p>
    <w:p w:rsidR="00442C66" w:rsidRPr="00442C66" w:rsidRDefault="00442C66" w:rsidP="00AC456A">
      <w:pPr>
        <w:spacing w:after="0"/>
      </w:pPr>
    </w:p>
    <w:p w:rsidR="00442C66" w:rsidRDefault="00442C66" w:rsidP="00AC456A">
      <w:pPr>
        <w:spacing w:after="0"/>
        <w:rPr>
          <w:u w:val="single"/>
        </w:rPr>
      </w:pPr>
      <w:r>
        <w:rPr>
          <w:u w:val="single"/>
        </w:rPr>
        <w:t>Pharmacokinetics</w:t>
      </w:r>
    </w:p>
    <w:p w:rsidR="00442C66" w:rsidRDefault="006C4AD1" w:rsidP="00AC456A">
      <w:pPr>
        <w:spacing w:after="0"/>
      </w:pPr>
      <w:r>
        <w:t>•</w:t>
      </w:r>
      <w:r w:rsidR="00442C66">
        <w:t>Eliminated by the kidneys</w:t>
      </w:r>
    </w:p>
    <w:p w:rsidR="00442C66" w:rsidRDefault="006C4AD1" w:rsidP="00AC456A">
      <w:pPr>
        <w:spacing w:after="0"/>
      </w:pPr>
      <w:r>
        <w:t>•</w:t>
      </w:r>
      <w:r w:rsidRPr="006C4AD1">
        <w:t>Half-life 5 hours</w:t>
      </w:r>
    </w:p>
    <w:p w:rsidR="006C4AD1" w:rsidRDefault="006C4AD1" w:rsidP="00AC456A">
      <w:pPr>
        <w:spacing w:after="0"/>
      </w:pPr>
      <w:r>
        <w:t>•Low lipid solubility, not protein bound</w:t>
      </w:r>
    </w:p>
    <w:p w:rsidR="006C4AD1" w:rsidRDefault="006C4AD1" w:rsidP="00AC456A">
      <w:pPr>
        <w:spacing w:after="0"/>
      </w:pPr>
      <w:r>
        <w:t>•Food decreases absorption → give on empty stomach</w:t>
      </w:r>
    </w:p>
    <w:p w:rsidR="006C4AD1" w:rsidRPr="006C4AD1" w:rsidRDefault="006C4AD1" w:rsidP="00AC456A">
      <w:pPr>
        <w:spacing w:after="0"/>
      </w:pPr>
    </w:p>
    <w:p w:rsidR="00442C66" w:rsidRDefault="00442C66" w:rsidP="00AC456A">
      <w:pPr>
        <w:spacing w:after="0"/>
        <w:rPr>
          <w:u w:val="single"/>
        </w:rPr>
      </w:pPr>
      <w:r>
        <w:rPr>
          <w:u w:val="single"/>
        </w:rPr>
        <w:t>Indications</w:t>
      </w:r>
    </w:p>
    <w:p w:rsidR="00442C66" w:rsidRPr="00442C66" w:rsidRDefault="006C4AD1" w:rsidP="00AC456A">
      <w:pPr>
        <w:spacing w:after="0"/>
      </w:pPr>
      <w:r>
        <w:lastRenderedPageBreak/>
        <w:t>•</w:t>
      </w:r>
      <w:r w:rsidR="00442C66">
        <w:t>Severe or non-responsive VT or in dogs experiencing syncope from VT</w:t>
      </w:r>
    </w:p>
    <w:p w:rsidR="00442C66" w:rsidRDefault="00442C66" w:rsidP="00AC456A">
      <w:pPr>
        <w:spacing w:after="0"/>
        <w:rPr>
          <w:u w:val="single"/>
        </w:rPr>
      </w:pPr>
    </w:p>
    <w:p w:rsidR="00442C66" w:rsidRDefault="00442C66" w:rsidP="00AC456A">
      <w:pPr>
        <w:spacing w:after="0"/>
        <w:rPr>
          <w:u w:val="single"/>
        </w:rPr>
      </w:pPr>
      <w:r>
        <w:rPr>
          <w:u w:val="single"/>
        </w:rPr>
        <w:t>Dose</w:t>
      </w:r>
    </w:p>
    <w:p w:rsidR="00442C66" w:rsidRDefault="006C4AD1" w:rsidP="00AC456A">
      <w:pPr>
        <w:spacing w:after="0"/>
      </w:pPr>
      <w:r w:rsidRPr="006C4AD1">
        <w:t>Dogs: 1 to 3 mg/kg PO</w:t>
      </w:r>
      <w:r>
        <w:t xml:space="preserve"> q 12 hours</w:t>
      </w:r>
    </w:p>
    <w:p w:rsidR="006C4AD1" w:rsidRPr="006C4AD1" w:rsidRDefault="006C4AD1" w:rsidP="00AC456A">
      <w:pPr>
        <w:spacing w:after="0"/>
      </w:pPr>
      <w:r>
        <w:t>Cat: 2 mg/kg PO q 12 hours</w:t>
      </w:r>
    </w:p>
    <w:p w:rsidR="006C4AD1" w:rsidRDefault="006C4AD1" w:rsidP="00AC456A">
      <w:pPr>
        <w:spacing w:after="0"/>
        <w:rPr>
          <w:u w:val="single"/>
        </w:rPr>
      </w:pPr>
    </w:p>
    <w:p w:rsidR="00442C66" w:rsidRPr="00755404" w:rsidRDefault="00442C66" w:rsidP="00AC456A">
      <w:pPr>
        <w:spacing w:after="0"/>
        <w:rPr>
          <w:u w:val="single"/>
        </w:rPr>
      </w:pPr>
      <w:r>
        <w:rPr>
          <w:u w:val="single"/>
        </w:rPr>
        <w:t>Adverse Effects</w:t>
      </w:r>
    </w:p>
    <w:p w:rsidR="00442C66" w:rsidRDefault="006C4AD1" w:rsidP="00AC456A">
      <w:pPr>
        <w:spacing w:after="0"/>
      </w:pPr>
      <w:r>
        <w:t>•</w:t>
      </w:r>
      <w:r w:rsidR="00442C66">
        <w:t>Torsades de pointes</w:t>
      </w:r>
    </w:p>
    <w:p w:rsidR="006C4AD1" w:rsidRDefault="006C4AD1" w:rsidP="00AC456A">
      <w:pPr>
        <w:spacing w:after="0"/>
      </w:pPr>
      <w:r>
        <w:t>•Dyspnea/bronchospasm</w:t>
      </w:r>
    </w:p>
    <w:p w:rsidR="006C4AD1" w:rsidRDefault="006C4AD1" w:rsidP="00AC456A">
      <w:pPr>
        <w:spacing w:after="0"/>
      </w:pPr>
      <w:r>
        <w:t xml:space="preserve"> •Fatigue/dizziness</w:t>
      </w:r>
    </w:p>
    <w:p w:rsidR="006C4AD1" w:rsidRDefault="006C4AD1" w:rsidP="00AC456A">
      <w:pPr>
        <w:spacing w:after="0"/>
      </w:pPr>
      <w:r>
        <w:t>•Nausea/vomiting</w:t>
      </w:r>
    </w:p>
    <w:p w:rsidR="006C4AD1" w:rsidRDefault="006C4AD1" w:rsidP="00AC456A">
      <w:pPr>
        <w:spacing w:after="0"/>
      </w:pPr>
      <w:r>
        <w:t>•May mask signs of DM or hyperthyroidism</w:t>
      </w:r>
    </w:p>
    <w:p w:rsidR="00442C66" w:rsidRPr="00442C66" w:rsidRDefault="00442C66" w:rsidP="00AC456A">
      <w:pPr>
        <w:spacing w:after="0"/>
      </w:pPr>
    </w:p>
    <w:p w:rsidR="00516B30" w:rsidRPr="00516B30" w:rsidRDefault="00516B30" w:rsidP="00AC456A">
      <w:pPr>
        <w:spacing w:after="0"/>
        <w:rPr>
          <w:b/>
        </w:rPr>
      </w:pPr>
      <w:r>
        <w:rPr>
          <w:b/>
        </w:rPr>
        <w:t>Class IV: Calcium -ch</w:t>
      </w:r>
      <w:r w:rsidRPr="00516B30">
        <w:rPr>
          <w:b/>
        </w:rPr>
        <w:t>annel antagonists “</w:t>
      </w:r>
      <w:r>
        <w:rPr>
          <w:b/>
        </w:rPr>
        <w:t>Calcium C</w:t>
      </w:r>
      <w:r w:rsidRPr="00516B30">
        <w:rPr>
          <w:b/>
        </w:rPr>
        <w:t>hannel blockers”</w:t>
      </w:r>
    </w:p>
    <w:p w:rsidR="004C6BF6" w:rsidRDefault="004C6BF6" w:rsidP="004C6BF6">
      <w:pPr>
        <w:spacing w:after="0"/>
      </w:pPr>
    </w:p>
    <w:p w:rsidR="004C6BF6" w:rsidRDefault="00AF4681" w:rsidP="004C6BF6">
      <w:pPr>
        <w:spacing w:after="0"/>
      </w:pPr>
      <w:r>
        <w:t>•</w:t>
      </w:r>
      <w:r w:rsidR="004C6BF6">
        <w:t>Three classes of drugs:</w:t>
      </w:r>
    </w:p>
    <w:p w:rsidR="004C6BF6" w:rsidRDefault="004C6BF6" w:rsidP="004C6BF6">
      <w:pPr>
        <w:spacing w:after="0"/>
      </w:pPr>
      <w:r>
        <w:tab/>
        <w:t>Phenylalkylamines (verapamil)</w:t>
      </w:r>
    </w:p>
    <w:p w:rsidR="004C6BF6" w:rsidRDefault="004C6BF6" w:rsidP="004C6BF6">
      <w:pPr>
        <w:spacing w:after="0"/>
      </w:pPr>
      <w:r>
        <w:tab/>
        <w:t>Benzothiazepines (diltiazem)</w:t>
      </w:r>
    </w:p>
    <w:p w:rsidR="004C6BF6" w:rsidRDefault="004C6BF6" w:rsidP="004C6BF6">
      <w:pPr>
        <w:spacing w:after="0"/>
      </w:pPr>
      <w:r>
        <w:tab/>
        <w:t>Dihydropyridines (nifedipine, amlodipine)</w:t>
      </w:r>
    </w:p>
    <w:p w:rsidR="004C6BF6" w:rsidRDefault="004C6BF6" w:rsidP="001F0718">
      <w:pPr>
        <w:spacing w:after="0"/>
      </w:pPr>
    </w:p>
    <w:p w:rsidR="004C6BF6" w:rsidRDefault="004C6BF6" w:rsidP="001F0718">
      <w:pPr>
        <w:spacing w:after="0"/>
        <w:rPr>
          <w:u w:val="single"/>
        </w:rPr>
      </w:pPr>
      <w:r w:rsidRPr="004C6BF6">
        <w:rPr>
          <w:u w:val="single"/>
        </w:rPr>
        <w:t>Mechanism of Action</w:t>
      </w:r>
    </w:p>
    <w:p w:rsidR="004C6BF6" w:rsidRDefault="004C6BF6" w:rsidP="001F0718">
      <w:pPr>
        <w:spacing w:after="0"/>
      </w:pPr>
      <w:r>
        <w:t>•Inhibit only long-lasting (L-type) voltage-sensitive Ca channels</w:t>
      </w:r>
    </w:p>
    <w:p w:rsidR="004C6BF6" w:rsidRDefault="004C6BF6" w:rsidP="001F0718">
      <w:pPr>
        <w:spacing w:after="0"/>
      </w:pPr>
      <w:r>
        <w:t>•These channels are responsible for depolarization of the SA and AV nodes</w:t>
      </w:r>
    </w:p>
    <w:p w:rsidR="004C6BF6" w:rsidRDefault="004C6BF6" w:rsidP="001F0718">
      <w:pPr>
        <w:spacing w:after="0"/>
      </w:pPr>
      <w:r>
        <w:t>•No or minimal effect on the atrial and ventricular myocardium</w:t>
      </w:r>
    </w:p>
    <w:p w:rsidR="004C6BF6" w:rsidRDefault="004C6BF6" w:rsidP="001F0718">
      <w:pPr>
        <w:spacing w:after="0"/>
        <w:rPr>
          <w:u w:val="single"/>
        </w:rPr>
      </w:pPr>
    </w:p>
    <w:p w:rsidR="004C6BF6" w:rsidRPr="004C6BF6" w:rsidRDefault="004C6BF6" w:rsidP="001F0718">
      <w:pPr>
        <w:spacing w:after="0"/>
        <w:rPr>
          <w:u w:val="single"/>
        </w:rPr>
      </w:pPr>
      <w:r w:rsidRPr="004C6BF6">
        <w:rPr>
          <w:u w:val="single"/>
        </w:rPr>
        <w:t>Pharmacokinetics</w:t>
      </w:r>
    </w:p>
    <w:p w:rsidR="004C6BF6" w:rsidRPr="004C6BF6" w:rsidRDefault="004C6BF6" w:rsidP="004C6BF6">
      <w:pPr>
        <w:spacing w:after="0"/>
      </w:pPr>
      <w:r>
        <w:t>•Prolong AV node condution and refractoriness</w:t>
      </w:r>
    </w:p>
    <w:p w:rsidR="004C6BF6" w:rsidRDefault="004C6BF6" w:rsidP="001F0718">
      <w:pPr>
        <w:spacing w:after="0"/>
      </w:pPr>
      <w:r>
        <w:t>•Well absorbed PO</w:t>
      </w:r>
    </w:p>
    <w:p w:rsidR="004C6BF6" w:rsidRDefault="004C6BF6" w:rsidP="001F0718">
      <w:pPr>
        <w:spacing w:after="0"/>
      </w:pPr>
      <w:r>
        <w:t>•Half-life of 2 to 30 hrs</w:t>
      </w:r>
    </w:p>
    <w:p w:rsidR="00CB1C14" w:rsidRPr="00D511F6" w:rsidRDefault="004C6BF6" w:rsidP="001F0718">
      <w:pPr>
        <w:spacing w:after="0"/>
      </w:pPr>
      <w:r>
        <w:t>•Highly protein bound</w:t>
      </w:r>
    </w:p>
    <w:p w:rsidR="00CB1C14" w:rsidRDefault="00CB1C14" w:rsidP="001F0718">
      <w:pPr>
        <w:spacing w:after="0"/>
        <w:rPr>
          <w:u w:val="single"/>
        </w:rPr>
      </w:pPr>
    </w:p>
    <w:p w:rsidR="004C6BF6" w:rsidRDefault="0056260D" w:rsidP="001F0718">
      <w:pPr>
        <w:spacing w:after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Verapamil</w:t>
      </w:r>
      <w:r>
        <w:rPr>
          <w:u w:val="single"/>
        </w:rPr>
        <w:tab/>
        <w:t>Diltiazem</w:t>
      </w:r>
      <w:r>
        <w:rPr>
          <w:u w:val="single"/>
        </w:rPr>
        <w:tab/>
        <w:t>Nifedipine</w:t>
      </w:r>
    </w:p>
    <w:p w:rsidR="0056260D" w:rsidRDefault="0056260D" w:rsidP="001F0718">
      <w:pPr>
        <w:spacing w:after="0"/>
      </w:pPr>
      <w:r>
        <w:t>Chronotropy</w:t>
      </w:r>
      <w:r>
        <w:tab/>
      </w:r>
      <w:r>
        <w:tab/>
        <w:t>0 or ↓</w:t>
      </w:r>
      <w:r>
        <w:tab/>
      </w:r>
      <w:r>
        <w:tab/>
        <w:t>0 or ↓↓</w:t>
      </w:r>
      <w:r>
        <w:tab/>
        <w:t>0</w:t>
      </w:r>
    </w:p>
    <w:p w:rsidR="0056260D" w:rsidRDefault="0056260D" w:rsidP="001F0718">
      <w:pPr>
        <w:spacing w:after="0"/>
      </w:pPr>
      <w:r>
        <w:t>Dromotropy</w:t>
      </w:r>
      <w:r>
        <w:tab/>
      </w:r>
      <w:r>
        <w:tab/>
        <w:t xml:space="preserve">↓↓  </w:t>
      </w:r>
      <w:r>
        <w:tab/>
      </w:r>
      <w:r>
        <w:tab/>
        <w:t>↓↓</w:t>
      </w:r>
      <w:r>
        <w:tab/>
      </w:r>
      <w:r>
        <w:tab/>
        <w:t>0</w:t>
      </w:r>
    </w:p>
    <w:p w:rsidR="0056260D" w:rsidRPr="0056260D" w:rsidRDefault="0056260D" w:rsidP="001F0718">
      <w:pPr>
        <w:spacing w:after="0"/>
        <w:rPr>
          <w:sz w:val="16"/>
          <w:szCs w:val="16"/>
        </w:rPr>
      </w:pPr>
      <w:r w:rsidRPr="0056260D">
        <w:rPr>
          <w:sz w:val="16"/>
          <w:szCs w:val="16"/>
        </w:rPr>
        <w:t>(AV conduction rate)</w:t>
      </w:r>
    </w:p>
    <w:p w:rsidR="0056260D" w:rsidRDefault="0056260D" w:rsidP="001F0718">
      <w:pPr>
        <w:spacing w:after="0"/>
      </w:pPr>
      <w:r>
        <w:t>Inotopy</w:t>
      </w:r>
      <w:r>
        <w:tab/>
      </w:r>
      <w:r>
        <w:tab/>
      </w:r>
      <w:r>
        <w:tab/>
        <w:t>↓</w:t>
      </w:r>
      <w:r>
        <w:tab/>
      </w:r>
      <w:r>
        <w:tab/>
        <w:t>0 to ↓</w:t>
      </w:r>
      <w:r>
        <w:tab/>
      </w:r>
      <w:r>
        <w:tab/>
        <w:t>0</w:t>
      </w:r>
    </w:p>
    <w:p w:rsidR="0056260D" w:rsidRDefault="0056260D" w:rsidP="001F0718">
      <w:pPr>
        <w:spacing w:after="0"/>
      </w:pPr>
      <w:r>
        <w:t>Peripheral resistance</w:t>
      </w:r>
      <w:r>
        <w:tab/>
        <w:t>↓</w:t>
      </w:r>
      <w:r>
        <w:tab/>
      </w:r>
      <w:r>
        <w:tab/>
        <w:t>↓</w:t>
      </w:r>
      <w:r>
        <w:tab/>
      </w:r>
      <w:r>
        <w:tab/>
        <w:t>↓↓</w:t>
      </w:r>
    </w:p>
    <w:p w:rsidR="006C4AD1" w:rsidRDefault="0056260D" w:rsidP="001F0718">
      <w:pPr>
        <w:spacing w:after="0"/>
      </w:pPr>
      <w:r>
        <w:t>Coronary resistance</w:t>
      </w:r>
      <w:r>
        <w:tab/>
        <w:t>↓</w:t>
      </w:r>
      <w:r>
        <w:tab/>
      </w:r>
      <w:r>
        <w:tab/>
        <w:t>↓</w:t>
      </w:r>
      <w:r>
        <w:tab/>
      </w:r>
      <w:r>
        <w:tab/>
        <w:t>↓↓</w:t>
      </w:r>
    </w:p>
    <w:p w:rsidR="00B407CA" w:rsidRDefault="00B407CA" w:rsidP="001F0718">
      <w:pPr>
        <w:spacing w:after="0"/>
      </w:pPr>
      <w:r>
        <w:tab/>
      </w:r>
    </w:p>
    <w:p w:rsidR="00D511F6" w:rsidRDefault="00B407CA" w:rsidP="001F0718">
      <w:pPr>
        <w:spacing w:after="0"/>
      </w:pPr>
      <w:r>
        <w:tab/>
      </w:r>
      <w:r>
        <w:tab/>
      </w:r>
      <w:r>
        <w:tab/>
      </w:r>
    </w:p>
    <w:p w:rsidR="00D511F6" w:rsidRDefault="00D511F6" w:rsidP="001F0718">
      <w:pPr>
        <w:spacing w:after="0"/>
      </w:pPr>
    </w:p>
    <w:p w:rsidR="00D511F6" w:rsidRDefault="00D511F6" w:rsidP="001F0718">
      <w:pPr>
        <w:spacing w:after="0"/>
      </w:pPr>
    </w:p>
    <w:p w:rsidR="00B407CA" w:rsidRDefault="00B407CA" w:rsidP="001F0718">
      <w:pPr>
        <w:spacing w:after="0"/>
      </w:pPr>
      <w:r>
        <w:lastRenderedPageBreak/>
        <w:tab/>
      </w:r>
      <w:r>
        <w:tab/>
      </w:r>
      <w:r>
        <w:tab/>
      </w:r>
      <w:r>
        <w:tab/>
        <w:t>Automaticity</w:t>
      </w:r>
      <w:r>
        <w:tab/>
      </w:r>
      <w:r>
        <w:tab/>
        <w:t>Conduction</w:t>
      </w:r>
    </w:p>
    <w:p w:rsidR="00B407CA" w:rsidRDefault="00B407CA" w:rsidP="001F0718">
      <w:pPr>
        <w:spacing w:after="0"/>
      </w:pPr>
      <w:r>
        <w:tab/>
      </w:r>
      <w:r>
        <w:tab/>
      </w:r>
      <w:r>
        <w:tab/>
      </w:r>
      <w:r>
        <w:tab/>
        <w:t>Suppression of</w:t>
      </w:r>
      <w:r>
        <w:tab/>
      </w:r>
      <w:r>
        <w:tab/>
        <w:t>Suppression</w:t>
      </w:r>
      <w:r>
        <w:tab/>
      </w:r>
      <w:r>
        <w:tab/>
        <w:t>Suppression</w:t>
      </w:r>
    </w:p>
    <w:p w:rsidR="00B407CA" w:rsidRPr="00B407CA" w:rsidRDefault="00B407CA" w:rsidP="001F0718">
      <w:pPr>
        <w:spacing w:after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  <w:t>Vasodilation</w:t>
      </w:r>
      <w:r>
        <w:rPr>
          <w:u w:val="single"/>
        </w:rPr>
        <w:tab/>
        <w:t>Contractility</w:t>
      </w:r>
      <w:r>
        <w:rPr>
          <w:u w:val="single"/>
        </w:rPr>
        <w:tab/>
      </w:r>
      <w:r>
        <w:rPr>
          <w:u w:val="single"/>
        </w:rPr>
        <w:tab/>
        <w:t>(SA node)</w:t>
      </w:r>
      <w:r>
        <w:rPr>
          <w:u w:val="single"/>
        </w:rPr>
        <w:tab/>
      </w:r>
      <w:r>
        <w:rPr>
          <w:u w:val="single"/>
        </w:rPr>
        <w:tab/>
        <w:t xml:space="preserve">(AV node)_________   </w:t>
      </w:r>
    </w:p>
    <w:p w:rsidR="006C4AD1" w:rsidRPr="00B407CA" w:rsidRDefault="00B407CA" w:rsidP="001F0718">
      <w:pPr>
        <w:spacing w:after="0"/>
        <w:rPr>
          <w:rFonts w:cs="AdvHelv_B"/>
        </w:rPr>
      </w:pPr>
      <w:r w:rsidRPr="00B407CA">
        <w:rPr>
          <w:rFonts w:cs="AdvHelv_B"/>
        </w:rPr>
        <w:t>Diltiazem</w:t>
      </w:r>
      <w:r>
        <w:rPr>
          <w:rFonts w:cs="AdvHelv_B"/>
        </w:rPr>
        <w:tab/>
        <w:t>+++</w:t>
      </w:r>
      <w:r>
        <w:rPr>
          <w:rFonts w:cs="AdvHelv_B"/>
        </w:rPr>
        <w:tab/>
      </w:r>
      <w:r>
        <w:rPr>
          <w:rFonts w:cs="AdvHelv_B"/>
        </w:rPr>
        <w:tab/>
        <w:t>++</w:t>
      </w:r>
      <w:r>
        <w:rPr>
          <w:rFonts w:cs="AdvHelv_B"/>
        </w:rPr>
        <w:tab/>
      </w:r>
      <w:r>
        <w:rPr>
          <w:rFonts w:cs="AdvHelv_B"/>
        </w:rPr>
        <w:tab/>
      </w:r>
      <w:r>
        <w:rPr>
          <w:rFonts w:cs="AdvHelv_B"/>
        </w:rPr>
        <w:tab/>
        <w:t>+++++</w:t>
      </w:r>
      <w:r>
        <w:rPr>
          <w:rFonts w:cs="AdvHelv_B"/>
        </w:rPr>
        <w:tab/>
      </w:r>
      <w:r>
        <w:rPr>
          <w:rFonts w:cs="AdvHelv_B"/>
        </w:rPr>
        <w:tab/>
      </w:r>
      <w:r>
        <w:rPr>
          <w:rFonts w:cs="AdvHelv_B"/>
        </w:rPr>
        <w:tab/>
        <w:t>++++</w:t>
      </w:r>
    </w:p>
    <w:p w:rsidR="00B407CA" w:rsidRPr="00B407CA" w:rsidRDefault="00B407CA" w:rsidP="001F0718">
      <w:pPr>
        <w:spacing w:after="0"/>
        <w:rPr>
          <w:rFonts w:cs="AdvHelv_B"/>
        </w:rPr>
      </w:pPr>
      <w:r w:rsidRPr="00B407CA">
        <w:rPr>
          <w:rFonts w:cs="AdvHelv_B"/>
        </w:rPr>
        <w:t>Verapamil</w:t>
      </w:r>
      <w:r>
        <w:rPr>
          <w:rFonts w:cs="AdvHelv_B"/>
        </w:rPr>
        <w:tab/>
        <w:t>++++</w:t>
      </w:r>
      <w:r>
        <w:rPr>
          <w:rFonts w:cs="AdvHelv_B"/>
        </w:rPr>
        <w:tab/>
      </w:r>
      <w:r>
        <w:rPr>
          <w:rFonts w:cs="AdvHelv_B"/>
        </w:rPr>
        <w:tab/>
        <w:t>++++</w:t>
      </w:r>
      <w:r>
        <w:rPr>
          <w:rFonts w:cs="AdvHelv_B"/>
        </w:rPr>
        <w:tab/>
      </w:r>
      <w:r>
        <w:rPr>
          <w:rFonts w:cs="AdvHelv_B"/>
        </w:rPr>
        <w:tab/>
      </w:r>
      <w:r>
        <w:rPr>
          <w:rFonts w:cs="AdvHelv_B"/>
        </w:rPr>
        <w:tab/>
        <w:t>+++++</w:t>
      </w:r>
      <w:r>
        <w:rPr>
          <w:rFonts w:cs="AdvHelv_B"/>
        </w:rPr>
        <w:tab/>
      </w:r>
      <w:r>
        <w:rPr>
          <w:rFonts w:cs="AdvHelv_B"/>
        </w:rPr>
        <w:tab/>
      </w:r>
      <w:r>
        <w:rPr>
          <w:rFonts w:cs="AdvHelv_B"/>
        </w:rPr>
        <w:tab/>
        <w:t>+++++</w:t>
      </w:r>
    </w:p>
    <w:p w:rsidR="00B407CA" w:rsidRPr="00B407CA" w:rsidRDefault="00B407CA" w:rsidP="001F0718">
      <w:pPr>
        <w:spacing w:after="0"/>
        <w:rPr>
          <w:rFonts w:cs="AdvHelv_B"/>
        </w:rPr>
      </w:pPr>
      <w:r w:rsidRPr="00B407CA">
        <w:rPr>
          <w:rFonts w:cs="AdvHelv_B"/>
        </w:rPr>
        <w:t>Nifedipine</w:t>
      </w:r>
      <w:r>
        <w:rPr>
          <w:rFonts w:cs="AdvHelv_B"/>
        </w:rPr>
        <w:tab/>
        <w:t>+++++</w:t>
      </w:r>
      <w:r>
        <w:rPr>
          <w:rFonts w:cs="AdvHelv_B"/>
        </w:rPr>
        <w:tab/>
      </w:r>
      <w:r>
        <w:rPr>
          <w:rFonts w:cs="AdvHelv_B"/>
        </w:rPr>
        <w:tab/>
        <w:t>+</w:t>
      </w:r>
      <w:r>
        <w:rPr>
          <w:rFonts w:cs="AdvHelv_B"/>
        </w:rPr>
        <w:tab/>
      </w:r>
      <w:r>
        <w:rPr>
          <w:rFonts w:cs="AdvHelv_B"/>
        </w:rPr>
        <w:tab/>
      </w:r>
      <w:r>
        <w:rPr>
          <w:rFonts w:cs="AdvHelv_B"/>
        </w:rPr>
        <w:tab/>
        <w:t>+</w:t>
      </w:r>
      <w:r>
        <w:rPr>
          <w:rFonts w:cs="AdvHelv_B"/>
        </w:rPr>
        <w:tab/>
      </w:r>
      <w:r>
        <w:rPr>
          <w:rFonts w:cs="AdvHelv_B"/>
        </w:rPr>
        <w:tab/>
      </w:r>
      <w:r>
        <w:rPr>
          <w:rFonts w:cs="AdvHelv_B"/>
        </w:rPr>
        <w:tab/>
        <w:t>0</w:t>
      </w:r>
    </w:p>
    <w:p w:rsidR="00B407CA" w:rsidRPr="00B407CA" w:rsidRDefault="00B407CA" w:rsidP="001F0718">
      <w:pPr>
        <w:spacing w:after="0"/>
        <w:rPr>
          <w:rFonts w:cs="AdvHelv_B"/>
        </w:rPr>
      </w:pPr>
      <w:r w:rsidRPr="00B407CA">
        <w:rPr>
          <w:rFonts w:cs="AdvHelv_B"/>
        </w:rPr>
        <w:t>Amlodipine</w:t>
      </w:r>
      <w:r>
        <w:rPr>
          <w:rFonts w:cs="AdvHelv_B"/>
        </w:rPr>
        <w:tab/>
        <w:t>+++++</w:t>
      </w:r>
      <w:r>
        <w:rPr>
          <w:rFonts w:cs="AdvHelv_B"/>
        </w:rPr>
        <w:tab/>
      </w:r>
      <w:r>
        <w:rPr>
          <w:rFonts w:cs="AdvHelv_B"/>
        </w:rPr>
        <w:tab/>
        <w:t>+</w:t>
      </w:r>
      <w:r>
        <w:rPr>
          <w:rFonts w:cs="AdvHelv_B"/>
        </w:rPr>
        <w:tab/>
      </w:r>
      <w:r>
        <w:rPr>
          <w:rFonts w:cs="AdvHelv_B"/>
        </w:rPr>
        <w:tab/>
      </w:r>
      <w:r>
        <w:rPr>
          <w:rFonts w:cs="AdvHelv_B"/>
        </w:rPr>
        <w:tab/>
        <w:t>+</w:t>
      </w:r>
      <w:r>
        <w:rPr>
          <w:rFonts w:cs="AdvHelv_B"/>
        </w:rPr>
        <w:tab/>
      </w:r>
      <w:r>
        <w:rPr>
          <w:rFonts w:cs="AdvHelv_B"/>
        </w:rPr>
        <w:tab/>
      </w:r>
      <w:r>
        <w:rPr>
          <w:rFonts w:cs="AdvHelv_B"/>
        </w:rPr>
        <w:tab/>
        <w:t>0</w:t>
      </w:r>
    </w:p>
    <w:p w:rsidR="00B407CA" w:rsidRDefault="00B407CA" w:rsidP="001F0718">
      <w:pPr>
        <w:spacing w:after="0"/>
        <w:rPr>
          <w:u w:val="single"/>
        </w:rPr>
      </w:pPr>
    </w:p>
    <w:p w:rsidR="006579BE" w:rsidRPr="006579BE" w:rsidRDefault="006579BE" w:rsidP="00CB1C14">
      <w:pPr>
        <w:spacing w:after="0"/>
        <w:ind w:left="5760"/>
      </w:pPr>
      <w:r>
        <w:t xml:space="preserve">(Costello M, </w:t>
      </w:r>
      <w:r>
        <w:rPr>
          <w:i/>
        </w:rPr>
        <w:t>JVECCS</w:t>
      </w:r>
      <w:r>
        <w:t xml:space="preserve"> 2008; 18(1):54-60)</w:t>
      </w:r>
    </w:p>
    <w:p w:rsidR="00CB1C14" w:rsidRDefault="00CB1C14" w:rsidP="001F0718">
      <w:pPr>
        <w:spacing w:after="0"/>
        <w:rPr>
          <w:u w:val="single"/>
        </w:rPr>
      </w:pPr>
    </w:p>
    <w:p w:rsidR="004C6BF6" w:rsidRDefault="004C6BF6" w:rsidP="001F0718">
      <w:pPr>
        <w:spacing w:after="0"/>
        <w:rPr>
          <w:u w:val="single"/>
        </w:rPr>
      </w:pPr>
      <w:r>
        <w:rPr>
          <w:u w:val="single"/>
        </w:rPr>
        <w:t>Indications</w:t>
      </w:r>
    </w:p>
    <w:p w:rsidR="004C6BF6" w:rsidRDefault="0056260D" w:rsidP="001F0718">
      <w:pPr>
        <w:spacing w:after="0"/>
      </w:pPr>
      <w:r>
        <w:t>•</w:t>
      </w:r>
      <w:r w:rsidR="004C6BF6">
        <w:t>Hypertension</w:t>
      </w:r>
    </w:p>
    <w:p w:rsidR="004C6BF6" w:rsidRDefault="0056260D" w:rsidP="001F0718">
      <w:pPr>
        <w:spacing w:after="0"/>
      </w:pPr>
      <w:r>
        <w:t>•</w:t>
      </w:r>
      <w:r w:rsidR="004C6BF6">
        <w:t>HCM</w:t>
      </w:r>
    </w:p>
    <w:p w:rsidR="004C6BF6" w:rsidRDefault="0056260D" w:rsidP="001F0718">
      <w:pPr>
        <w:spacing w:after="0"/>
      </w:pPr>
      <w:r>
        <w:t>•</w:t>
      </w:r>
      <w:r w:rsidR="004C6BF6">
        <w:t>SVT</w:t>
      </w:r>
    </w:p>
    <w:p w:rsidR="004C6BF6" w:rsidRDefault="004C6BF6" w:rsidP="001F0718">
      <w:pPr>
        <w:spacing w:after="0"/>
      </w:pPr>
    </w:p>
    <w:p w:rsidR="004C6BF6" w:rsidRDefault="004C6BF6" w:rsidP="001F0718">
      <w:pPr>
        <w:spacing w:after="0"/>
      </w:pPr>
      <w:r w:rsidRPr="004C6BF6">
        <w:rPr>
          <w:u w:val="single"/>
        </w:rPr>
        <w:t>Adverse Effects</w:t>
      </w:r>
      <w:r>
        <w:t>:</w:t>
      </w:r>
    </w:p>
    <w:p w:rsidR="0056260D" w:rsidRDefault="0056260D" w:rsidP="001F0718">
      <w:pPr>
        <w:spacing w:after="0"/>
      </w:pPr>
      <w:r>
        <w:t>•β cells of pancreas also contain L-type Ca channels</w:t>
      </w:r>
    </w:p>
    <w:p w:rsidR="0056260D" w:rsidRDefault="0056260D" w:rsidP="0056260D">
      <w:pPr>
        <w:spacing w:after="0"/>
        <w:ind w:firstLine="720"/>
      </w:pPr>
      <w:r>
        <w:t>Hypoinsulinemia</w:t>
      </w:r>
    </w:p>
    <w:p w:rsidR="0056260D" w:rsidRDefault="0056260D" w:rsidP="0056260D">
      <w:pPr>
        <w:spacing w:after="0"/>
        <w:ind w:firstLine="720"/>
      </w:pPr>
      <w:r>
        <w:t>Hyperglycemia</w:t>
      </w:r>
    </w:p>
    <w:p w:rsidR="0056260D" w:rsidRDefault="0056260D" w:rsidP="0056260D">
      <w:pPr>
        <w:spacing w:after="0"/>
      </w:pPr>
      <w:r>
        <w:t>•Electrocardiography changes</w:t>
      </w:r>
    </w:p>
    <w:p w:rsidR="0056260D" w:rsidRDefault="0056260D" w:rsidP="0056260D">
      <w:pPr>
        <w:spacing w:after="0"/>
      </w:pPr>
      <w:r>
        <w:tab/>
        <w:t>Sinus bradycardia</w:t>
      </w:r>
    </w:p>
    <w:p w:rsidR="0056260D" w:rsidRDefault="0056260D" w:rsidP="0056260D">
      <w:pPr>
        <w:spacing w:after="0"/>
      </w:pPr>
      <w:r>
        <w:tab/>
        <w:t>AV dissociation</w:t>
      </w:r>
    </w:p>
    <w:p w:rsidR="0056260D" w:rsidRDefault="0056260D" w:rsidP="0056260D">
      <w:pPr>
        <w:spacing w:after="0"/>
      </w:pPr>
      <w:r>
        <w:tab/>
        <w:t>1</w:t>
      </w:r>
      <w:r w:rsidRPr="0056260D">
        <w:rPr>
          <w:vertAlign w:val="superscript"/>
        </w:rPr>
        <w:t>st</w:t>
      </w:r>
      <w:r>
        <w:t xml:space="preserve"> or 2</w:t>
      </w:r>
      <w:r w:rsidRPr="0056260D">
        <w:rPr>
          <w:vertAlign w:val="superscript"/>
        </w:rPr>
        <w:t>nd</w:t>
      </w:r>
      <w:r>
        <w:t xml:space="preserve"> degree AV block</w:t>
      </w:r>
    </w:p>
    <w:p w:rsidR="0056260D" w:rsidRDefault="0056260D" w:rsidP="0056260D">
      <w:pPr>
        <w:spacing w:after="0"/>
      </w:pPr>
      <w:r>
        <w:tab/>
        <w:t>Junctional escape rhythms</w:t>
      </w:r>
    </w:p>
    <w:p w:rsidR="0056260D" w:rsidRDefault="0056260D" w:rsidP="0056260D">
      <w:pPr>
        <w:spacing w:after="0"/>
      </w:pPr>
      <w:r>
        <w:tab/>
        <w:t>Ideoventricular rhythms</w:t>
      </w:r>
    </w:p>
    <w:p w:rsidR="0056260D" w:rsidRDefault="0056260D" w:rsidP="0056260D">
      <w:pPr>
        <w:spacing w:after="0"/>
      </w:pPr>
      <w:r>
        <w:tab/>
        <w:t>Asystole</w:t>
      </w:r>
    </w:p>
    <w:p w:rsidR="0056260D" w:rsidRDefault="0056260D" w:rsidP="0056260D">
      <w:pPr>
        <w:spacing w:after="0"/>
      </w:pPr>
      <w:r>
        <w:t>•Hypotension</w:t>
      </w:r>
    </w:p>
    <w:p w:rsidR="0056260D" w:rsidRDefault="0056260D" w:rsidP="0056260D">
      <w:pPr>
        <w:spacing w:after="0"/>
      </w:pPr>
      <w:r>
        <w:t>•Seizures</w:t>
      </w:r>
    </w:p>
    <w:p w:rsidR="00CB1C14" w:rsidRDefault="0056260D" w:rsidP="0056260D">
      <w:pPr>
        <w:spacing w:after="0"/>
      </w:pPr>
      <w:r>
        <w:t>•Pulmonary edema</w:t>
      </w:r>
    </w:p>
    <w:p w:rsidR="00CB1C14" w:rsidRDefault="00CB1C14" w:rsidP="0056260D">
      <w:pPr>
        <w:spacing w:after="0"/>
      </w:pPr>
    </w:p>
    <w:p w:rsidR="00CB1C14" w:rsidRDefault="00CB1C14" w:rsidP="00CB1C14">
      <w:pPr>
        <w:spacing w:after="0"/>
        <w:rPr>
          <w:b/>
        </w:rPr>
      </w:pPr>
      <w:r>
        <w:rPr>
          <w:b/>
        </w:rPr>
        <w:t>ANTIHYPERTENSIVES</w:t>
      </w:r>
    </w:p>
    <w:p w:rsidR="00CB1C14" w:rsidRDefault="00CB1C14" w:rsidP="00CB1C14">
      <w:pPr>
        <w:spacing w:after="0"/>
      </w:pPr>
      <w:r>
        <w:t xml:space="preserve">ACE Inhibitors </w:t>
      </w:r>
    </w:p>
    <w:p w:rsidR="00CB1C14" w:rsidRDefault="00CB1C14" w:rsidP="00CB1C14">
      <w:pPr>
        <w:spacing w:after="0"/>
      </w:pPr>
      <w:r>
        <w:t xml:space="preserve">Ca Channel Antagonists (Amlodipine) </w:t>
      </w:r>
    </w:p>
    <w:p w:rsidR="00CB1C14" w:rsidRDefault="00CB1C14" w:rsidP="00CB1C14">
      <w:pPr>
        <w:tabs>
          <w:tab w:val="left" w:pos="2700"/>
        </w:tabs>
        <w:spacing w:after="0"/>
      </w:pPr>
      <w:r>
        <w:t>β-adrenergic antagonists (Atenolol)</w:t>
      </w:r>
    </w:p>
    <w:p w:rsidR="00CB1C14" w:rsidRDefault="00CB1C14" w:rsidP="00CB1C14">
      <w:pPr>
        <w:spacing w:after="0"/>
      </w:pPr>
      <w:r>
        <w:t>α-adrenergic antagonists</w:t>
      </w:r>
    </w:p>
    <w:p w:rsidR="003B4E2C" w:rsidRDefault="003B4E2C" w:rsidP="003B4E2C">
      <w:pPr>
        <w:spacing w:after="0"/>
      </w:pPr>
      <w:r>
        <w:t>Arteriolar vasodilators (Hydralazine, Na nitroprusside)</w:t>
      </w:r>
    </w:p>
    <w:p w:rsidR="00CB1C14" w:rsidRDefault="00CB1C14" w:rsidP="00CB1C14">
      <w:pPr>
        <w:spacing w:after="0"/>
      </w:pPr>
      <w:r>
        <w:t>Angiotensin II receptor  blocker (Losartan)</w:t>
      </w:r>
    </w:p>
    <w:p w:rsidR="00CB1C14" w:rsidRDefault="00CB1C14" w:rsidP="00CB1C14">
      <w:pPr>
        <w:spacing w:after="0"/>
      </w:pPr>
      <w:r>
        <w:t>Aldosterone blockers (Spironolactone)</w:t>
      </w:r>
    </w:p>
    <w:p w:rsidR="00CB1C14" w:rsidRDefault="00CB1C14" w:rsidP="00CB1C14">
      <w:pPr>
        <w:spacing w:after="0"/>
      </w:pPr>
      <w:r>
        <w:t>Dopamine-1 agonist (Fenoldopam)</w:t>
      </w:r>
    </w:p>
    <w:p w:rsidR="00CB1C14" w:rsidRDefault="00CB1C14" w:rsidP="00CB1C14">
      <w:pPr>
        <w:spacing w:after="0"/>
      </w:pPr>
    </w:p>
    <w:p w:rsidR="00CB1C14" w:rsidRDefault="00CB1C14" w:rsidP="00CB1C14">
      <w:pPr>
        <w:spacing w:after="0"/>
        <w:rPr>
          <w:b/>
        </w:rPr>
      </w:pPr>
      <w:r w:rsidRPr="006204AA">
        <w:rPr>
          <w:b/>
        </w:rPr>
        <w:t>THROMBOLYTICS</w:t>
      </w:r>
      <w:r>
        <w:rPr>
          <w:b/>
        </w:rPr>
        <w:t>/ANTICOAGULANTS</w:t>
      </w:r>
    </w:p>
    <w:p w:rsidR="00CB1C14" w:rsidRDefault="00CB1C14" w:rsidP="00CB1C14">
      <w:pPr>
        <w:spacing w:after="0"/>
      </w:pPr>
      <w:r>
        <w:t>Streptokinase</w:t>
      </w:r>
    </w:p>
    <w:p w:rsidR="00CB1C14" w:rsidRDefault="00CB1C14" w:rsidP="00CB1C14">
      <w:pPr>
        <w:spacing w:after="0"/>
      </w:pPr>
      <w:r>
        <w:lastRenderedPageBreak/>
        <w:t>Urokinase</w:t>
      </w:r>
    </w:p>
    <w:p w:rsidR="00CB1C14" w:rsidRDefault="00CB1C14" w:rsidP="00CB1C14">
      <w:pPr>
        <w:spacing w:after="0"/>
      </w:pPr>
      <w:r>
        <w:t>TPA</w:t>
      </w:r>
    </w:p>
    <w:p w:rsidR="00CB1C14" w:rsidRDefault="00CB1C14" w:rsidP="00CB1C14">
      <w:pPr>
        <w:spacing w:after="0"/>
      </w:pPr>
      <w:r>
        <w:t>Clopidogrel (Plavix)</w:t>
      </w:r>
    </w:p>
    <w:p w:rsidR="00CB1C14" w:rsidRDefault="00CB1C14" w:rsidP="00CB1C14">
      <w:pPr>
        <w:spacing w:after="0"/>
      </w:pPr>
      <w:r>
        <w:t>Aspirin</w:t>
      </w:r>
    </w:p>
    <w:p w:rsidR="00CB1C14" w:rsidRPr="006204AA" w:rsidRDefault="00CB1C14" w:rsidP="00CB1C14">
      <w:pPr>
        <w:spacing w:after="0"/>
      </w:pPr>
    </w:p>
    <w:p w:rsidR="00CB1C14" w:rsidRPr="004C6BF6" w:rsidRDefault="00CB1C14" w:rsidP="0056260D">
      <w:pPr>
        <w:spacing w:after="0"/>
      </w:pPr>
    </w:p>
    <w:sectPr w:rsidR="00CB1C14" w:rsidRPr="004C6BF6" w:rsidSect="00E020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dvHelv_B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60655"/>
    <w:multiLevelType w:val="hybridMultilevel"/>
    <w:tmpl w:val="1090DABC"/>
    <w:lvl w:ilvl="0" w:tplc="5FDE5152">
      <w:start w:val="25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6300205"/>
    <w:multiLevelType w:val="hybridMultilevel"/>
    <w:tmpl w:val="5F84D93C"/>
    <w:lvl w:ilvl="0" w:tplc="4E96208E">
      <w:start w:val="2"/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6956AF"/>
    <w:multiLevelType w:val="hybridMultilevel"/>
    <w:tmpl w:val="1A0CB72A"/>
    <w:lvl w:ilvl="0" w:tplc="7F0ED578">
      <w:start w:val="2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9D3910"/>
    <w:multiLevelType w:val="hybridMultilevel"/>
    <w:tmpl w:val="D7206AF4"/>
    <w:lvl w:ilvl="0" w:tplc="2E5E2DF8">
      <w:start w:val="2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8121F1E"/>
    <w:multiLevelType w:val="hybridMultilevel"/>
    <w:tmpl w:val="E07A3C60"/>
    <w:lvl w:ilvl="0" w:tplc="B7C20862">
      <w:start w:val="25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D0F120C"/>
    <w:multiLevelType w:val="hybridMultilevel"/>
    <w:tmpl w:val="09E4CCDC"/>
    <w:lvl w:ilvl="0" w:tplc="01EAB2A6">
      <w:start w:val="2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E4E5C5D"/>
    <w:multiLevelType w:val="multilevel"/>
    <w:tmpl w:val="52223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5856E4"/>
    <w:multiLevelType w:val="multilevel"/>
    <w:tmpl w:val="721E8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611350"/>
    <w:multiLevelType w:val="hybridMultilevel"/>
    <w:tmpl w:val="7C8A58D4"/>
    <w:lvl w:ilvl="0" w:tplc="1542DF50">
      <w:start w:val="25"/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A652FB5"/>
    <w:multiLevelType w:val="hybridMultilevel"/>
    <w:tmpl w:val="6E449A12"/>
    <w:lvl w:ilvl="0" w:tplc="3D76462C">
      <w:start w:val="2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A9256F1"/>
    <w:multiLevelType w:val="hybridMultilevel"/>
    <w:tmpl w:val="5C525088"/>
    <w:lvl w:ilvl="0" w:tplc="4378B8C8">
      <w:start w:val="2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9FB2437"/>
    <w:multiLevelType w:val="multilevel"/>
    <w:tmpl w:val="30FC9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21293E"/>
    <w:multiLevelType w:val="multilevel"/>
    <w:tmpl w:val="E000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1827BF"/>
    <w:multiLevelType w:val="multilevel"/>
    <w:tmpl w:val="18AE1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010ED9"/>
    <w:multiLevelType w:val="hybridMultilevel"/>
    <w:tmpl w:val="AD1450BC"/>
    <w:lvl w:ilvl="0" w:tplc="5E22DB5A">
      <w:start w:val="2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B2B019B"/>
    <w:multiLevelType w:val="multilevel"/>
    <w:tmpl w:val="819C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6366B5"/>
    <w:multiLevelType w:val="multilevel"/>
    <w:tmpl w:val="EBB2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BF3E82"/>
    <w:multiLevelType w:val="multilevel"/>
    <w:tmpl w:val="62804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452D99"/>
    <w:multiLevelType w:val="multilevel"/>
    <w:tmpl w:val="EE84F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3E5A10"/>
    <w:multiLevelType w:val="hybridMultilevel"/>
    <w:tmpl w:val="C34EFCF6"/>
    <w:lvl w:ilvl="0" w:tplc="DB2CA906">
      <w:start w:val="2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2376759"/>
    <w:multiLevelType w:val="hybridMultilevel"/>
    <w:tmpl w:val="33104B1E"/>
    <w:lvl w:ilvl="0" w:tplc="B36E0EC0">
      <w:start w:val="2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9417592"/>
    <w:multiLevelType w:val="hybridMultilevel"/>
    <w:tmpl w:val="12E641EE"/>
    <w:lvl w:ilvl="0" w:tplc="FEC20ED2">
      <w:start w:val="25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7BC870D6"/>
    <w:multiLevelType w:val="hybridMultilevel"/>
    <w:tmpl w:val="E8D4989E"/>
    <w:lvl w:ilvl="0" w:tplc="67FA3754">
      <w:start w:val="2"/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4"/>
  </w:num>
  <w:num w:numId="4">
    <w:abstractNumId w:val="3"/>
  </w:num>
  <w:num w:numId="5">
    <w:abstractNumId w:val="5"/>
  </w:num>
  <w:num w:numId="6">
    <w:abstractNumId w:val="9"/>
  </w:num>
  <w:num w:numId="7">
    <w:abstractNumId w:val="10"/>
  </w:num>
  <w:num w:numId="8">
    <w:abstractNumId w:val="20"/>
  </w:num>
  <w:num w:numId="9">
    <w:abstractNumId w:val="14"/>
  </w:num>
  <w:num w:numId="10">
    <w:abstractNumId w:val="19"/>
  </w:num>
  <w:num w:numId="11">
    <w:abstractNumId w:val="2"/>
  </w:num>
  <w:num w:numId="12">
    <w:abstractNumId w:val="8"/>
  </w:num>
  <w:num w:numId="13">
    <w:abstractNumId w:val="22"/>
  </w:num>
  <w:num w:numId="14">
    <w:abstractNumId w:val="1"/>
  </w:num>
  <w:num w:numId="15">
    <w:abstractNumId w:val="15"/>
  </w:num>
  <w:num w:numId="16">
    <w:abstractNumId w:val="11"/>
  </w:num>
  <w:num w:numId="17">
    <w:abstractNumId w:val="13"/>
  </w:num>
  <w:num w:numId="18">
    <w:abstractNumId w:val="6"/>
  </w:num>
  <w:num w:numId="19">
    <w:abstractNumId w:val="7"/>
  </w:num>
  <w:num w:numId="20">
    <w:abstractNumId w:val="18"/>
  </w:num>
  <w:num w:numId="21">
    <w:abstractNumId w:val="17"/>
  </w:num>
  <w:num w:numId="22">
    <w:abstractNumId w:val="1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87E"/>
    <w:rsid w:val="00003541"/>
    <w:rsid w:val="000315D4"/>
    <w:rsid w:val="0003364D"/>
    <w:rsid w:val="000A1A18"/>
    <w:rsid w:val="00112DA6"/>
    <w:rsid w:val="001277BF"/>
    <w:rsid w:val="00171BBB"/>
    <w:rsid w:val="00194BBA"/>
    <w:rsid w:val="00194C1D"/>
    <w:rsid w:val="001966B2"/>
    <w:rsid w:val="00197F9A"/>
    <w:rsid w:val="001A25BA"/>
    <w:rsid w:val="001C20B2"/>
    <w:rsid w:val="001F0718"/>
    <w:rsid w:val="00210AB6"/>
    <w:rsid w:val="002179CE"/>
    <w:rsid w:val="00233A32"/>
    <w:rsid w:val="0023424B"/>
    <w:rsid w:val="00251452"/>
    <w:rsid w:val="00265933"/>
    <w:rsid w:val="002819F0"/>
    <w:rsid w:val="00296D00"/>
    <w:rsid w:val="002A01E4"/>
    <w:rsid w:val="002A61BA"/>
    <w:rsid w:val="00315D58"/>
    <w:rsid w:val="00337F08"/>
    <w:rsid w:val="00390F99"/>
    <w:rsid w:val="003B4E2C"/>
    <w:rsid w:val="00442C66"/>
    <w:rsid w:val="0047731B"/>
    <w:rsid w:val="004C6BF6"/>
    <w:rsid w:val="004E58CC"/>
    <w:rsid w:val="00516A2F"/>
    <w:rsid w:val="00516B30"/>
    <w:rsid w:val="00540D46"/>
    <w:rsid w:val="0055745B"/>
    <w:rsid w:val="0056260D"/>
    <w:rsid w:val="00587259"/>
    <w:rsid w:val="005B27C3"/>
    <w:rsid w:val="00615340"/>
    <w:rsid w:val="006204AA"/>
    <w:rsid w:val="00651FC6"/>
    <w:rsid w:val="006579BE"/>
    <w:rsid w:val="006C4AD1"/>
    <w:rsid w:val="006C77A0"/>
    <w:rsid w:val="006D2B26"/>
    <w:rsid w:val="006F7C35"/>
    <w:rsid w:val="00706F19"/>
    <w:rsid w:val="00721C71"/>
    <w:rsid w:val="0072296A"/>
    <w:rsid w:val="007420D6"/>
    <w:rsid w:val="00755404"/>
    <w:rsid w:val="007C5235"/>
    <w:rsid w:val="007D4519"/>
    <w:rsid w:val="008212CF"/>
    <w:rsid w:val="008639B1"/>
    <w:rsid w:val="008741D7"/>
    <w:rsid w:val="00897D0F"/>
    <w:rsid w:val="008A45D7"/>
    <w:rsid w:val="008A7D40"/>
    <w:rsid w:val="008E09EE"/>
    <w:rsid w:val="00904213"/>
    <w:rsid w:val="00936D87"/>
    <w:rsid w:val="00942F06"/>
    <w:rsid w:val="009964BE"/>
    <w:rsid w:val="009975A9"/>
    <w:rsid w:val="009E4357"/>
    <w:rsid w:val="009F0F32"/>
    <w:rsid w:val="00A03136"/>
    <w:rsid w:val="00A24D76"/>
    <w:rsid w:val="00A57AA3"/>
    <w:rsid w:val="00A70BFC"/>
    <w:rsid w:val="00AB7375"/>
    <w:rsid w:val="00AC456A"/>
    <w:rsid w:val="00AE4550"/>
    <w:rsid w:val="00AF4681"/>
    <w:rsid w:val="00B0461D"/>
    <w:rsid w:val="00B407CA"/>
    <w:rsid w:val="00B76123"/>
    <w:rsid w:val="00BB07ED"/>
    <w:rsid w:val="00BB587E"/>
    <w:rsid w:val="00BF005E"/>
    <w:rsid w:val="00C0628D"/>
    <w:rsid w:val="00C13043"/>
    <w:rsid w:val="00C36EBF"/>
    <w:rsid w:val="00C4745F"/>
    <w:rsid w:val="00C72484"/>
    <w:rsid w:val="00CB1C14"/>
    <w:rsid w:val="00D22DCF"/>
    <w:rsid w:val="00D354E6"/>
    <w:rsid w:val="00D511F6"/>
    <w:rsid w:val="00D92BDE"/>
    <w:rsid w:val="00DE50D1"/>
    <w:rsid w:val="00E020A2"/>
    <w:rsid w:val="00E14ABC"/>
    <w:rsid w:val="00E3491B"/>
    <w:rsid w:val="00E60A17"/>
    <w:rsid w:val="00E936CD"/>
    <w:rsid w:val="00EA34AE"/>
    <w:rsid w:val="00F3390A"/>
    <w:rsid w:val="00F518DD"/>
    <w:rsid w:val="00F63C72"/>
    <w:rsid w:val="00F8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0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B587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25BA"/>
    <w:pPr>
      <w:ind w:left="720"/>
      <w:contextualSpacing/>
    </w:pPr>
  </w:style>
  <w:style w:type="paragraph" w:customStyle="1" w:styleId="section">
    <w:name w:val="section"/>
    <w:basedOn w:val="Normal"/>
    <w:rsid w:val="008A45D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3366"/>
      <w:sz w:val="24"/>
      <w:szCs w:val="24"/>
    </w:rPr>
  </w:style>
  <w:style w:type="character" w:styleId="Strong">
    <w:name w:val="Strong"/>
    <w:basedOn w:val="DefaultParagraphFont"/>
    <w:uiPriority w:val="22"/>
    <w:qFormat/>
    <w:rsid w:val="008A45D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15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rugname1">
    <w:name w:val="drugname1"/>
    <w:basedOn w:val="DefaultParagraphFont"/>
    <w:rsid w:val="00615340"/>
    <w:rPr>
      <w:rFonts w:ascii="Arial" w:hAnsi="Arial" w:cs="Arial" w:hint="default"/>
      <w:b/>
      <w:bCs/>
      <w:i/>
      <w:iCs/>
      <w:caps w:val="0"/>
      <w:color w:val="003366"/>
      <w:sz w:val="20"/>
      <w:szCs w:val="20"/>
    </w:rPr>
  </w:style>
  <w:style w:type="paragraph" w:customStyle="1" w:styleId="notes">
    <w:name w:val="notes"/>
    <w:basedOn w:val="Normal"/>
    <w:rsid w:val="00E60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33A3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D46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D46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0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B587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25BA"/>
    <w:pPr>
      <w:ind w:left="720"/>
      <w:contextualSpacing/>
    </w:pPr>
  </w:style>
  <w:style w:type="paragraph" w:customStyle="1" w:styleId="section">
    <w:name w:val="section"/>
    <w:basedOn w:val="Normal"/>
    <w:rsid w:val="008A45D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3366"/>
      <w:sz w:val="24"/>
      <w:szCs w:val="24"/>
    </w:rPr>
  </w:style>
  <w:style w:type="character" w:styleId="Strong">
    <w:name w:val="Strong"/>
    <w:basedOn w:val="DefaultParagraphFont"/>
    <w:uiPriority w:val="22"/>
    <w:qFormat/>
    <w:rsid w:val="008A45D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15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rugname1">
    <w:name w:val="drugname1"/>
    <w:basedOn w:val="DefaultParagraphFont"/>
    <w:rsid w:val="00615340"/>
    <w:rPr>
      <w:rFonts w:ascii="Arial" w:hAnsi="Arial" w:cs="Arial" w:hint="default"/>
      <w:b/>
      <w:bCs/>
      <w:i/>
      <w:iCs/>
      <w:caps w:val="0"/>
      <w:color w:val="003366"/>
      <w:sz w:val="20"/>
      <w:szCs w:val="20"/>
    </w:rPr>
  </w:style>
  <w:style w:type="paragraph" w:customStyle="1" w:styleId="notes">
    <w:name w:val="notes"/>
    <w:basedOn w:val="Normal"/>
    <w:rsid w:val="00E60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33A3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D46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D46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8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7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jpeg"/><Relationship Id="rId8" Type="http://schemas.openxmlformats.org/officeDocument/2006/relationships/image" Target="media/image2.gif"/><Relationship Id="rId9" Type="http://schemas.openxmlformats.org/officeDocument/2006/relationships/image" Target="media/image3.gif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9EB16-E8E0-EE4C-87B0-EB40EFD67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4328</Words>
  <Characters>24671</Characters>
  <Application>Microsoft Macintosh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28942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jrs455</dc:creator>
  <cp:keywords/>
  <dc:description/>
  <cp:lastModifiedBy>Kelly Blackstock</cp:lastModifiedBy>
  <cp:revision>2</cp:revision>
  <dcterms:created xsi:type="dcterms:W3CDTF">2011-10-04T17:50:00Z</dcterms:created>
  <dcterms:modified xsi:type="dcterms:W3CDTF">2011-10-04T17:50:00Z</dcterms:modified>
</cp:coreProperties>
</file>