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809F" w14:textId="77777777" w:rsidR="006555A8" w:rsidRDefault="00DC391E">
      <w:r>
        <w:t>Aminoglycosides, sulfonamides and metronidazole</w:t>
      </w:r>
    </w:p>
    <w:p w14:paraId="1D00309A" w14:textId="77777777" w:rsidR="00DC391E" w:rsidRDefault="00DC391E"/>
    <w:p w14:paraId="2B553972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t>Which of the following are mechanisms of anaerobic resistance to aminoglycosides? (</w:t>
      </w:r>
      <w:proofErr w:type="gramStart"/>
      <w:r>
        <w:t>more</w:t>
      </w:r>
      <w:proofErr w:type="gramEnd"/>
      <w:r>
        <w:t xml:space="preserve"> than one answer possible)</w:t>
      </w:r>
    </w:p>
    <w:p w14:paraId="7F899869" w14:textId="77777777" w:rsidR="00DC391E" w:rsidRDefault="00DC391E" w:rsidP="00DC391E">
      <w:pPr>
        <w:pStyle w:val="ListParagraph"/>
        <w:numPr>
          <w:ilvl w:val="1"/>
          <w:numId w:val="1"/>
        </w:numPr>
        <w:rPr>
          <w:i/>
        </w:rPr>
      </w:pPr>
      <w:r w:rsidRPr="00DC391E">
        <w:rPr>
          <w:i/>
        </w:rPr>
        <w:t xml:space="preserve">Lack of </w:t>
      </w:r>
      <w:proofErr w:type="spellStart"/>
      <w:r w:rsidRPr="00DC391E">
        <w:rPr>
          <w:i/>
        </w:rPr>
        <w:t>transmembrane</w:t>
      </w:r>
      <w:proofErr w:type="spellEnd"/>
      <w:r w:rsidRPr="00DC391E">
        <w:rPr>
          <w:i/>
        </w:rPr>
        <w:t xml:space="preserve"> pump</w:t>
      </w:r>
    </w:p>
    <w:p w14:paraId="5CA8F7B8" w14:textId="77777777" w:rsidR="00DC391E" w:rsidRPr="00DC391E" w:rsidRDefault="00DC391E" w:rsidP="00DC391E">
      <w:pPr>
        <w:pStyle w:val="ListParagraph"/>
        <w:numPr>
          <w:ilvl w:val="2"/>
          <w:numId w:val="1"/>
        </w:numPr>
        <w:rPr>
          <w:i/>
        </w:rPr>
      </w:pPr>
      <w:r>
        <w:rPr>
          <w:i/>
        </w:rPr>
        <w:t xml:space="preserve">Need a membrane bound respiratory protein lacking in </w:t>
      </w:r>
      <w:proofErr w:type="spellStart"/>
      <w:r>
        <w:rPr>
          <w:i/>
        </w:rPr>
        <w:t>anerobes</w:t>
      </w:r>
      <w:proofErr w:type="spellEnd"/>
    </w:p>
    <w:p w14:paraId="5934262F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Production of inactivating enzyme</w:t>
      </w:r>
    </w:p>
    <w:p w14:paraId="40A9B8D5" w14:textId="77777777" w:rsidR="00DC391E" w:rsidRDefault="00DC391E" w:rsidP="00DC391E">
      <w:pPr>
        <w:pStyle w:val="ListParagraph"/>
        <w:numPr>
          <w:ilvl w:val="1"/>
          <w:numId w:val="1"/>
        </w:numPr>
        <w:rPr>
          <w:i/>
        </w:rPr>
      </w:pPr>
      <w:r w:rsidRPr="00DC391E">
        <w:rPr>
          <w:i/>
        </w:rPr>
        <w:t>Environmental conditions</w:t>
      </w:r>
    </w:p>
    <w:p w14:paraId="4A24A276" w14:textId="77777777" w:rsidR="00DC391E" w:rsidRPr="00DC391E" w:rsidRDefault="00DC391E" w:rsidP="00DC391E">
      <w:pPr>
        <w:pStyle w:val="ListParagraph"/>
        <w:numPr>
          <w:ilvl w:val="2"/>
          <w:numId w:val="1"/>
        </w:numPr>
        <w:rPr>
          <w:i/>
        </w:rPr>
      </w:pPr>
      <w:r>
        <w:rPr>
          <w:i/>
        </w:rPr>
        <w:t xml:space="preserve">Active transport relies upon high oxygen tension in </w:t>
      </w:r>
      <w:proofErr w:type="spellStart"/>
      <w:r>
        <w:rPr>
          <w:i/>
        </w:rPr>
        <w:t>envrionment</w:t>
      </w:r>
      <w:proofErr w:type="spellEnd"/>
    </w:p>
    <w:p w14:paraId="7A7975F6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Efflux pump</w:t>
      </w:r>
    </w:p>
    <w:p w14:paraId="20AF4A31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t xml:space="preserve">True or false? </w:t>
      </w:r>
      <w:proofErr w:type="spellStart"/>
      <w:r>
        <w:t>Hypocalcemia</w:t>
      </w:r>
      <w:proofErr w:type="spellEnd"/>
      <w:r>
        <w:t xml:space="preserve"> enhances aminoglycoside uptake by cell and </w:t>
      </w:r>
      <w:proofErr w:type="spellStart"/>
      <w:r>
        <w:t>hypoosmolarity</w:t>
      </w:r>
      <w:proofErr w:type="spellEnd"/>
      <w:r>
        <w:t xml:space="preserve"> decreases drug movement</w:t>
      </w:r>
    </w:p>
    <w:p w14:paraId="7FBDFBF5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 xml:space="preserve">False </w:t>
      </w:r>
      <w:proofErr w:type="spellStart"/>
      <w:r>
        <w:t>hypocalcemia</w:t>
      </w:r>
      <w:proofErr w:type="spellEnd"/>
      <w:r>
        <w:t xml:space="preserve"> does enhance, but </w:t>
      </w:r>
      <w:proofErr w:type="spellStart"/>
      <w:r>
        <w:t>hyperosmolarity</w:t>
      </w:r>
      <w:proofErr w:type="spellEnd"/>
      <w:r>
        <w:t xml:space="preserve"> decreases it, as does low pH</w:t>
      </w:r>
    </w:p>
    <w:p w14:paraId="3677F51E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37D04" wp14:editId="534FFD8F">
                <wp:simplePos x="0" y="0"/>
                <wp:positionH relativeFrom="column">
                  <wp:posOffset>3657600</wp:posOffset>
                </wp:positionH>
                <wp:positionV relativeFrom="paragraph">
                  <wp:posOffset>191770</wp:posOffset>
                </wp:positionV>
                <wp:extent cx="2971800" cy="11430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F4193" w14:textId="77777777" w:rsidR="00DC391E" w:rsidRDefault="00DC391E" w:rsidP="00DC39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Young age</w:t>
                            </w:r>
                          </w:p>
                          <w:p w14:paraId="4A436A16" w14:textId="77777777" w:rsidR="00DC391E" w:rsidRDefault="00DC391E" w:rsidP="00DC39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Intensive fluid therapy</w:t>
                            </w:r>
                          </w:p>
                          <w:p w14:paraId="1749A4FD" w14:textId="77777777" w:rsidR="00DC391E" w:rsidRDefault="00DC391E" w:rsidP="00DC39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Localized fluid accumulation</w:t>
                            </w:r>
                          </w:p>
                          <w:p w14:paraId="7F4B2CF6" w14:textId="77777777" w:rsidR="00DC391E" w:rsidRDefault="00DC391E" w:rsidP="00DC39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proofErr w:type="spellStart"/>
                            <w:r>
                              <w:t>Endotoxemia</w:t>
                            </w:r>
                            <w:proofErr w:type="spellEnd"/>
                          </w:p>
                          <w:p w14:paraId="0208DC45" w14:textId="77777777" w:rsidR="00DC391E" w:rsidRDefault="00DC391E" w:rsidP="00DC391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Ascites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in;margin-top:15.1pt;width:23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" filled="f" stroked="f">
                <v:textbox>
                  <w:txbxContent>
                    <w:p w:rsidR="00DC391E" w:rsidRDefault="00DC391E" w:rsidP="00DC391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Young age</w:t>
                      </w:r>
                    </w:p>
                    <w:p w:rsidR="00DC391E" w:rsidRDefault="00DC391E" w:rsidP="00DC391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Intensive fluid therapy</w:t>
                      </w:r>
                    </w:p>
                    <w:p w:rsidR="00DC391E" w:rsidRDefault="00DC391E" w:rsidP="00DC391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Localized fluid accumulation</w:t>
                      </w:r>
                    </w:p>
                    <w:p w:rsidR="00DC391E" w:rsidRDefault="00DC391E" w:rsidP="00DC391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proofErr w:type="spellStart"/>
                      <w:r>
                        <w:t>Endotoxemia</w:t>
                      </w:r>
                      <w:proofErr w:type="spellEnd"/>
                    </w:p>
                    <w:p w:rsidR="00DC391E" w:rsidRDefault="00DC391E" w:rsidP="00DC391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Ascites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PDC of aminoglycosides are increased </w:t>
      </w:r>
      <w:proofErr w:type="gramStart"/>
      <w:r>
        <w:t>by :</w:t>
      </w:r>
      <w:proofErr w:type="gramEnd"/>
      <w:r>
        <w:tab/>
      </w:r>
      <w:r>
        <w:tab/>
        <w:t>PDC of aminoglycosides are decreased by:</w:t>
      </w:r>
    </w:p>
    <w:p w14:paraId="33035757" w14:textId="77777777" w:rsidR="00DC391E" w:rsidRDefault="00DC391E" w:rsidP="00DC391E">
      <w:pPr>
        <w:ind w:left="360"/>
      </w:pPr>
    </w:p>
    <w:p w14:paraId="223A7D79" w14:textId="77777777" w:rsidR="00DC391E" w:rsidRDefault="00DC391E" w:rsidP="00DC391E">
      <w:pPr>
        <w:pStyle w:val="ListParagraph"/>
        <w:numPr>
          <w:ilvl w:val="1"/>
          <w:numId w:val="4"/>
        </w:numPr>
        <w:tabs>
          <w:tab w:val="left" w:pos="810"/>
        </w:tabs>
        <w:ind w:left="900" w:hanging="270"/>
      </w:pPr>
      <w:r>
        <w:t>Dehydration</w:t>
      </w:r>
    </w:p>
    <w:p w14:paraId="38EC4EC5" w14:textId="77777777" w:rsidR="00DC391E" w:rsidRDefault="00DC391E" w:rsidP="00DC391E">
      <w:pPr>
        <w:pStyle w:val="ListParagraph"/>
        <w:numPr>
          <w:ilvl w:val="1"/>
          <w:numId w:val="4"/>
        </w:numPr>
        <w:tabs>
          <w:tab w:val="left" w:pos="810"/>
        </w:tabs>
        <w:ind w:left="900" w:hanging="270"/>
      </w:pPr>
      <w:r>
        <w:t>Obesity</w:t>
      </w:r>
    </w:p>
    <w:p w14:paraId="5C969DCD" w14:textId="77777777" w:rsidR="00DC391E" w:rsidRDefault="00DC391E" w:rsidP="00DC391E">
      <w:pPr>
        <w:pStyle w:val="ListParagraph"/>
        <w:numPr>
          <w:ilvl w:val="1"/>
          <w:numId w:val="4"/>
        </w:numPr>
        <w:tabs>
          <w:tab w:val="left" w:pos="810"/>
        </w:tabs>
        <w:ind w:left="900" w:hanging="270"/>
      </w:pPr>
      <w:r>
        <w:t>Renal disease</w:t>
      </w:r>
    </w:p>
    <w:p w14:paraId="1930B132" w14:textId="77777777" w:rsidR="00DC391E" w:rsidRDefault="00DC391E" w:rsidP="00DC391E">
      <w:pPr>
        <w:pStyle w:val="ListParagraph"/>
      </w:pPr>
    </w:p>
    <w:p w14:paraId="7C0A77F8" w14:textId="77777777" w:rsidR="00DC391E" w:rsidRDefault="00DC391E" w:rsidP="00DC391E">
      <w:pPr>
        <w:pStyle w:val="ListParagraph"/>
      </w:pPr>
    </w:p>
    <w:p w14:paraId="38A956C3" w14:textId="77777777" w:rsidR="00DC391E" w:rsidRDefault="00DC391E" w:rsidP="00DC391E">
      <w:pPr>
        <w:pStyle w:val="ListParagraph"/>
      </w:pPr>
      <w:r>
        <w:t>**</w:t>
      </w:r>
      <w:proofErr w:type="gramStart"/>
      <w:r>
        <w:t>doses</w:t>
      </w:r>
      <w:proofErr w:type="gramEnd"/>
      <w:r>
        <w:t xml:space="preserve"> of aminoglycosides should be increased in young animals</w:t>
      </w:r>
    </w:p>
    <w:p w14:paraId="53723F72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t>Which of the following is a contraindication of aminoglycoside use?</w:t>
      </w:r>
    </w:p>
    <w:p w14:paraId="60F8D2A0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Presence of renal disease</w:t>
      </w:r>
    </w:p>
    <w:p w14:paraId="44B538A3" w14:textId="77777777" w:rsidR="00DC391E" w:rsidRDefault="00DC391E" w:rsidP="00DC391E">
      <w:pPr>
        <w:pStyle w:val="ListParagraph"/>
        <w:numPr>
          <w:ilvl w:val="2"/>
          <w:numId w:val="1"/>
        </w:numPr>
      </w:pPr>
      <w:r>
        <w:t>Just need to take precaution</w:t>
      </w:r>
    </w:p>
    <w:p w14:paraId="774AB05C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Bladder infection</w:t>
      </w:r>
    </w:p>
    <w:p w14:paraId="075CAFE3" w14:textId="77777777" w:rsidR="00DC391E" w:rsidRPr="00DC391E" w:rsidRDefault="00DC391E" w:rsidP="00DC391E">
      <w:pPr>
        <w:pStyle w:val="ListParagraph"/>
        <w:numPr>
          <w:ilvl w:val="1"/>
          <w:numId w:val="1"/>
        </w:numPr>
        <w:rPr>
          <w:i/>
        </w:rPr>
      </w:pPr>
      <w:proofErr w:type="spellStart"/>
      <w:r w:rsidRPr="00DC391E">
        <w:rPr>
          <w:i/>
        </w:rPr>
        <w:t>Pyothorax</w:t>
      </w:r>
      <w:proofErr w:type="spellEnd"/>
    </w:p>
    <w:p w14:paraId="09D451B0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All above</w:t>
      </w:r>
    </w:p>
    <w:p w14:paraId="314E8596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t>Which of the following is the microbial target of metronidazole?</w:t>
      </w:r>
      <w:r w:rsidR="003705F7">
        <w:t xml:space="preserve"> (</w:t>
      </w:r>
      <w:proofErr w:type="gramStart"/>
      <w:r w:rsidR="003705F7">
        <w:t>multiple</w:t>
      </w:r>
      <w:proofErr w:type="gramEnd"/>
      <w:r w:rsidR="003705F7">
        <w:t xml:space="preserve"> answers possible)</w:t>
      </w:r>
    </w:p>
    <w:p w14:paraId="2C678B42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Ribosome</w:t>
      </w:r>
    </w:p>
    <w:p w14:paraId="1B562C8F" w14:textId="77777777" w:rsidR="00DC391E" w:rsidRPr="00DC391E" w:rsidRDefault="00DC391E" w:rsidP="00DC391E">
      <w:pPr>
        <w:pStyle w:val="ListParagraph"/>
        <w:numPr>
          <w:ilvl w:val="1"/>
          <w:numId w:val="1"/>
        </w:numPr>
        <w:rPr>
          <w:i/>
        </w:rPr>
      </w:pPr>
      <w:r w:rsidRPr="00DC391E">
        <w:rPr>
          <w:i/>
        </w:rPr>
        <w:t>DNA</w:t>
      </w:r>
    </w:p>
    <w:p w14:paraId="53F82BA9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Cell wall</w:t>
      </w:r>
    </w:p>
    <w:p w14:paraId="72AFD7B2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Folic acid</w:t>
      </w:r>
    </w:p>
    <w:p w14:paraId="5EF2B7AE" w14:textId="77777777" w:rsidR="00DC391E" w:rsidRDefault="00DC391E" w:rsidP="00DC391E">
      <w:pPr>
        <w:pStyle w:val="ListParagraph"/>
        <w:numPr>
          <w:ilvl w:val="0"/>
          <w:numId w:val="1"/>
        </w:numPr>
      </w:pPr>
      <w:r>
        <w:t>Which is true about metronidazole</w:t>
      </w:r>
    </w:p>
    <w:p w14:paraId="207D7D55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It has minimal penetration to the CNS</w:t>
      </w:r>
    </w:p>
    <w:p w14:paraId="093DE7AB" w14:textId="77777777" w:rsidR="00DC391E" w:rsidRDefault="00DC391E" w:rsidP="00DC391E">
      <w:pPr>
        <w:pStyle w:val="ListParagraph"/>
        <w:numPr>
          <w:ilvl w:val="1"/>
          <w:numId w:val="1"/>
        </w:numPr>
      </w:pPr>
      <w:r>
        <w:t>Has a large gram positive aerobe spectrum</w:t>
      </w:r>
    </w:p>
    <w:p w14:paraId="26ED5108" w14:textId="77777777" w:rsidR="00DC391E" w:rsidRPr="00DC391E" w:rsidRDefault="00DC391E" w:rsidP="00DC391E">
      <w:pPr>
        <w:pStyle w:val="ListParagraph"/>
        <w:numPr>
          <w:ilvl w:val="1"/>
          <w:numId w:val="1"/>
        </w:numPr>
        <w:rPr>
          <w:i/>
        </w:rPr>
      </w:pPr>
      <w:r w:rsidRPr="00DC391E">
        <w:rPr>
          <w:i/>
        </w:rPr>
        <w:t xml:space="preserve">Is a </w:t>
      </w:r>
      <w:proofErr w:type="spellStart"/>
      <w:r w:rsidRPr="00DC391E">
        <w:rPr>
          <w:i/>
        </w:rPr>
        <w:t>bacteriocidal</w:t>
      </w:r>
      <w:proofErr w:type="spellEnd"/>
      <w:r w:rsidRPr="00DC391E">
        <w:rPr>
          <w:i/>
        </w:rPr>
        <w:t xml:space="preserve"> drug</w:t>
      </w:r>
    </w:p>
    <w:p w14:paraId="794A6570" w14:textId="77777777" w:rsidR="00DC391E" w:rsidRDefault="00DC391E" w:rsidP="00DC391E">
      <w:pPr>
        <w:pStyle w:val="ListParagraph"/>
        <w:numPr>
          <w:ilvl w:val="1"/>
          <w:numId w:val="1"/>
        </w:numPr>
      </w:pPr>
      <w:proofErr w:type="spellStart"/>
      <w:r>
        <w:t>Resistence</w:t>
      </w:r>
      <w:proofErr w:type="spellEnd"/>
      <w:r>
        <w:t xml:space="preserve"> is presumed to be due to efflux pump</w:t>
      </w:r>
    </w:p>
    <w:p w14:paraId="3622691B" w14:textId="77777777" w:rsidR="00DC391E" w:rsidRDefault="00DC391E" w:rsidP="00DC391E">
      <w:pPr>
        <w:pStyle w:val="ListParagraph"/>
        <w:numPr>
          <w:ilvl w:val="2"/>
          <w:numId w:val="1"/>
        </w:numPr>
      </w:pPr>
      <w:r>
        <w:t>Interfering enzymes</w:t>
      </w:r>
    </w:p>
    <w:p w14:paraId="61270E8B" w14:textId="77777777" w:rsidR="00DC391E" w:rsidRDefault="00307C46" w:rsidP="00DC391E">
      <w:pPr>
        <w:pStyle w:val="ListParagraph"/>
        <w:numPr>
          <w:ilvl w:val="0"/>
          <w:numId w:val="1"/>
        </w:numPr>
      </w:pPr>
      <w:r>
        <w:t>List 5 adverse effects of sulfonamide antibiotics:</w:t>
      </w:r>
    </w:p>
    <w:p w14:paraId="3265CD41" w14:textId="77777777" w:rsidR="00307C46" w:rsidRDefault="00307C46" w:rsidP="00307C46">
      <w:pPr>
        <w:pStyle w:val="ListParagraph"/>
        <w:numPr>
          <w:ilvl w:val="1"/>
          <w:numId w:val="1"/>
        </w:numPr>
      </w:pPr>
      <w:r>
        <w:t>Thyroid suppression</w:t>
      </w:r>
    </w:p>
    <w:p w14:paraId="067FF987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aplastic</w:t>
      </w:r>
      <w:proofErr w:type="gramEnd"/>
      <w:r>
        <w:t xml:space="preserve"> anemia</w:t>
      </w:r>
    </w:p>
    <w:p w14:paraId="76946B62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immune</w:t>
      </w:r>
      <w:proofErr w:type="gramEnd"/>
      <w:r>
        <w:t xml:space="preserve"> mediated ocular (KCS)</w:t>
      </w:r>
    </w:p>
    <w:p w14:paraId="36E88969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immune</w:t>
      </w:r>
      <w:proofErr w:type="gramEnd"/>
      <w:r>
        <w:t xml:space="preserve"> mediated  skin</w:t>
      </w:r>
    </w:p>
    <w:p w14:paraId="11EC4FE6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immune</w:t>
      </w:r>
      <w:proofErr w:type="gramEnd"/>
      <w:r>
        <w:t xml:space="preserve"> mediated kidney</w:t>
      </w:r>
    </w:p>
    <w:p w14:paraId="31C1DA5C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immune</w:t>
      </w:r>
      <w:proofErr w:type="gramEnd"/>
      <w:r>
        <w:t xml:space="preserve"> mediated bone marrow,</w:t>
      </w:r>
    </w:p>
    <w:p w14:paraId="74E2D0EA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immune</w:t>
      </w:r>
      <w:proofErr w:type="gramEnd"/>
      <w:r>
        <w:t xml:space="preserve"> mediated liver</w:t>
      </w:r>
    </w:p>
    <w:p w14:paraId="3C758483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facial</w:t>
      </w:r>
      <w:proofErr w:type="gramEnd"/>
      <w:r>
        <w:t xml:space="preserve"> palsy</w:t>
      </w:r>
    </w:p>
    <w:p w14:paraId="036977D3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proteinuria</w:t>
      </w:r>
      <w:proofErr w:type="gramEnd"/>
    </w:p>
    <w:p w14:paraId="00269227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spellStart"/>
      <w:proofErr w:type="gramStart"/>
      <w:r>
        <w:t>pancreatits</w:t>
      </w:r>
      <w:proofErr w:type="spellEnd"/>
      <w:proofErr w:type="gramEnd"/>
    </w:p>
    <w:p w14:paraId="62C193FE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t>facial</w:t>
      </w:r>
      <w:proofErr w:type="gramEnd"/>
      <w:r>
        <w:t xml:space="preserve"> edema</w:t>
      </w:r>
    </w:p>
    <w:p w14:paraId="37576F76" w14:textId="77777777" w:rsidR="00307C46" w:rsidRDefault="00307C46" w:rsidP="00307C46">
      <w:pPr>
        <w:pStyle w:val="ListParagraph"/>
        <w:numPr>
          <w:ilvl w:val="1"/>
          <w:numId w:val="1"/>
        </w:numPr>
      </w:pPr>
      <w:proofErr w:type="gramStart"/>
      <w:r>
        <w:lastRenderedPageBreak/>
        <w:t>pneumonitis</w:t>
      </w:r>
      <w:proofErr w:type="gramEnd"/>
    </w:p>
    <w:p w14:paraId="305BD138" w14:textId="77777777" w:rsidR="003705F7" w:rsidRDefault="003705F7" w:rsidP="00307C46">
      <w:pPr>
        <w:pStyle w:val="ListParagraph"/>
        <w:numPr>
          <w:ilvl w:val="0"/>
          <w:numId w:val="1"/>
        </w:numPr>
      </w:pPr>
      <w:r>
        <w:t xml:space="preserve">True/false: In Evans </w:t>
      </w:r>
      <w:proofErr w:type="gramStart"/>
      <w:r>
        <w:t>et</w:t>
      </w:r>
      <w:proofErr w:type="gramEnd"/>
      <w:r>
        <w:t xml:space="preserve">. </w:t>
      </w:r>
      <w:proofErr w:type="gramStart"/>
      <w:r>
        <w:t>al</w:t>
      </w:r>
      <w:proofErr w:type="gramEnd"/>
      <w:r>
        <w:t>. the average duration of clinical signs associated with metronidazole were significantly increased by administration of diazepam</w:t>
      </w:r>
    </w:p>
    <w:p w14:paraId="4D761288" w14:textId="77777777" w:rsidR="00307C46" w:rsidRDefault="003705F7" w:rsidP="00307C46">
      <w:pPr>
        <w:pStyle w:val="ListParagraph"/>
        <w:numPr>
          <w:ilvl w:val="0"/>
          <w:numId w:val="1"/>
        </w:numPr>
      </w:pPr>
      <w:r>
        <w:t xml:space="preserve">In Evans </w:t>
      </w:r>
      <w:proofErr w:type="gramStart"/>
      <w:r>
        <w:t>et</w:t>
      </w:r>
      <w:proofErr w:type="gramEnd"/>
      <w:r>
        <w:t xml:space="preserve">. </w:t>
      </w:r>
      <w:proofErr w:type="gramStart"/>
      <w:r>
        <w:t>al</w:t>
      </w:r>
      <w:proofErr w:type="gramEnd"/>
      <w:r>
        <w:t xml:space="preserve">. a positive correlation was found between metronidazole </w:t>
      </w:r>
      <w:proofErr w:type="spellStart"/>
      <w:r>
        <w:t>toxicosis</w:t>
      </w:r>
      <w:proofErr w:type="spellEnd"/>
      <w:r>
        <w:t xml:space="preserve"> and (multiple answers possible)</w:t>
      </w:r>
    </w:p>
    <w:p w14:paraId="45B1C64B" w14:textId="77777777" w:rsidR="003705F7" w:rsidRDefault="003705F7" w:rsidP="003705F7">
      <w:pPr>
        <w:pStyle w:val="ListParagraph"/>
        <w:numPr>
          <w:ilvl w:val="1"/>
          <w:numId w:val="1"/>
        </w:numPr>
      </w:pPr>
      <w:r>
        <w:t>Age</w:t>
      </w:r>
    </w:p>
    <w:p w14:paraId="501111BF" w14:textId="77777777" w:rsidR="003705F7" w:rsidRPr="003705F7" w:rsidRDefault="003705F7" w:rsidP="003705F7">
      <w:pPr>
        <w:pStyle w:val="ListParagraph"/>
        <w:numPr>
          <w:ilvl w:val="1"/>
          <w:numId w:val="1"/>
        </w:numPr>
        <w:rPr>
          <w:i/>
        </w:rPr>
      </w:pPr>
      <w:r w:rsidRPr="003705F7">
        <w:rPr>
          <w:i/>
        </w:rPr>
        <w:t>Dosage</w:t>
      </w:r>
    </w:p>
    <w:p w14:paraId="39E2B8CF" w14:textId="77777777" w:rsidR="003705F7" w:rsidRPr="003705F7" w:rsidRDefault="003705F7" w:rsidP="003705F7">
      <w:pPr>
        <w:pStyle w:val="ListParagraph"/>
        <w:numPr>
          <w:ilvl w:val="1"/>
          <w:numId w:val="1"/>
        </w:numPr>
        <w:rPr>
          <w:i/>
        </w:rPr>
      </w:pPr>
      <w:r w:rsidRPr="003705F7">
        <w:rPr>
          <w:i/>
        </w:rPr>
        <w:t>Duration</w:t>
      </w:r>
    </w:p>
    <w:p w14:paraId="49D8B0AB" w14:textId="77777777" w:rsidR="003705F7" w:rsidRDefault="003705F7" w:rsidP="003705F7">
      <w:pPr>
        <w:pStyle w:val="ListParagraph"/>
        <w:numPr>
          <w:ilvl w:val="1"/>
          <w:numId w:val="1"/>
        </w:numPr>
      </w:pPr>
      <w:r>
        <w:t>Breed</w:t>
      </w:r>
    </w:p>
    <w:p w14:paraId="18FE774D" w14:textId="77777777" w:rsidR="003705F7" w:rsidRDefault="003705F7" w:rsidP="003705F7">
      <w:bookmarkStart w:id="0" w:name="_GoBack"/>
      <w:bookmarkEnd w:id="0"/>
    </w:p>
    <w:sectPr w:rsidR="003705F7" w:rsidSect="00DC391E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712"/>
    <w:multiLevelType w:val="hybridMultilevel"/>
    <w:tmpl w:val="A162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214C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5254F20"/>
    <w:multiLevelType w:val="hybridMultilevel"/>
    <w:tmpl w:val="64E06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F1F34"/>
    <w:multiLevelType w:val="hybridMultilevel"/>
    <w:tmpl w:val="A4DA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1E"/>
    <w:rsid w:val="000B5845"/>
    <w:rsid w:val="00307C46"/>
    <w:rsid w:val="003705F7"/>
    <w:rsid w:val="006555A8"/>
    <w:rsid w:val="00D27818"/>
    <w:rsid w:val="00DC39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9B4B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9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273</Words>
  <Characters>1558</Characters>
  <Application>Microsoft Macintosh Word</Application>
  <DocSecurity>0</DocSecurity>
  <Lines>12</Lines>
  <Paragraphs>3</Paragraphs>
  <ScaleCrop>false</ScaleCrop>
  <Company>Animal Medical Center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2011-07-12T19:23:00Z</dcterms:created>
  <dcterms:modified xsi:type="dcterms:W3CDTF">2011-07-12T20:00:00Z</dcterms:modified>
</cp:coreProperties>
</file>