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65F" w:rsidRDefault="00CF765F" w:rsidP="00CF765F">
      <w:r>
        <w:t>Here are a few of our service highlights at Yale:</w:t>
      </w:r>
    </w:p>
    <w:p w:rsidR="00CF765F" w:rsidRDefault="00CF765F" w:rsidP="00CF765F">
      <w:pPr>
        <w:pStyle w:val="ListParagraph"/>
        <w:numPr>
          <w:ilvl w:val="0"/>
          <w:numId w:val="1"/>
        </w:numPr>
      </w:pPr>
      <w:r>
        <w:t>We opened a new Center for Science and Social Science Information (CSSSI) in renovated space that previously housed the Kline Science Library. CSSSI combines collections and services from our former Science, Social Science, and Forestry libraries, along with the former Statistics Laboratory. The Center is led by Co-Directors, one from the University Library and one from University IT. CSSSI includes an area that is open to users 24/7, and the entire Center has been incredibly popular since its opening.</w:t>
      </w:r>
    </w:p>
    <w:p w:rsidR="00CF765F" w:rsidRDefault="00CF765F" w:rsidP="00CF765F">
      <w:pPr>
        <w:pStyle w:val="ListParagraph"/>
        <w:numPr>
          <w:ilvl w:val="0"/>
          <w:numId w:val="1"/>
        </w:numPr>
      </w:pPr>
      <w:r>
        <w:t>The Library appointed a Librarian for Undergraduate Research Education and Outreach who reports to the AUL for Program Development and Research. Under her leadership, the Library has hosted a series of successful study breaks in Sterling Library and in five of our twelve undergraduate colleges. She has also hired a group of Student Library Advocates, paid student assistants who help us with programming and outreach to their peers.</w:t>
      </w:r>
    </w:p>
    <w:p w:rsidR="00CF765F" w:rsidRDefault="00CF765F" w:rsidP="00CF765F">
      <w:pPr>
        <w:pStyle w:val="ListParagraph"/>
        <w:numPr>
          <w:ilvl w:val="0"/>
          <w:numId w:val="1"/>
        </w:numPr>
      </w:pPr>
      <w:r>
        <w:t xml:space="preserve">Yale became the fourth library in the Borrow Direct Consortium (following the lead of Brown, Dartmouth, and Princeton) to no longer charge Borrow Direct partners for traditional (i.e. </w:t>
      </w:r>
      <w:proofErr w:type="spellStart"/>
      <w:r>
        <w:t>ILLiad</w:t>
      </w:r>
      <w:proofErr w:type="spellEnd"/>
      <w:r>
        <w:t>-based) interlibrary loans. With Penn recently extending reciprocity and both Columbia and Cornell poised to do so July 1, we anticipate that removing this barrier will facilitate cooperative collection development discussions within the consortium.</w:t>
      </w:r>
    </w:p>
    <w:p w:rsidR="00CF765F" w:rsidRDefault="00CF765F" w:rsidP="00CF765F">
      <w:pPr>
        <w:pStyle w:val="ListParagraph"/>
        <w:numPr>
          <w:ilvl w:val="0"/>
          <w:numId w:val="1"/>
        </w:numPr>
      </w:pPr>
      <w:r>
        <w:t>Access Services in Sterling and Bass Libraries has been going through a major reorganization, which includes the integration of the Document Delivery department in Sterling into AS. Other affected units are Circulation, Information Services, Privileges, and Shelving/Stacks Maintenance. From the ongoing reorganization we hope to reduce duplication of effort for activities such as retrievals and known-item searching, while increasing our ability to handle periods of peak workloads.</w:t>
      </w:r>
    </w:p>
    <w:p w:rsidR="00CF765F" w:rsidRDefault="00CF765F" w:rsidP="00CF765F">
      <w:pPr>
        <w:pStyle w:val="ListParagraph"/>
        <w:numPr>
          <w:ilvl w:val="0"/>
          <w:numId w:val="1"/>
        </w:numPr>
      </w:pPr>
      <w:r>
        <w:t>We launched a new virtual reference service, Ask Yale Library, by combining a number of previous e-mail and web portals for seeking library assistance online. An initial group of paraprofessionals formed the first class to follow a training curriculum and staff the service. We will soon begin recruiting a new class to help expand the service.</w:t>
      </w:r>
    </w:p>
    <w:p w:rsidR="00CF765F" w:rsidRDefault="00CF765F" w:rsidP="00CF765F"/>
    <w:p w:rsidR="00CF765F" w:rsidRDefault="00CF765F" w:rsidP="00CF765F">
      <w:r>
        <w:t>I look forward to seeing many of you in Anaheim.</w:t>
      </w:r>
    </w:p>
    <w:p w:rsidR="00CF765F" w:rsidRDefault="00CF765F" w:rsidP="00CF765F">
      <w:r>
        <w:t>Sincerely,</w:t>
      </w:r>
    </w:p>
    <w:p w:rsidR="00CF765F" w:rsidRDefault="00CF765F" w:rsidP="00CF765F">
      <w:r>
        <w:t xml:space="preserve">Ken </w:t>
      </w:r>
      <w:proofErr w:type="spellStart"/>
      <w:r>
        <w:t>Crilly</w:t>
      </w:r>
      <w:proofErr w:type="spellEnd"/>
      <w:r>
        <w:t>, AUL Program Development &amp; Research</w:t>
      </w:r>
    </w:p>
    <w:p w:rsidR="00CF765F" w:rsidRDefault="00CF765F" w:rsidP="00CF765F">
      <w:r>
        <w:t>Yale University Library</w:t>
      </w:r>
    </w:p>
    <w:p w:rsidR="006C625F" w:rsidRDefault="006C625F">
      <w:bookmarkStart w:id="0" w:name="_GoBack"/>
      <w:bookmarkEnd w:id="0"/>
    </w:p>
    <w:sectPr w:rsidR="006C62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254665"/>
    <w:multiLevelType w:val="hybridMultilevel"/>
    <w:tmpl w:val="9B5CA1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65F"/>
    <w:rsid w:val="006C625F"/>
    <w:rsid w:val="00CF76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765F"/>
    <w:pPr>
      <w:spacing w:after="20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765F"/>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765F"/>
    <w:pPr>
      <w:spacing w:after="20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765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2456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357</Words>
  <Characters>2039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2392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LibUser</dc:creator>
  <cp:lastModifiedBy>LibUser</cp:lastModifiedBy>
  <cp:revision>1</cp:revision>
  <dcterms:created xsi:type="dcterms:W3CDTF">2012-06-20T19:08:00Z</dcterms:created>
  <dcterms:modified xsi:type="dcterms:W3CDTF">2012-06-20T19:08:00Z</dcterms:modified>
</cp:coreProperties>
</file>